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1" w:rsidRPr="000059B8" w:rsidRDefault="00264661" w:rsidP="000309C5">
      <w:pPr>
        <w:widowControl/>
        <w:shd w:val="clear" w:color="auto" w:fill="FFFFFF"/>
        <w:spacing w:before="100" w:beforeAutospacing="1" w:afterLines="100"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264661" w:rsidRPr="000059B8" w:rsidRDefault="00264661" w:rsidP="000309C5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245"/>
      </w:tblGrid>
      <w:tr w:rsidR="00264661" w:rsidRPr="000059B8" w:rsidTr="00264661">
        <w:trPr>
          <w:trHeight w:val="459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C37A61" w:rsidRDefault="00C37A61" w:rsidP="00C37A6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北京中油建设项目劳动安全卫生</w:t>
            </w:r>
            <w:proofErr w:type="gramStart"/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预评价</w:t>
            </w:r>
            <w:proofErr w:type="gramEnd"/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有限公司</w:t>
            </w:r>
          </w:p>
        </w:tc>
      </w:tr>
      <w:tr w:rsidR="00264661" w:rsidRPr="000059B8" w:rsidTr="00264661">
        <w:trPr>
          <w:trHeight w:val="323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911101147187103513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C37A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昌平区</w:t>
            </w:r>
            <w:proofErr w:type="gramEnd"/>
            <w:r w:rsidRPr="00C37A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沙河镇黄河北街1号院1号楼11层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102206</w:t>
            </w:r>
          </w:p>
        </w:tc>
      </w:tr>
      <w:tr w:rsidR="00264661" w:rsidRPr="000059B8" w:rsidTr="00264661">
        <w:trPr>
          <w:trHeight w:val="323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宋体" w:eastAsia="宋体" w:hAnsi="宋体" w:cs="宋体"/>
                <w:kern w:val="0"/>
                <w:sz w:val="24"/>
                <w:szCs w:val="24"/>
              </w:rPr>
              <w:t>http://rise.cnpc.com.cn/bjzyjs/index.shtml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毋勇</w:t>
            </w:r>
            <w:proofErr w:type="gramEnd"/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陈忱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C37A61" w:rsidRDefault="00C37A61" w:rsidP="00C37A6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010-80169885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仿宋_GB2312" w:eastAsia="仿宋_GB2312" w:hAnsi="宋体" w:cs="宋体" w:hint="eastAsia"/>
                <w:sz w:val="28"/>
                <w:szCs w:val="28"/>
              </w:rPr>
              <w:t>陈忱、毋勇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仿宋_GB2312" w:eastAsia="仿宋_GB2312" w:hAnsi="宋体" w:cs="宋体" w:hint="eastAsia"/>
                <w:sz w:val="28"/>
                <w:szCs w:val="28"/>
              </w:rPr>
              <w:t>王金友、邵明明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C37A61" w:rsidRDefault="00C37A61" w:rsidP="00C37A6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APJ-（京）-005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C37A61" w:rsidRDefault="00C37A61" w:rsidP="00C37A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2019-12-31</w:t>
            </w:r>
          </w:p>
        </w:tc>
      </w:tr>
      <w:tr w:rsidR="00C37A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C37A61" w:rsidRDefault="00C37A61" w:rsidP="00C37A6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24</w:t>
            </w:r>
            <w:r w:rsidRPr="00C37A61">
              <w:rPr>
                <w:rFonts w:ascii="仿宋_GB2312" w:eastAsia="仿宋_GB2312" w:hAnsi="宋体" w:cs="宋体"/>
                <w:sz w:val="28"/>
                <w:szCs w:val="28"/>
              </w:rPr>
              <w:t>-12-3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37A61" w:rsidRPr="000059B8" w:rsidTr="00264661">
        <w:trPr>
          <w:trHeight w:val="308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C37A61" w:rsidRPr="000059B8" w:rsidTr="00264661">
        <w:trPr>
          <w:trHeight w:val="323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A61">
              <w:rPr>
                <w:rFonts w:ascii="仿宋_GB2312" w:eastAsia="仿宋_GB2312" w:hAnsi="宋体" w:cs="宋体" w:hint="eastAsia"/>
                <w:sz w:val="28"/>
                <w:szCs w:val="28"/>
              </w:rPr>
              <w:t>陆地石油和天然气开采业</w:t>
            </w:r>
            <w:r w:rsidR="005560F0"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  <w:r w:rsidRPr="00C37A61">
              <w:rPr>
                <w:rFonts w:ascii="仿宋_GB2312" w:eastAsia="仿宋_GB2312" w:hAnsi="宋体" w:cs="宋体" w:hint="eastAsia"/>
                <w:sz w:val="28"/>
                <w:szCs w:val="28"/>
              </w:rPr>
              <w:t>陆上油气管道运输业</w:t>
            </w:r>
            <w:r w:rsidR="005560F0"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  <w:r w:rsidRPr="00C37A61">
              <w:rPr>
                <w:rFonts w:ascii="仿宋_GB2312" w:eastAsia="仿宋_GB2312" w:hAnsi="宋体" w:cs="宋体" w:hint="eastAsia"/>
                <w:sz w:val="28"/>
                <w:szCs w:val="28"/>
              </w:rPr>
              <w:t>石油加工业，化工原料、化学品及医药制造业</w:t>
            </w:r>
          </w:p>
        </w:tc>
      </w:tr>
      <w:tr w:rsidR="00C37A61" w:rsidRPr="000059B8" w:rsidTr="00264661">
        <w:trPr>
          <w:trHeight w:val="562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C37A61" w:rsidRPr="000059B8" w:rsidTr="00264661">
        <w:trPr>
          <w:trHeight w:val="5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61" w:rsidRPr="000059B8" w:rsidRDefault="00C37A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毋勇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0800000000103418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牛蕴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机械/化工机械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0800000000103249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陈忱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自动控制、安全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0800000000103234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王薇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0800000000206520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王成良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0800000000103237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刘宜新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"/>
            <w:r>
              <w:rPr>
                <w:rFonts w:asciiTheme="minorEastAsia" w:hAnsiTheme="minorEastAsia"/>
                <w:szCs w:val="21"/>
              </w:rPr>
              <w:t>0800000000203040</w:t>
            </w:r>
            <w:bookmarkEnd w:id="0"/>
          </w:p>
        </w:tc>
      </w:tr>
      <w:tr w:rsidR="00B621D3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熊运实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0800000000103670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张桂瑞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采油/安全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A15DC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F400F">
              <w:rPr>
                <w:rFonts w:asciiTheme="minorEastAsia" w:hAnsiTheme="minorEastAsia" w:hint="eastAsia"/>
                <w:szCs w:val="21"/>
              </w:rPr>
              <w:t>S011011000110192000183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张庆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工业卫生技术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0800000000103669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陆庆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采油/储运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0800000000103932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lastRenderedPageBreak/>
              <w:t>顾益民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B621D3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/>
            <w:r w:rsidRPr="00B621D3">
              <w:rPr>
                <w:rFonts w:asciiTheme="minorEastAsia" w:hAnsiTheme="minorEastAsia" w:hint="eastAsia"/>
                <w:szCs w:val="21"/>
              </w:rPr>
              <w:t>安全</w:t>
            </w:r>
            <w:bookmarkEnd w:id="1"/>
            <w:r w:rsidR="00B621D3" w:rsidRPr="00730067">
              <w:rPr>
                <w:rFonts w:asciiTheme="minorEastAsia" w:hAnsiTheme="minorEastAsia" w:hint="eastAsia"/>
                <w:szCs w:val="21"/>
              </w:rPr>
              <w:t>/化工工艺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0800000000103668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丁树成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B621D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0800000000104610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李昌林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0800000000103875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李付海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0800000000103930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郭志红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0800000000206448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侯永平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0800000000103931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夏春英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自动化（仪表）/自动化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0800000000103240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李永安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电气/安全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0800000000206959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吴小华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安全/采油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0800000000103</w:t>
            </w:r>
            <w:r>
              <w:rPr>
                <w:rFonts w:asciiTheme="minorEastAsia" w:hAnsiTheme="minorEastAsia" w:hint="eastAsia"/>
                <w:szCs w:val="21"/>
              </w:rPr>
              <w:t>55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储运/油气储运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0800000000206925</w:t>
            </w:r>
          </w:p>
        </w:tc>
      </w:tr>
      <w:tr w:rsidR="00B621D3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Pr="00730067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王金友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Pr="00730067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防腐/化工工艺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Pr="00730067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1500000000100169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王宏飞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采油/安全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D3" w:rsidRDefault="00B621D3" w:rsidP="00A15DC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6F400F">
              <w:rPr>
                <w:rFonts w:asciiTheme="minorEastAsia" w:hAnsiTheme="minorEastAsia" w:hint="eastAsia"/>
                <w:szCs w:val="21"/>
              </w:rPr>
              <w:t>S011011000110191000122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30067">
              <w:rPr>
                <w:rFonts w:asciiTheme="minorEastAsia" w:hAnsiTheme="minorEastAsia" w:hint="eastAsia"/>
                <w:szCs w:val="21"/>
              </w:rPr>
              <w:t>梁涛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1600000000100091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吴祚祥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化工工艺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0800000000305916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邵明明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电气</w:t>
            </w:r>
            <w:r w:rsidR="001302CE" w:rsidRPr="00B621D3">
              <w:rPr>
                <w:rFonts w:asciiTheme="minorEastAsia" w:hAnsiTheme="minorEastAsia" w:hint="eastAsia"/>
                <w:szCs w:val="21"/>
              </w:rPr>
              <w:t>/</w:t>
            </w:r>
            <w:r w:rsidR="00E12A99" w:rsidRPr="00B621D3">
              <w:rPr>
                <w:rFonts w:asciiTheme="minorEastAsia" w:hAnsiTheme="minorEastAsia" w:hint="eastAsia"/>
                <w:szCs w:val="21"/>
              </w:rPr>
              <w:t>自动化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/>
                <w:szCs w:val="21"/>
              </w:rPr>
              <w:t>0800000000103739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雷文章</w:t>
            </w:r>
            <w:proofErr w:type="gram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0800000000103971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西晓静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1100000000302018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张佩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1600000000300168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闫代平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油气储运/储运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1100000000302537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赵项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子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采油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1</w:t>
            </w:r>
            <w:r w:rsidRPr="00730067">
              <w:rPr>
                <w:rFonts w:asciiTheme="minorEastAsia" w:hAnsiTheme="minorEastAsia"/>
                <w:szCs w:val="21"/>
              </w:rPr>
              <w:t>7</w:t>
            </w:r>
            <w:r w:rsidRPr="00730067">
              <w:rPr>
                <w:rFonts w:asciiTheme="minorEastAsia" w:hAnsiTheme="minorEastAsia" w:hint="eastAsia"/>
                <w:szCs w:val="21"/>
              </w:rPr>
              <w:t>00000000300</w:t>
            </w:r>
            <w:r w:rsidRPr="00730067">
              <w:rPr>
                <w:rFonts w:asciiTheme="minorEastAsia" w:hAnsiTheme="minorEastAsia"/>
                <w:szCs w:val="21"/>
              </w:rPr>
              <w:t>0</w:t>
            </w:r>
            <w:r w:rsidRPr="00730067">
              <w:rPr>
                <w:rFonts w:asciiTheme="minorEastAsia" w:hAnsiTheme="minorEastAsia" w:hint="eastAsia"/>
                <w:szCs w:val="21"/>
              </w:rPr>
              <w:t>3</w:t>
            </w:r>
            <w:r w:rsidRPr="00730067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许文博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1100000000303521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5560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万又铖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1700000000300125</w:t>
            </w:r>
          </w:p>
        </w:tc>
      </w:tr>
      <w:tr w:rsidR="00730067" w:rsidRPr="000059B8" w:rsidTr="0019032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宋素合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1200000000301499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5560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丁海玲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1100000000302991</w:t>
            </w:r>
          </w:p>
        </w:tc>
      </w:tr>
      <w:tr w:rsidR="00730067" w:rsidRPr="000059B8" w:rsidTr="00D36D4E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孙文勇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30067">
              <w:rPr>
                <w:rFonts w:asciiTheme="minorEastAsia" w:hAnsiTheme="minorEastAsia" w:hint="eastAsia"/>
                <w:szCs w:val="21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Default="00730067" w:rsidP="001C779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0800000000100825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67" w:rsidRPr="00730067" w:rsidRDefault="00730067" w:rsidP="00B574A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67" w:rsidRPr="00730067" w:rsidRDefault="00730067" w:rsidP="00B574A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67" w:rsidRPr="00730067" w:rsidRDefault="00730067" w:rsidP="00B574A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30067" w:rsidRPr="000059B8" w:rsidTr="00264661">
        <w:trPr>
          <w:trHeight w:val="597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730067" w:rsidRPr="000059B8" w:rsidTr="00264661">
        <w:trPr>
          <w:trHeight w:val="597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730067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730067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67" w:rsidRPr="000059B8" w:rsidRDefault="00730067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</w:tc>
      </w:tr>
    </w:tbl>
    <w:p w:rsidR="002E6647" w:rsidRDefault="002E6647"/>
    <w:sectPr w:rsidR="002E6647" w:rsidSect="002E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3D" w:rsidRDefault="005D7D3D" w:rsidP="00C37A61">
      <w:r>
        <w:separator/>
      </w:r>
    </w:p>
  </w:endnote>
  <w:endnote w:type="continuationSeparator" w:id="0">
    <w:p w:rsidR="005D7D3D" w:rsidRDefault="005D7D3D" w:rsidP="00C3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3D" w:rsidRDefault="005D7D3D" w:rsidP="00C37A61">
      <w:r>
        <w:separator/>
      </w:r>
    </w:p>
  </w:footnote>
  <w:footnote w:type="continuationSeparator" w:id="0">
    <w:p w:rsidR="005D7D3D" w:rsidRDefault="005D7D3D" w:rsidP="00C37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61"/>
    <w:rsid w:val="00005A2E"/>
    <w:rsid w:val="00010D3C"/>
    <w:rsid w:val="000309C5"/>
    <w:rsid w:val="000333E1"/>
    <w:rsid w:val="00050CC2"/>
    <w:rsid w:val="000521D2"/>
    <w:rsid w:val="00073972"/>
    <w:rsid w:val="00074170"/>
    <w:rsid w:val="00092454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16786"/>
    <w:rsid w:val="001302CE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560F0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D7D3D"/>
    <w:rsid w:val="005E5BE5"/>
    <w:rsid w:val="005F2AA8"/>
    <w:rsid w:val="00602955"/>
    <w:rsid w:val="00604A97"/>
    <w:rsid w:val="00625089"/>
    <w:rsid w:val="006305F3"/>
    <w:rsid w:val="0063097A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B6364"/>
    <w:rsid w:val="006C5A3C"/>
    <w:rsid w:val="006C7A61"/>
    <w:rsid w:val="006E2092"/>
    <w:rsid w:val="006F1989"/>
    <w:rsid w:val="007041C4"/>
    <w:rsid w:val="00704422"/>
    <w:rsid w:val="00706969"/>
    <w:rsid w:val="0070765F"/>
    <w:rsid w:val="00715946"/>
    <w:rsid w:val="00717354"/>
    <w:rsid w:val="007177C0"/>
    <w:rsid w:val="007241DC"/>
    <w:rsid w:val="0072545D"/>
    <w:rsid w:val="00726C1F"/>
    <w:rsid w:val="00730067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621D3"/>
    <w:rsid w:val="00B9340E"/>
    <w:rsid w:val="00B947DF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2254"/>
    <w:rsid w:val="00C030AD"/>
    <w:rsid w:val="00C03D33"/>
    <w:rsid w:val="00C06B33"/>
    <w:rsid w:val="00C12B79"/>
    <w:rsid w:val="00C14B98"/>
    <w:rsid w:val="00C210C8"/>
    <w:rsid w:val="00C3075C"/>
    <w:rsid w:val="00C37A61"/>
    <w:rsid w:val="00C37DC7"/>
    <w:rsid w:val="00C450B3"/>
    <w:rsid w:val="00C450B8"/>
    <w:rsid w:val="00C52EF4"/>
    <w:rsid w:val="00C56154"/>
    <w:rsid w:val="00C62E30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2A99"/>
    <w:rsid w:val="00E13EEB"/>
    <w:rsid w:val="00E171C6"/>
    <w:rsid w:val="00E20F1B"/>
    <w:rsid w:val="00E42A53"/>
    <w:rsid w:val="00E45AF1"/>
    <w:rsid w:val="00E46680"/>
    <w:rsid w:val="00E52D97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A61"/>
    <w:rPr>
      <w:sz w:val="18"/>
      <w:szCs w:val="18"/>
    </w:rPr>
  </w:style>
  <w:style w:type="character" w:customStyle="1" w:styleId="text">
    <w:name w:val="text"/>
    <w:basedOn w:val="a0"/>
    <w:rsid w:val="00C37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Lenovo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康勇</cp:lastModifiedBy>
  <cp:revision>2</cp:revision>
  <dcterms:created xsi:type="dcterms:W3CDTF">2020-03-17T08:14:00Z</dcterms:created>
  <dcterms:modified xsi:type="dcterms:W3CDTF">2020-03-17T08:14:00Z</dcterms:modified>
</cp:coreProperties>
</file>