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198" w:firstLineChars="45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198" w:firstLineChars="45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安全生产相关证件采购项目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sz w:val="28"/>
        </w:rPr>
      </w:pP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一、采购内容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采购</w:t>
      </w:r>
      <w:r>
        <w:rPr>
          <w:rFonts w:hint="eastAsia" w:ascii="仿宋_GB2312" w:hAnsi="宋体" w:eastAsia="仿宋_GB2312"/>
          <w:sz w:val="32"/>
          <w:szCs w:val="32"/>
        </w:rPr>
        <w:t>特种作业操作证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15万张，安全生产知识和管理能力考核合格证1万张。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二、质量要求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eastAsia" w:ascii="楷体" w:hAnsi="楷体" w:eastAsia="楷体" w:cs="楷体"/>
          <w:i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iCs/>
          <w:color w:val="000000"/>
          <w:sz w:val="32"/>
          <w:szCs w:val="32"/>
        </w:rPr>
        <w:t>（一）特种作业操作证</w:t>
      </w:r>
    </w:p>
    <w:p>
      <w:pPr>
        <w:spacing w:line="360" w:lineRule="auto"/>
        <w:jc w:val="center"/>
        <w:rPr>
          <w:rFonts w:hAnsi="宋体"/>
          <w:szCs w:val="21"/>
        </w:rPr>
      </w:pPr>
      <w:r>
        <w:rPr>
          <w:rFonts w:hAnsi="宋体"/>
          <w:szCs w:val="21"/>
        </w:rPr>
        <w:drawing>
          <wp:inline distT="0" distB="0" distL="114300" distR="114300">
            <wp:extent cx="5429250" cy="3238500"/>
            <wp:effectExtent l="0" t="0" r="0" b="0"/>
            <wp:docPr id="1" name="图片 1" descr="C:\Users\ww\AppData\Local\Temp\WeChat Files\834e7989c6f698e1436a213582f94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ww\AppData\Local\Temp\WeChat Files\834e7989c6f698e1436a213582f94a1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jc w:val="center"/>
        <w:rPr>
          <w:rFonts w:hAnsi="宋体"/>
          <w:szCs w:val="21"/>
        </w:rPr>
      </w:pPr>
      <w:r>
        <w:rPr>
          <w:rFonts w:hAnsi="宋体"/>
          <w:szCs w:val="21"/>
        </w:rPr>
        <w:drawing>
          <wp:inline distT="0" distB="0" distL="114300" distR="114300">
            <wp:extent cx="5429250" cy="3629025"/>
            <wp:effectExtent l="0" t="0" r="0" b="9525"/>
            <wp:docPr id="2" name="图片 2" descr="C:\Users\ww\AppData\Local\Temp\WeChat Files\fc0e9466b8008eda26c23d6c5296f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ww\AppData\Local\Temp\WeChat Files\fc0e9466b8008eda26c23d6c5296fc2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eastAsia" w:ascii="楷体" w:hAnsi="楷体" w:eastAsia="楷体" w:cs="楷体"/>
          <w:i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iCs/>
          <w:color w:val="000000"/>
          <w:sz w:val="32"/>
          <w:szCs w:val="32"/>
        </w:rPr>
        <w:t>（二）安全生产知识和管理能力考核合格证</w:t>
      </w:r>
    </w:p>
    <w:p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drawing>
          <wp:inline distT="0" distB="0" distL="114300" distR="114300">
            <wp:extent cx="5448300" cy="3381375"/>
            <wp:effectExtent l="0" t="0" r="0" b="9525"/>
            <wp:docPr id="4" name="图片 3" descr="C:\Users\ww\AppData\Local\Temp\WeChat Files\9e0a3447021595c86a0ecddb1b044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C:\Users\ww\AppData\Local\Temp\WeChat Files\9e0a3447021595c86a0ecddb1b0440b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drawing>
          <wp:inline distT="0" distB="0" distL="114300" distR="114300">
            <wp:extent cx="5448300" cy="3867150"/>
            <wp:effectExtent l="0" t="0" r="0" b="0"/>
            <wp:docPr id="3" name="图片 4" descr="C:\Users\ww\AppData\Local\Temp\WeChat Files\672277eb6f2db27f3afdd91728383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C:\Users\ww\AppData\Local\Temp\WeChat Files\672277eb6f2db27f3afdd9172838362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1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iCs/>
          <w:color w:val="000000"/>
          <w:sz w:val="32"/>
          <w:szCs w:val="32"/>
          <w:lang w:eastAsia="zh-CN"/>
        </w:rPr>
        <w:t>特种作业操作证、</w:t>
      </w:r>
      <w:r>
        <w:rPr>
          <w:rFonts w:hint="eastAsia" w:ascii="仿宋_GB2312" w:eastAsia="仿宋_GB2312" w:cs="Times New Roman"/>
          <w:iCs/>
          <w:color w:val="000000"/>
          <w:sz w:val="32"/>
          <w:szCs w:val="32"/>
        </w:rPr>
        <w:t>安全生产知识和管理能力考核合格证</w:t>
      </w:r>
      <w:r>
        <w:rPr>
          <w:rFonts w:hint="eastAsia" w:ascii="仿宋_GB2312" w:eastAsia="仿宋_GB2312" w:cs="Times New Roman"/>
          <w:iCs/>
          <w:color w:val="000000"/>
          <w:sz w:val="32"/>
          <w:szCs w:val="32"/>
          <w:lang w:eastAsia="zh-CN"/>
        </w:rPr>
        <w:t>应</w:t>
      </w:r>
      <w:r>
        <w:rPr>
          <w:rFonts w:hint="eastAsia" w:ascii="仿宋_GB2312" w:eastAsia="仿宋_GB2312"/>
          <w:iCs/>
          <w:color w:val="000000"/>
          <w:sz w:val="32"/>
          <w:szCs w:val="32"/>
          <w:lang w:eastAsia="zh-CN"/>
        </w:rPr>
        <w:t>符合</w:t>
      </w:r>
      <w:r>
        <w:rPr>
          <w:rFonts w:hint="eastAsia" w:ascii="仿宋_GB2312" w:eastAsia="仿宋_GB2312"/>
          <w:iCs/>
          <w:color w:val="000000"/>
          <w:sz w:val="32"/>
          <w:szCs w:val="32"/>
        </w:rPr>
        <w:t>《应急管理部办公厅关于更新安全生产知识和管理能力考核合格证、特种作业操作证式样的通知》</w:t>
      </w:r>
      <w:r>
        <w:rPr>
          <w:rFonts w:hint="eastAsia" w:ascii="仿宋_GB2312" w:eastAsia="仿宋_GB2312"/>
          <w:iCs/>
          <w:color w:val="000000"/>
          <w:sz w:val="32"/>
          <w:szCs w:val="32"/>
          <w:lang w:eastAsia="zh-CN"/>
        </w:rPr>
        <w:t>要求，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卡片规格需符合85.5*54mm，厚度0.76mm，PVC材料；PVC卡片打印表面预处理，应符合PVC卡喷墨打印涂层要求，即国家行业标准HG/T 3938-2007；满足北京市应急管理科学技术研究院现有</w:t>
      </w:r>
      <w:r>
        <w:rPr>
          <w:rFonts w:hint="eastAsia" w:ascii="仿宋_GB2312" w:eastAsia="仿宋_GB2312" w:cs="Times New Roman"/>
          <w:iCs/>
          <w:color w:val="000000"/>
          <w:sz w:val="32"/>
          <w:szCs w:val="32"/>
          <w:lang w:eastAsia="zh-CN"/>
        </w:rPr>
        <w:t>安全生产证卡打印系统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的技术要求。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1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1、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供应商应在北京市设有长期固定的售后服务机构。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1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2、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供应商需对采购人进行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产品使用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相应技术培训。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1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3、如存在产品数量、质量不符合要求和产品破损等情况，供应商应立即按照合同要求更换或补齐产品。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1"/>
        <w:textAlignment w:val="auto"/>
        <w:rPr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MTc2ZTlkYTU3NTE1ODdjMWEyMDUyYWMwZjI5Y2MifQ=="/>
  </w:docVars>
  <w:rsids>
    <w:rsidRoot w:val="346F6770"/>
    <w:rsid w:val="346F6770"/>
    <w:rsid w:val="6428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2024-04-17T01:19:00Z</dcterms:created>
  <dc:creator>Administrator</dc:creator>
  <cp:lastModifiedBy>Administrator</cp:lastModifiedBy>
  <dcterms:modified xsi:type="dcterms:W3CDTF">2024-04-17T01:40:33Z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2E527076498E4D428FC67BFEA817695A_11</vt:lpwstr>
  </property>
</Properties>
</file>