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5690F" w14:paraId="69D49BED" w14:textId="77777777">
        <w:tc>
          <w:tcPr>
            <w:tcW w:w="509" w:type="dxa"/>
          </w:tcPr>
          <w:p w14:paraId="57FF14A6" w14:textId="77777777" w:rsidR="00D5690F" w:rsidRDefault="00000000">
            <w:pPr>
              <w:pStyle w:val="affff3"/>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6FC814D8" w14:textId="77777777" w:rsidR="00D5690F" w:rsidRDefault="00000000">
            <w:pPr>
              <w:pStyle w:val="affff3"/>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 xml:space="preserve"> </w:t>
            </w:r>
            <w:r>
              <w:rPr>
                <w:rFonts w:ascii="Times New Roman" w:eastAsia="黑体" w:hAnsi="Times New Roman"/>
                <w:sz w:val="21"/>
                <w:szCs w:val="21"/>
              </w:rPr>
              <w:fldChar w:fldCharType="end"/>
            </w:r>
            <w:bookmarkEnd w:id="0"/>
          </w:p>
        </w:tc>
      </w:tr>
      <w:tr w:rsidR="00D5690F" w14:paraId="6FA10099" w14:textId="77777777">
        <w:tc>
          <w:tcPr>
            <w:tcW w:w="509" w:type="dxa"/>
          </w:tcPr>
          <w:p w14:paraId="1C6EBDDF" w14:textId="77777777" w:rsidR="00D5690F" w:rsidRDefault="00000000">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5F76E7A1" w14:textId="77777777" w:rsidR="00D5690F" w:rsidRDefault="00000000">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点击此处添加</w:t>
            </w:r>
            <w:r>
              <w:rPr>
                <w:rFonts w:ascii="Times New Roman" w:eastAsia="黑体" w:hAnsi="Times New Roman"/>
                <w:sz w:val="21"/>
                <w:szCs w:val="21"/>
              </w:rPr>
              <w:t>CCS</w:t>
            </w:r>
            <w:r>
              <w:rPr>
                <w:rFonts w:ascii="Times New Roman" w:eastAsia="黑体" w:hAnsi="Times New Roman"/>
                <w:sz w:val="21"/>
                <w:szCs w:val="21"/>
              </w:rPr>
              <w:t>号</w:t>
            </w:r>
            <w:r>
              <w:rPr>
                <w:rFonts w:ascii="Times New Roman" w:eastAsia="黑体" w:hAnsi="Times New Roman"/>
                <w:sz w:val="21"/>
                <w:szCs w:val="21"/>
              </w:rPr>
              <w:fldChar w:fldCharType="end"/>
            </w:r>
            <w:bookmarkEnd w:id="1"/>
          </w:p>
        </w:tc>
      </w:tr>
    </w:tbl>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5690F" w14:paraId="4E42302D" w14:textId="77777777">
        <w:tc>
          <w:tcPr>
            <w:tcW w:w="6407" w:type="dxa"/>
          </w:tcPr>
          <w:p w14:paraId="0EA0EA1E" w14:textId="77777777" w:rsidR="00D5690F" w:rsidRDefault="00000000">
            <w:pPr>
              <w:pStyle w:val="afffff5"/>
              <w:framePr w:w="0" w:hRule="auto" w:wrap="auto" w:hAnchor="text" w:xAlign="left" w:yAlign="inline" w:anchorLock="0"/>
              <w:rPr>
                <w:sz w:val="28"/>
                <w:szCs w:val="28"/>
              </w:rPr>
            </w:pPr>
            <w:bookmarkStart w:id="2" w:name="_Hlk26473981"/>
            <w:r>
              <w:rPr>
                <w:noProof/>
              </w:rPr>
              <w:drawing>
                <wp:inline distT="0" distB="0" distL="0" distR="0" wp14:anchorId="63D5AFC5" wp14:editId="17C516E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5C3F1FCA" w14:textId="77777777" w:rsidR="00D5690F" w:rsidRDefault="00000000">
      <w:pPr>
        <w:pStyle w:val="afffff6"/>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hint="eastAsia"/>
          <w:b w:val="0"/>
          <w:w w:val="100"/>
          <w:sz w:val="48"/>
        </w:rPr>
        <w:t>北京市</w:t>
      </w:r>
      <w:r>
        <w:rPr>
          <w:rFonts w:ascii="Times New Roman" w:eastAsia="黑体"/>
          <w:b w:val="0"/>
          <w:w w:val="100"/>
          <w:sz w:val="48"/>
        </w:rPr>
        <w:fldChar w:fldCharType="end"/>
      </w:r>
      <w:bookmarkEnd w:id="4"/>
      <w:r>
        <w:rPr>
          <w:rFonts w:ascii="Times New Roman" w:eastAsia="黑体" w:hint="eastAsia"/>
          <w:b w:val="0"/>
          <w:bCs w:val="0"/>
          <w:w w:val="100"/>
          <w:sz w:val="48"/>
          <w:szCs w:val="48"/>
        </w:rPr>
        <w:t>地方标准</w:t>
      </w:r>
    </w:p>
    <w:bookmarkEnd w:id="2"/>
    <w:p w14:paraId="7CB3625E" w14:textId="77777777" w:rsidR="00D5690F" w:rsidRDefault="00000000">
      <w:pPr>
        <w:pStyle w:val="affffffffff8"/>
        <w:framePr w:wrap="auto"/>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11/T"/>
            </w:textInput>
          </w:ffData>
        </w:fldChar>
      </w:r>
      <w:r>
        <w:rPr>
          <w:rFonts w:ascii="Times New Roman"/>
        </w:rPr>
        <w:instrText xml:space="preserve"> </w:instrText>
      </w:r>
      <w:bookmarkStart w:id="5" w:name="文字1"/>
      <w:r>
        <w:rPr>
          <w:rFonts w:ascii="Times New Roman"/>
        </w:rPr>
        <w:instrText xml:space="preserve">FORMTEXT </w:instrText>
      </w:r>
      <w:r>
        <w:rPr>
          <w:rFonts w:ascii="Times New Roman"/>
        </w:rPr>
      </w:r>
      <w:r>
        <w:rPr>
          <w:rFonts w:ascii="Times New Roman"/>
        </w:rPr>
        <w:fldChar w:fldCharType="separate"/>
      </w:r>
      <w:r>
        <w:rPr>
          <w:rFonts w:ascii="Times New Roman"/>
        </w:rPr>
        <w:t>11/T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7"/>
    </w:p>
    <w:p w14:paraId="08D1B620" w14:textId="77777777" w:rsidR="00D5690F" w:rsidRDefault="00000000">
      <w:pPr>
        <w:pStyle w:val="affffffffff9"/>
        <w:framePr w:wrap="auto"/>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8"/>
    </w:p>
    <w:p w14:paraId="70449468" w14:textId="77777777" w:rsidR="00D5690F" w:rsidRDefault="00000000">
      <w:pPr>
        <w:spacing w:line="240" w:lineRule="auto"/>
        <w:rPr>
          <w:rFonts w:ascii="Times New Roman" w:eastAsia="黑体" w:hAnsi="Times New Roman"/>
          <w:kern w:val="0"/>
          <w:sz w:val="10"/>
          <w:szCs w:val="10"/>
        </w:rPr>
      </w:pPr>
      <w:r>
        <w:rPr>
          <w:rFonts w:ascii="Times New Roman" w:eastAsia="黑体" w:hAnsi="Times New Roman"/>
          <w:kern w:val="0"/>
          <w:sz w:val="10"/>
          <w:szCs w:val="10"/>
        </w:rPr>
        <w:pict w14:anchorId="7F0C3278">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14:paraId="11FE4F1F" w14:textId="77777777" w:rsidR="00D5690F" w:rsidRDefault="00D5690F">
      <w:pPr>
        <w:pStyle w:val="afffff6"/>
        <w:framePr w:w="9639" w:h="6976" w:hRule="exact" w:hSpace="0" w:vSpace="0" w:wrap="around" w:hAnchor="page" w:y="6408"/>
        <w:jc w:val="center"/>
        <w:rPr>
          <w:rFonts w:ascii="Times New Roman" w:eastAsia="黑体"/>
          <w:b w:val="0"/>
          <w:bCs w:val="0"/>
          <w:w w:val="100"/>
        </w:rPr>
      </w:pPr>
    </w:p>
    <w:p w14:paraId="642E1D1E" w14:textId="77777777" w:rsidR="00D5690F" w:rsidRDefault="00000000">
      <w:pPr>
        <w:pStyle w:val="affffffffffa"/>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室内型应急避难场所平急转换技术要求</w:t>
      </w:r>
    </w:p>
    <w:p w14:paraId="58200554" w14:textId="77777777" w:rsidR="00D5690F" w:rsidRDefault="00000000">
      <w:pPr>
        <w:pStyle w:val="affffffffffa"/>
        <w:framePr w:h="6974" w:hRule="exact" w:wrap="around" w:x="1419" w:anchorLock="1"/>
        <w:rPr>
          <w:rFonts w:ascii="Times New Roman" w:hAnsi="Times New Roman"/>
        </w:rPr>
      </w:pPr>
      <w:r>
        <w:rPr>
          <w:rFonts w:ascii="Times New Roman" w:hAnsi="Times New Roman" w:hint="eastAsia"/>
        </w:rPr>
        <w:t>宾馆</w:t>
      </w:r>
      <w:r>
        <w:rPr>
          <w:rFonts w:ascii="Times New Roman" w:hAnsi="Times New Roman"/>
        </w:rPr>
        <w:fldChar w:fldCharType="end"/>
      </w:r>
      <w:bookmarkEnd w:id="9"/>
    </w:p>
    <w:p w14:paraId="5F7943E7" w14:textId="77777777" w:rsidR="00D5690F" w:rsidRDefault="00D5690F">
      <w:pPr>
        <w:framePr w:w="9639" w:h="6974" w:hRule="exact" w:wrap="around" w:vAnchor="page" w:hAnchor="page" w:x="1419" w:y="6408" w:anchorLock="1"/>
        <w:ind w:left="-1418"/>
        <w:rPr>
          <w:rFonts w:ascii="Times New Roman" w:hAnsi="Times New Roman"/>
        </w:rPr>
      </w:pPr>
    </w:p>
    <w:p w14:paraId="4A2ECD55" w14:textId="77777777" w:rsidR="00D5690F"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requirements for emergency conversion of indoor emergency shelters</w:t>
      </w:r>
      <w:r>
        <w:rPr>
          <w:rFonts w:eastAsia="黑体" w:hint="eastAsia"/>
          <w:szCs w:val="28"/>
        </w:rPr>
        <w:t>—</w:t>
      </w:r>
      <w:r>
        <w:rPr>
          <w:rFonts w:eastAsia="黑体"/>
          <w:szCs w:val="28"/>
        </w:rPr>
        <w:t>Hotels</w:t>
      </w:r>
      <w:r>
        <w:rPr>
          <w:rFonts w:eastAsia="黑体"/>
          <w:szCs w:val="28"/>
        </w:rPr>
        <w:fldChar w:fldCharType="end"/>
      </w:r>
      <w:bookmarkEnd w:id="10"/>
    </w:p>
    <w:p w14:paraId="00881C9C" w14:textId="77777777" w:rsidR="00D5690F" w:rsidRDefault="00D5690F">
      <w:pPr>
        <w:framePr w:w="9639" w:h="6974" w:hRule="exact" w:wrap="around" w:vAnchor="page" w:hAnchor="page" w:x="1419" w:y="6408" w:anchorLock="1"/>
        <w:spacing w:line="760" w:lineRule="exact"/>
        <w:ind w:left="-1418"/>
        <w:rPr>
          <w:rFonts w:ascii="Times New Roman" w:hAnsi="Times New Roman"/>
        </w:rPr>
      </w:pPr>
    </w:p>
    <w:p w14:paraId="00BE4147" w14:textId="77777777" w:rsidR="00D5690F" w:rsidRDefault="00D5690F">
      <w:pPr>
        <w:pStyle w:val="afffffffe"/>
        <w:framePr w:w="9639" w:h="6974" w:hRule="exact" w:wrap="around" w:vAnchor="page" w:hAnchor="page" w:x="1419" w:y="6408" w:anchorLock="1"/>
        <w:textAlignment w:val="bottom"/>
        <w:rPr>
          <w:rFonts w:eastAsia="黑体"/>
          <w:szCs w:val="28"/>
        </w:rPr>
      </w:pPr>
    </w:p>
    <w:p w14:paraId="1DDAE18A" w14:textId="77777777" w:rsidR="00D5690F"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10B3891" w14:textId="77777777" w:rsidR="00D5690F" w:rsidRDefault="00000000">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6860487" w14:textId="77777777" w:rsidR="00D5690F" w:rsidRDefault="00000000">
      <w:pPr>
        <w:pStyle w:val="affffffffff6"/>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rPr>
          <w:rFonts w:hint="eastAsia"/>
        </w:rPr>
        <w:t>发布</w:t>
      </w:r>
    </w:p>
    <w:p w14:paraId="6E689C36" w14:textId="77777777" w:rsidR="00D5690F" w:rsidRDefault="00000000">
      <w:pPr>
        <w:pStyle w:val="affffffffff7"/>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rPr>
          <w:rFonts w:hint="eastAsia"/>
        </w:rPr>
        <w:t>实施</w:t>
      </w:r>
    </w:p>
    <w:p w14:paraId="3E3DB668" w14:textId="77777777" w:rsidR="00D5690F" w:rsidRDefault="00000000">
      <w:pPr>
        <w:pStyle w:val="affffffffe"/>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9"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     </w:t>
      </w:r>
      <w:r>
        <w:rPr>
          <w:rFonts w:ascii="Times New Roman"/>
          <w:w w:val="100"/>
          <w:sz w:val="28"/>
        </w:rPr>
        <w:fldChar w:fldCharType="end"/>
      </w:r>
      <w:bookmarkEnd w:id="19"/>
      <w:r>
        <w:rPr>
          <w:rFonts w:ascii="Times New Roman" w:hint="eastAsia"/>
          <w:w w:val="100"/>
          <w:sz w:val="28"/>
        </w:rPr>
        <w:t>北京市市场监督管理局</w:t>
      </w:r>
      <w:r>
        <w:rPr>
          <w:rStyle w:val="affffffffffff"/>
          <w:rFonts w:ascii="Times New Roman" w:hint="eastAsia"/>
          <w:position w:val="0"/>
        </w:rPr>
        <w:t>发</w:t>
      </w:r>
      <w:r>
        <w:rPr>
          <w:rStyle w:val="affffffffffff"/>
          <w:rFonts w:ascii="Times New Roman" w:hint="eastAsia"/>
          <w:spacing w:val="0"/>
          <w:position w:val="0"/>
        </w:rPr>
        <w:t>布</w:t>
      </w:r>
    </w:p>
    <w:p w14:paraId="608B981C" w14:textId="77777777" w:rsidR="00D5690F" w:rsidRDefault="00000000">
      <w:pPr>
        <w:rPr>
          <w:rFonts w:ascii="Times New Roman" w:hAnsi="Times New Roman"/>
          <w:sz w:val="28"/>
          <w:szCs w:val="28"/>
        </w:rPr>
        <w:sectPr w:rsidR="00D5690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Times New Roman" w:hAnsi="Times New Roman"/>
          <w:sz w:val="28"/>
          <w:szCs w:val="28"/>
        </w:rPr>
        <w:pict w14:anchorId="11F91949">
          <v:line id="_x0000_s2050"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14:paraId="66574C53" w14:textId="77777777" w:rsidR="00D5690F" w:rsidRDefault="00000000">
      <w:pPr>
        <w:pStyle w:val="afffffff0"/>
        <w:spacing w:after="468"/>
        <w:rPr>
          <w:rFonts w:ascii="Times New Roman" w:hAnsi="Times New Roman"/>
        </w:rPr>
      </w:pPr>
      <w:bookmarkStart w:id="20" w:name="BookMark1"/>
      <w:r>
        <w:rPr>
          <w:rFonts w:ascii="Times New Roman" w:hAnsi="Times New Roman" w:hint="eastAsia"/>
          <w:spacing w:val="320"/>
        </w:rPr>
        <w:lastRenderedPageBreak/>
        <w:t>目</w:t>
      </w:r>
      <w:r>
        <w:rPr>
          <w:rFonts w:ascii="Times New Roman" w:hAnsi="Times New Roman" w:hint="eastAsia"/>
        </w:rPr>
        <w:t>次</w:t>
      </w:r>
    </w:p>
    <w:p w14:paraId="3E180A68"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r>
        <w:rPr>
          <w:rFonts w:ascii="Times New Roman" w:hAnsi="Times New Roman"/>
        </w:rPr>
        <w:fldChar w:fldCharType="begin"/>
      </w:r>
      <w:r>
        <w:rPr>
          <w:rFonts w:ascii="Times New Roman" w:hAnsi="Times New Roman"/>
        </w:rPr>
        <w:instrText xml:space="preserve"> TOC \o "1-1" \h \t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二级条标题</w:instrText>
      </w:r>
      <w:r>
        <w:rPr>
          <w:rFonts w:ascii="Times New Roman" w:hAnsi="Times New Roman"/>
        </w:rPr>
        <w:instrText>,3,</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附录二级条标题</w:instrText>
      </w:r>
      <w:r>
        <w:rPr>
          <w:rFonts w:ascii="Times New Roman" w:hAnsi="Times New Roman"/>
        </w:rPr>
        <w:instrText xml:space="preserve">,3," </w:instrText>
      </w:r>
      <w:r>
        <w:rPr>
          <w:rFonts w:ascii="Times New Roman" w:hAnsi="Times New Roman"/>
        </w:rPr>
        <w:fldChar w:fldCharType="separate"/>
      </w:r>
      <w:hyperlink w:anchor="_Toc174006230" w:history="1">
        <w:r>
          <w:rPr>
            <w:rStyle w:val="afffff0"/>
            <w:rFonts w:ascii="Times New Roman" w:hint="eastAsia"/>
          </w:rPr>
          <w:t>前言</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_Toc174006230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II</w:t>
        </w:r>
        <w:r>
          <w:rPr>
            <w:rFonts w:ascii="Times New Roman" w:hAnsi="Times New Roman" w:hint="eastAsia"/>
          </w:rPr>
          <w:fldChar w:fldCharType="end"/>
        </w:r>
      </w:hyperlink>
    </w:p>
    <w:p w14:paraId="3B541418"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1" w:history="1">
        <w:r>
          <w:rPr>
            <w:rStyle w:val="afffff0"/>
            <w:rFonts w:ascii="Times New Roman" w:hint="eastAsia"/>
          </w:rPr>
          <w:t>引言</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_Toc174006231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III</w:t>
        </w:r>
        <w:r>
          <w:rPr>
            <w:rFonts w:ascii="Times New Roman" w:hAnsi="Times New Roman" w:hint="eastAsia"/>
          </w:rPr>
          <w:fldChar w:fldCharType="end"/>
        </w:r>
      </w:hyperlink>
    </w:p>
    <w:p w14:paraId="2393AE2B"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2" w:history="1">
        <w:r>
          <w:rPr>
            <w:rStyle w:val="afffff0"/>
            <w:rFonts w:ascii="Times New Roman" w:hint="eastAsia"/>
          </w:rPr>
          <w:t xml:space="preserve">1 </w:t>
        </w:r>
        <w:r>
          <w:rPr>
            <w:rStyle w:val="afffff0"/>
            <w:rFonts w:ascii="Times New Roman" w:hint="eastAsia"/>
          </w:rPr>
          <w:t>范围</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_Toc174006232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1</w:t>
        </w:r>
        <w:r>
          <w:rPr>
            <w:rFonts w:ascii="Times New Roman" w:hAnsi="Times New Roman" w:hint="eastAsia"/>
          </w:rPr>
          <w:fldChar w:fldCharType="end"/>
        </w:r>
      </w:hyperlink>
    </w:p>
    <w:p w14:paraId="738D6C1A"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3" w:history="1">
        <w:r>
          <w:rPr>
            <w:rStyle w:val="afffff0"/>
            <w:rFonts w:ascii="Times New Roman" w:hint="eastAsia"/>
          </w:rPr>
          <w:t xml:space="preserve">2 </w:t>
        </w:r>
        <w:r>
          <w:rPr>
            <w:rStyle w:val="afffff0"/>
            <w:rFonts w:ascii="Times New Roman" w:hint="eastAsia"/>
          </w:rPr>
          <w:t>规范性引用文件</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_Toc174006233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1</w:t>
        </w:r>
        <w:r>
          <w:rPr>
            <w:rFonts w:ascii="Times New Roman" w:hAnsi="Times New Roman" w:hint="eastAsia"/>
          </w:rPr>
          <w:fldChar w:fldCharType="end"/>
        </w:r>
      </w:hyperlink>
    </w:p>
    <w:p w14:paraId="13792266"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4" w:history="1">
        <w:r>
          <w:rPr>
            <w:rStyle w:val="afffff0"/>
            <w:rFonts w:ascii="Times New Roman" w:hint="eastAsia"/>
          </w:rPr>
          <w:t xml:space="preserve">3 </w:t>
        </w:r>
        <w:r>
          <w:rPr>
            <w:rStyle w:val="afffff0"/>
            <w:rFonts w:ascii="Times New Roman" w:hint="eastAsia"/>
          </w:rPr>
          <w:t>术语和定义</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_Toc174006234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1</w:t>
        </w:r>
        <w:r>
          <w:rPr>
            <w:rFonts w:ascii="Times New Roman" w:hAnsi="Times New Roman" w:hint="eastAsia"/>
          </w:rPr>
          <w:fldChar w:fldCharType="end"/>
        </w:r>
      </w:hyperlink>
    </w:p>
    <w:p w14:paraId="29296DC3"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5" w:history="1">
        <w:r>
          <w:rPr>
            <w:rStyle w:val="afffff0"/>
            <w:rFonts w:ascii="Times New Roman" w:hint="eastAsia"/>
          </w:rPr>
          <w:t xml:space="preserve">4 </w:t>
        </w:r>
        <w:r>
          <w:rPr>
            <w:rStyle w:val="afffff0"/>
            <w:rFonts w:ascii="Times New Roman" w:hint="eastAsia"/>
          </w:rPr>
          <w:t>总体要求</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_Toc174006235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2</w:t>
        </w:r>
        <w:r>
          <w:rPr>
            <w:rFonts w:ascii="Times New Roman" w:hAnsi="Times New Roman" w:hint="eastAsia"/>
          </w:rPr>
          <w:fldChar w:fldCharType="end"/>
        </w:r>
      </w:hyperlink>
    </w:p>
    <w:p w14:paraId="356488FD"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36" w:history="1">
        <w:r>
          <w:rPr>
            <w:rStyle w:val="afffff0"/>
            <w:rFonts w:ascii="Times New Roman" w:hint="eastAsia"/>
          </w:rPr>
          <w:t xml:space="preserve">5 </w:t>
        </w:r>
        <w:r>
          <w:rPr>
            <w:rStyle w:val="afffff0"/>
            <w:rFonts w:ascii="Times New Roman" w:hint="eastAsia"/>
          </w:rPr>
          <w:t>资源调查与评估</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_Toc174006236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2</w:t>
        </w:r>
        <w:r>
          <w:rPr>
            <w:rFonts w:ascii="Times New Roman" w:hAnsi="Times New Roman" w:hint="eastAsia"/>
          </w:rPr>
          <w:fldChar w:fldCharType="end"/>
        </w:r>
      </w:hyperlink>
    </w:p>
    <w:p w14:paraId="6CE81FC2"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41" w:history="1">
        <w:r>
          <w:rPr>
            <w:rStyle w:val="afffff0"/>
            <w:rFonts w:ascii="Times New Roman" w:hint="eastAsia"/>
          </w:rPr>
          <w:t xml:space="preserve">6 </w:t>
        </w:r>
        <w:r>
          <w:rPr>
            <w:rStyle w:val="afffff0"/>
            <w:rFonts w:ascii="Times New Roman" w:hint="eastAsia"/>
          </w:rPr>
          <w:t>平急转换前评估</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_Toc174006241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3</w:t>
        </w:r>
        <w:r>
          <w:rPr>
            <w:rFonts w:ascii="Times New Roman" w:hAnsi="Times New Roman" w:hint="eastAsia"/>
          </w:rPr>
          <w:fldChar w:fldCharType="end"/>
        </w:r>
      </w:hyperlink>
    </w:p>
    <w:p w14:paraId="20174B1E"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42" w:history="1">
        <w:r>
          <w:rPr>
            <w:rStyle w:val="afffff0"/>
            <w:rFonts w:ascii="Times New Roman" w:hint="eastAsia"/>
          </w:rPr>
          <w:t xml:space="preserve">7 </w:t>
        </w:r>
        <w:r>
          <w:rPr>
            <w:rStyle w:val="afffff0"/>
            <w:rFonts w:ascii="Times New Roman" w:hint="eastAsia"/>
          </w:rPr>
          <w:t>急时转换要求</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_Toc174006242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3</w:t>
        </w:r>
        <w:r>
          <w:rPr>
            <w:rFonts w:ascii="Times New Roman" w:hAnsi="Times New Roman" w:hint="eastAsia"/>
          </w:rPr>
          <w:fldChar w:fldCharType="end"/>
        </w:r>
      </w:hyperlink>
    </w:p>
    <w:p w14:paraId="38A97845"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58" w:history="1">
        <w:r>
          <w:rPr>
            <w:rStyle w:val="afffff0"/>
            <w:rFonts w:ascii="Times New Roman" w:hint="eastAsia"/>
          </w:rPr>
          <w:t>附录</w:t>
        </w:r>
        <w:r>
          <w:rPr>
            <w:rStyle w:val="afffff0"/>
            <w:rFonts w:ascii="Times New Roman"/>
          </w:rPr>
          <w:t>A</w:t>
        </w:r>
        <w:r>
          <w:rPr>
            <w:rStyle w:val="afffff0"/>
            <w:rFonts w:ascii="Times New Roman" w:hint="eastAsia"/>
          </w:rPr>
          <w:t xml:space="preserve"> </w:t>
        </w:r>
        <w:r>
          <w:rPr>
            <w:rStyle w:val="afffff0"/>
            <w:rFonts w:ascii="Times New Roman" w:hint="eastAsia"/>
          </w:rPr>
          <w:t>（资料性）</w:t>
        </w:r>
        <w:r>
          <w:rPr>
            <w:rStyle w:val="afffff0"/>
            <w:rFonts w:ascii="Times New Roman" w:hint="eastAsia"/>
          </w:rPr>
          <w:t xml:space="preserve"> XXX</w:t>
        </w:r>
        <w:r>
          <w:rPr>
            <w:rStyle w:val="afffff0"/>
            <w:rFonts w:ascii="Times New Roman" w:hint="eastAsia"/>
          </w:rPr>
          <w:t>宾馆资源调查单</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_Toc174006258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6</w:t>
        </w:r>
        <w:r>
          <w:rPr>
            <w:rFonts w:ascii="Times New Roman" w:hAnsi="Times New Roman" w:hint="eastAsia"/>
          </w:rPr>
          <w:fldChar w:fldCharType="end"/>
        </w:r>
      </w:hyperlink>
    </w:p>
    <w:p w14:paraId="5877B5A6"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59" w:history="1">
        <w:r>
          <w:rPr>
            <w:rStyle w:val="afffff0"/>
            <w:rFonts w:ascii="Times New Roman" w:hint="eastAsia"/>
          </w:rPr>
          <w:t>附录</w:t>
        </w:r>
        <w:r>
          <w:rPr>
            <w:rStyle w:val="afffff0"/>
            <w:rFonts w:ascii="Times New Roman"/>
          </w:rPr>
          <w:t>B</w:t>
        </w:r>
        <w:r>
          <w:rPr>
            <w:rStyle w:val="afffff0"/>
            <w:rFonts w:ascii="Times New Roman" w:hint="eastAsia"/>
          </w:rPr>
          <w:t xml:space="preserve"> </w:t>
        </w:r>
        <w:r>
          <w:rPr>
            <w:rStyle w:val="afffff0"/>
            <w:rFonts w:ascii="Times New Roman" w:hint="eastAsia"/>
          </w:rPr>
          <w:t>（资料性）</w:t>
        </w:r>
        <w:r>
          <w:rPr>
            <w:rStyle w:val="afffff0"/>
            <w:rFonts w:ascii="Times New Roman" w:hint="eastAsia"/>
          </w:rPr>
          <w:t xml:space="preserve"> XXX</w:t>
        </w:r>
        <w:r>
          <w:rPr>
            <w:rStyle w:val="afffff0"/>
            <w:rFonts w:ascii="Times New Roman" w:hint="eastAsia"/>
          </w:rPr>
          <w:t>宾馆资源评估单</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_Toc174006259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15</w:t>
        </w:r>
        <w:r>
          <w:rPr>
            <w:rFonts w:ascii="Times New Roman" w:hAnsi="Times New Roman" w:hint="eastAsia"/>
          </w:rPr>
          <w:fldChar w:fldCharType="end"/>
        </w:r>
      </w:hyperlink>
    </w:p>
    <w:p w14:paraId="03807F32"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60" w:history="1">
        <w:r>
          <w:rPr>
            <w:rStyle w:val="afffff0"/>
            <w:rFonts w:ascii="Times New Roman" w:hint="eastAsia"/>
          </w:rPr>
          <w:t>附录</w:t>
        </w:r>
        <w:r>
          <w:rPr>
            <w:rStyle w:val="afffff0"/>
            <w:rFonts w:ascii="Times New Roman"/>
          </w:rPr>
          <w:t>C</w:t>
        </w:r>
        <w:r>
          <w:rPr>
            <w:rStyle w:val="afffff0"/>
            <w:rFonts w:ascii="Times New Roman" w:hint="eastAsia"/>
          </w:rPr>
          <w:t xml:space="preserve"> </w:t>
        </w:r>
        <w:r>
          <w:rPr>
            <w:rStyle w:val="afffff0"/>
            <w:rFonts w:ascii="Times New Roman" w:hint="eastAsia"/>
          </w:rPr>
          <w:t>（资料性）</w:t>
        </w:r>
        <w:r>
          <w:rPr>
            <w:rStyle w:val="afffff0"/>
            <w:rFonts w:ascii="Times New Roman" w:hint="eastAsia"/>
          </w:rPr>
          <w:t xml:space="preserve"> XXX</w:t>
        </w:r>
        <w:r>
          <w:rPr>
            <w:rStyle w:val="afffff0"/>
            <w:rFonts w:ascii="Times New Roman" w:hint="eastAsia"/>
          </w:rPr>
          <w:t>宾馆平急转换评估单</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_Toc174006260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20</w:t>
        </w:r>
        <w:r>
          <w:rPr>
            <w:rFonts w:ascii="Times New Roman" w:hAnsi="Times New Roman" w:hint="eastAsia"/>
          </w:rPr>
          <w:fldChar w:fldCharType="end"/>
        </w:r>
      </w:hyperlink>
    </w:p>
    <w:p w14:paraId="739C4520"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61" w:history="1">
        <w:r>
          <w:rPr>
            <w:rStyle w:val="afffff0"/>
            <w:rFonts w:ascii="Times New Roman" w:hint="eastAsia"/>
          </w:rPr>
          <w:t>附录</w:t>
        </w:r>
        <w:r>
          <w:rPr>
            <w:rStyle w:val="afffff0"/>
            <w:rFonts w:ascii="Times New Roman"/>
          </w:rPr>
          <w:t>D</w:t>
        </w:r>
        <w:r>
          <w:rPr>
            <w:rStyle w:val="afffff0"/>
            <w:rFonts w:ascii="Times New Roman" w:hint="eastAsia"/>
          </w:rPr>
          <w:t xml:space="preserve"> </w:t>
        </w:r>
        <w:r>
          <w:rPr>
            <w:rStyle w:val="afffff0"/>
            <w:rFonts w:ascii="Times New Roman" w:hint="eastAsia"/>
          </w:rPr>
          <w:t>（资料性）</w:t>
        </w:r>
        <w:r>
          <w:rPr>
            <w:rStyle w:val="afffff0"/>
            <w:rFonts w:ascii="Times New Roman" w:hint="eastAsia"/>
          </w:rPr>
          <w:t xml:space="preserve"> </w:t>
        </w:r>
        <w:r>
          <w:rPr>
            <w:rStyle w:val="afffff0"/>
            <w:rFonts w:ascii="Times New Roman" w:hint="eastAsia"/>
          </w:rPr>
          <w:t>应急设施设备设置与转换要求</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_Toc174006261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22</w:t>
        </w:r>
        <w:r>
          <w:rPr>
            <w:rFonts w:ascii="Times New Roman" w:hAnsi="Times New Roman" w:hint="eastAsia"/>
          </w:rPr>
          <w:fldChar w:fldCharType="end"/>
        </w:r>
      </w:hyperlink>
    </w:p>
    <w:p w14:paraId="4D14E405" w14:textId="77777777" w:rsidR="00D5690F" w:rsidRDefault="00000000">
      <w:pPr>
        <w:pStyle w:val="TOC1"/>
        <w:tabs>
          <w:tab w:val="right" w:leader="dot" w:pos="9344"/>
        </w:tabs>
        <w:spacing w:line="240" w:lineRule="auto"/>
        <w:rPr>
          <w:rFonts w:ascii="Times New Roman" w:eastAsiaTheme="minorEastAsia" w:hAnsi="Times New Roman" w:cstheme="minorBidi"/>
          <w:szCs w:val="22"/>
        </w:rPr>
      </w:pPr>
      <w:hyperlink w:anchor="_Toc174006262" w:history="1">
        <w:r>
          <w:rPr>
            <w:rStyle w:val="afffff0"/>
            <w:rFonts w:ascii="Times New Roman" w:hint="eastAsia"/>
          </w:rPr>
          <w:t>参考文献</w:t>
        </w:r>
        <w:r>
          <w:rPr>
            <w:rFonts w:ascii="Times New Roman" w:hAnsi="Times New Roman" w:hint="eastAsia"/>
          </w:rPr>
          <w:tab/>
        </w:r>
        <w:r>
          <w:rPr>
            <w:rFonts w:ascii="Times New Roman" w:hAnsi="Times New Roman" w:hint="eastAsia"/>
          </w:rPr>
          <w:fldChar w:fldCharType="begin"/>
        </w:r>
        <w:r>
          <w:rPr>
            <w:rFonts w:ascii="Times New Roman" w:hAnsi="Times New Roman" w:hint="eastAsia"/>
          </w:rPr>
          <w:instrText xml:space="preserve"> </w:instrText>
        </w:r>
        <w:r>
          <w:rPr>
            <w:rFonts w:ascii="Times New Roman" w:hAnsi="Times New Roman"/>
          </w:rPr>
          <w:instrText>PAGEREF _Toc174006262 \h</w:instrText>
        </w:r>
        <w:r>
          <w:rPr>
            <w:rFonts w:ascii="Times New Roman" w:hAnsi="Times New Roman" w:hint="eastAsia"/>
          </w:rPr>
          <w:instrText xml:space="preserve"> </w:instrText>
        </w:r>
        <w:r>
          <w:rPr>
            <w:rFonts w:ascii="Times New Roman" w:hAnsi="Times New Roman" w:hint="eastAsia"/>
          </w:rPr>
        </w:r>
        <w:r>
          <w:rPr>
            <w:rFonts w:ascii="Times New Roman" w:hAnsi="Times New Roman" w:hint="eastAsia"/>
          </w:rPr>
          <w:fldChar w:fldCharType="separate"/>
        </w:r>
        <w:r>
          <w:rPr>
            <w:rFonts w:ascii="Times New Roman" w:hAnsi="Times New Roman"/>
          </w:rPr>
          <w:t>23</w:t>
        </w:r>
        <w:r>
          <w:rPr>
            <w:rFonts w:ascii="Times New Roman" w:hAnsi="Times New Roman" w:hint="eastAsia"/>
          </w:rPr>
          <w:fldChar w:fldCharType="end"/>
        </w:r>
      </w:hyperlink>
    </w:p>
    <w:p w14:paraId="357C7659" w14:textId="77777777" w:rsidR="00D5690F" w:rsidRDefault="00000000">
      <w:pPr>
        <w:pStyle w:val="afffffff0"/>
        <w:spacing w:after="468"/>
        <w:rPr>
          <w:rFonts w:ascii="Times New Roman" w:hAnsi="Times New Roman"/>
        </w:rPr>
        <w:sectPr w:rsidR="00D5690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14:paraId="02D508B5" w14:textId="77777777" w:rsidR="00D5690F" w:rsidRDefault="00000000">
      <w:pPr>
        <w:pStyle w:val="a6"/>
        <w:spacing w:before="900" w:after="468"/>
        <w:rPr>
          <w:rFonts w:ascii="Times New Roman"/>
        </w:rPr>
      </w:pPr>
      <w:bookmarkStart w:id="21" w:name="_Toc174006230"/>
      <w:bookmarkStart w:id="22" w:name="BookMark2"/>
      <w:bookmarkEnd w:id="20"/>
      <w:r>
        <w:rPr>
          <w:rFonts w:ascii="Times New Roman" w:hint="eastAsia"/>
          <w:spacing w:val="320"/>
        </w:rPr>
        <w:lastRenderedPageBreak/>
        <w:t>前</w:t>
      </w:r>
      <w:r>
        <w:rPr>
          <w:rFonts w:ascii="Times New Roman" w:hint="eastAsia"/>
        </w:rPr>
        <w:t>言</w:t>
      </w:r>
      <w:bookmarkEnd w:id="21"/>
    </w:p>
    <w:p w14:paraId="41BBA919" w14:textId="77777777" w:rsidR="00D5690F" w:rsidRDefault="00000000">
      <w:pPr>
        <w:pStyle w:val="afffffb"/>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5752F767" w14:textId="77777777" w:rsidR="00D5690F" w:rsidRDefault="00000000">
      <w:pPr>
        <w:pStyle w:val="afffffb"/>
        <w:ind w:firstLine="420"/>
        <w:rPr>
          <w:rFonts w:ascii="Times New Roman"/>
        </w:rPr>
      </w:pPr>
      <w:r>
        <w:rPr>
          <w:rFonts w:ascii="Times New Roman" w:hint="eastAsia"/>
        </w:rPr>
        <w:t>本文件由北京市应急管理局提出并归口。</w:t>
      </w:r>
    </w:p>
    <w:p w14:paraId="24EA1AAA" w14:textId="77777777" w:rsidR="00D5690F" w:rsidRDefault="00000000">
      <w:pPr>
        <w:pStyle w:val="afffffb"/>
        <w:ind w:firstLine="420"/>
        <w:rPr>
          <w:rFonts w:ascii="Times New Roman"/>
        </w:rPr>
      </w:pPr>
      <w:r>
        <w:rPr>
          <w:rFonts w:ascii="Times New Roman" w:hint="eastAsia"/>
        </w:rPr>
        <w:t>本文件由北京市应急管理局组织实施。</w:t>
      </w:r>
    </w:p>
    <w:p w14:paraId="440DA2FB" w14:textId="77777777" w:rsidR="00D5690F" w:rsidRDefault="00000000">
      <w:pPr>
        <w:pStyle w:val="afffffb"/>
        <w:ind w:firstLine="420"/>
        <w:rPr>
          <w:rFonts w:ascii="Times New Roman"/>
        </w:rPr>
      </w:pPr>
      <w:r>
        <w:rPr>
          <w:rFonts w:ascii="Times New Roman" w:hint="eastAsia"/>
        </w:rPr>
        <w:t>本文件起草单位：</w:t>
      </w:r>
    </w:p>
    <w:p w14:paraId="5A324C00" w14:textId="77777777" w:rsidR="00D5690F" w:rsidRDefault="00000000">
      <w:pPr>
        <w:pStyle w:val="afffffb"/>
        <w:ind w:firstLine="420"/>
        <w:rPr>
          <w:rFonts w:ascii="Times New Roman"/>
        </w:rPr>
      </w:pPr>
      <w:r>
        <w:rPr>
          <w:rFonts w:ascii="Times New Roman" w:hint="eastAsia"/>
        </w:rPr>
        <w:t>本文件主要起草人：</w:t>
      </w:r>
    </w:p>
    <w:p w14:paraId="569A8D84" w14:textId="77777777" w:rsidR="00D5690F" w:rsidRDefault="00D5690F">
      <w:pPr>
        <w:pStyle w:val="afffffb"/>
        <w:ind w:firstLine="420"/>
        <w:rPr>
          <w:rFonts w:ascii="Times New Roman"/>
        </w:rPr>
      </w:pPr>
    </w:p>
    <w:p w14:paraId="0233E1EA" w14:textId="77777777" w:rsidR="00D5690F" w:rsidRDefault="00D5690F">
      <w:pPr>
        <w:pStyle w:val="afffffb"/>
        <w:ind w:firstLine="420"/>
        <w:rPr>
          <w:rFonts w:ascii="Times New Roman"/>
        </w:rPr>
        <w:sectPr w:rsidR="00D5690F">
          <w:pgSz w:w="11906" w:h="16838"/>
          <w:pgMar w:top="1928" w:right="1134" w:bottom="1134" w:left="1134" w:header="1418" w:footer="1134" w:gutter="284"/>
          <w:pgNumType w:fmt="upperRoman"/>
          <w:cols w:space="425"/>
          <w:formProt w:val="0"/>
          <w:docGrid w:type="lines" w:linePitch="312"/>
        </w:sectPr>
      </w:pPr>
    </w:p>
    <w:p w14:paraId="1B6E8322" w14:textId="77777777" w:rsidR="00D5690F" w:rsidRDefault="00000000">
      <w:pPr>
        <w:pStyle w:val="a6"/>
        <w:spacing w:after="468"/>
        <w:rPr>
          <w:rFonts w:ascii="Times New Roman"/>
        </w:rPr>
      </w:pPr>
      <w:bookmarkStart w:id="23" w:name="_Toc174006231"/>
      <w:bookmarkStart w:id="24" w:name="BookMark3"/>
      <w:bookmarkEnd w:id="22"/>
      <w:r>
        <w:rPr>
          <w:rFonts w:ascii="Times New Roman"/>
          <w:spacing w:val="320"/>
        </w:rPr>
        <w:lastRenderedPageBreak/>
        <w:t>引</w:t>
      </w:r>
      <w:r>
        <w:rPr>
          <w:rFonts w:ascii="Times New Roman"/>
        </w:rPr>
        <w:t>言</w:t>
      </w:r>
      <w:bookmarkEnd w:id="23"/>
    </w:p>
    <w:p w14:paraId="79A980DF" w14:textId="21DE3F79" w:rsidR="00D5690F" w:rsidRDefault="00000000">
      <w:pPr>
        <w:pStyle w:val="afffffb"/>
        <w:ind w:firstLine="420"/>
        <w:rPr>
          <w:rFonts w:ascii="Times New Roman"/>
        </w:rPr>
      </w:pPr>
      <w:r>
        <w:rPr>
          <w:rFonts w:ascii="Times New Roman" w:hint="eastAsia"/>
        </w:rPr>
        <w:t>为贯彻落实国务院办公厅《关于积极稳步推进超大特大城市“平急两用”公共基础设施建设的指导意见》和应急管理部等</w:t>
      </w:r>
      <w:r>
        <w:rPr>
          <w:rFonts w:ascii="Times New Roman" w:hint="eastAsia"/>
        </w:rPr>
        <w:t>12</w:t>
      </w:r>
      <w:r>
        <w:rPr>
          <w:rFonts w:ascii="Times New Roman" w:hint="eastAsia"/>
        </w:rPr>
        <w:t>部门《关于加强应急避难场所建设的指导意见》的相关要求，解决北京市现有室内型应急避难场所数量不足的现实问题，统筹推进北京市符合应急避难功能需求的宾馆等应急避难资源有序实现</w:t>
      </w:r>
      <w:proofErr w:type="gramStart"/>
      <w:r>
        <w:rPr>
          <w:rFonts w:ascii="Times New Roman" w:hint="eastAsia"/>
        </w:rPr>
        <w:t>平急功能</w:t>
      </w:r>
      <w:proofErr w:type="gramEnd"/>
      <w:r>
        <w:rPr>
          <w:rFonts w:ascii="Times New Roman" w:hint="eastAsia"/>
        </w:rPr>
        <w:t>转换，保障突发事件发生时可以快速启用，制定本文件。</w:t>
      </w:r>
    </w:p>
    <w:p w14:paraId="76C1F3D4" w14:textId="77777777" w:rsidR="00D5690F" w:rsidRDefault="00000000">
      <w:pPr>
        <w:pStyle w:val="afffffb"/>
        <w:ind w:firstLine="420"/>
        <w:rPr>
          <w:rFonts w:ascii="Times New Roman"/>
        </w:rPr>
      </w:pPr>
      <w:r>
        <w:rPr>
          <w:rFonts w:ascii="Times New Roman" w:hint="eastAsia"/>
        </w:rPr>
        <w:t>本文件依据有关法律、法规及标准，结合北京市特点和应急工作需求，并广泛征求意见的基础之上制定而成。</w:t>
      </w:r>
    </w:p>
    <w:p w14:paraId="09B3FFEF" w14:textId="77777777" w:rsidR="00D5690F" w:rsidRDefault="00D5690F">
      <w:pPr>
        <w:pStyle w:val="afffffb"/>
        <w:ind w:firstLineChars="0" w:firstLine="0"/>
        <w:rPr>
          <w:rFonts w:ascii="Times New Roman"/>
        </w:rPr>
        <w:sectPr w:rsidR="00D5690F">
          <w:pgSz w:w="11906" w:h="16838"/>
          <w:pgMar w:top="1928" w:right="1134" w:bottom="1134" w:left="1134" w:header="1418" w:footer="1134" w:gutter="284"/>
          <w:pgNumType w:fmt="upperRoman"/>
          <w:cols w:space="425"/>
          <w:formProt w:val="0"/>
          <w:docGrid w:type="lines" w:linePitch="312"/>
        </w:sectPr>
      </w:pPr>
    </w:p>
    <w:p w14:paraId="596E274C" w14:textId="77777777" w:rsidR="00D5690F" w:rsidRDefault="00D5690F">
      <w:pPr>
        <w:spacing w:line="20" w:lineRule="exact"/>
        <w:jc w:val="center"/>
        <w:rPr>
          <w:rFonts w:ascii="Times New Roman" w:eastAsia="黑体" w:hAnsi="Times New Roman"/>
          <w:sz w:val="32"/>
          <w:szCs w:val="32"/>
        </w:rPr>
      </w:pPr>
      <w:bookmarkStart w:id="25" w:name="BookMark4"/>
      <w:bookmarkEnd w:id="24"/>
    </w:p>
    <w:p w14:paraId="71E686A4" w14:textId="77777777" w:rsidR="00D5690F" w:rsidRDefault="00D5690F">
      <w:pPr>
        <w:spacing w:line="20" w:lineRule="exact"/>
        <w:jc w:val="center"/>
        <w:rPr>
          <w:rFonts w:ascii="Times New Roman" w:eastAsia="黑体" w:hAnsi="Times New Roman"/>
          <w:sz w:val="32"/>
          <w:szCs w:val="32"/>
        </w:rPr>
      </w:pPr>
    </w:p>
    <w:bookmarkStart w:id="26" w:name="NEW_STAND_NAME" w:displacedByCustomXml="next"/>
    <w:sdt>
      <w:sdtPr>
        <w:rPr>
          <w:rFonts w:ascii="Times New Roman" w:hAnsi="Times New Roman"/>
        </w:rPr>
        <w:tag w:val="NEW_STAND_NAME"/>
        <w:id w:val="595910757"/>
        <w:lock w:val="sdtLocked"/>
        <w:placeholder>
          <w:docPart w:val="EBDE0667BADF4A4B86AA6855ED9F08C3"/>
        </w:placeholder>
      </w:sdtPr>
      <w:sdtContent>
        <w:p w14:paraId="33C84155" w14:textId="77777777" w:rsidR="00D5690F" w:rsidRDefault="00000000">
          <w:pPr>
            <w:pStyle w:val="afffffffffe"/>
            <w:spacing w:beforeLines="1" w:before="3" w:afterLines="1" w:after="3"/>
            <w:rPr>
              <w:rFonts w:ascii="Times New Roman" w:hAnsi="Times New Roman"/>
            </w:rPr>
          </w:pPr>
          <w:r>
            <w:rPr>
              <w:rFonts w:ascii="Times New Roman" w:hAnsi="Times New Roman" w:hint="eastAsia"/>
            </w:rPr>
            <w:t>室内型应急避难</w:t>
          </w:r>
          <w:proofErr w:type="gramStart"/>
          <w:r>
            <w:rPr>
              <w:rFonts w:ascii="Times New Roman" w:hAnsi="Times New Roman" w:hint="eastAsia"/>
            </w:rPr>
            <w:t>场所平急转换</w:t>
          </w:r>
          <w:proofErr w:type="gramEnd"/>
          <w:r>
            <w:rPr>
              <w:rFonts w:ascii="Times New Roman" w:hAnsi="Times New Roman" w:hint="eastAsia"/>
            </w:rPr>
            <w:t>技术要求</w:t>
          </w:r>
        </w:p>
        <w:p w14:paraId="247F282E" w14:textId="77777777" w:rsidR="00D5690F" w:rsidRDefault="00000000">
          <w:pPr>
            <w:pStyle w:val="afffffffffe"/>
            <w:spacing w:beforeLines="1" w:before="3" w:after="680"/>
            <w:rPr>
              <w:rFonts w:ascii="Times New Roman" w:hAnsi="Times New Roman"/>
            </w:rPr>
          </w:pPr>
          <w:r>
            <w:rPr>
              <w:rFonts w:ascii="Times New Roman" w:hAnsi="Times New Roman" w:hint="eastAsia"/>
            </w:rPr>
            <w:t>宾馆</w:t>
          </w:r>
        </w:p>
      </w:sdtContent>
    </w:sdt>
    <w:p w14:paraId="3D353F6F" w14:textId="77777777" w:rsidR="00D5690F" w:rsidRDefault="00000000">
      <w:pPr>
        <w:pStyle w:val="affd"/>
        <w:spacing w:before="312" w:after="312"/>
        <w:rPr>
          <w:rFonts w:ascii="Times New Roman"/>
        </w:rPr>
      </w:pPr>
      <w:bookmarkStart w:id="27" w:name="_Toc17233325"/>
      <w:bookmarkStart w:id="28" w:name="_Toc174006232"/>
      <w:bookmarkStart w:id="29" w:name="_Toc97191423"/>
      <w:bookmarkStart w:id="30" w:name="_Toc26986530"/>
      <w:bookmarkStart w:id="31" w:name="_Toc26648465"/>
      <w:bookmarkStart w:id="32" w:name="_Toc24884211"/>
      <w:bookmarkStart w:id="33" w:name="_Toc26718930"/>
      <w:bookmarkStart w:id="34" w:name="_Toc26986771"/>
      <w:bookmarkStart w:id="35" w:name="_Toc17233333"/>
      <w:bookmarkStart w:id="36" w:name="_Toc24884218"/>
      <w:bookmarkEnd w:id="26"/>
      <w:r>
        <w:rPr>
          <w:rFonts w:ascii="Times New Roman" w:hint="eastAsia"/>
        </w:rPr>
        <w:t>范围</w:t>
      </w:r>
      <w:bookmarkEnd w:id="27"/>
      <w:bookmarkEnd w:id="28"/>
      <w:bookmarkEnd w:id="29"/>
      <w:bookmarkEnd w:id="30"/>
      <w:bookmarkEnd w:id="31"/>
      <w:bookmarkEnd w:id="32"/>
      <w:bookmarkEnd w:id="33"/>
      <w:bookmarkEnd w:id="34"/>
      <w:bookmarkEnd w:id="35"/>
      <w:bookmarkEnd w:id="36"/>
    </w:p>
    <w:p w14:paraId="3ECF4D2E" w14:textId="58263335" w:rsidR="00D5690F" w:rsidRDefault="00000000">
      <w:pPr>
        <w:pStyle w:val="afffffb"/>
        <w:ind w:firstLine="420"/>
        <w:rPr>
          <w:rFonts w:ascii="Times New Roman"/>
        </w:rPr>
      </w:pPr>
      <w:bookmarkStart w:id="37" w:name="_Toc26648466"/>
      <w:bookmarkStart w:id="38" w:name="_Toc24884219"/>
      <w:bookmarkStart w:id="39" w:name="_Toc17233334"/>
      <w:bookmarkStart w:id="40" w:name="_Toc17233326"/>
      <w:bookmarkStart w:id="41" w:name="_Toc24884212"/>
      <w:r>
        <w:rPr>
          <w:rFonts w:ascii="Times New Roman" w:hint="eastAsia"/>
        </w:rPr>
        <w:t>本文件提出了宾馆转换为室内型应急避难场所的总体要求、资源调查与评估、</w:t>
      </w:r>
      <w:proofErr w:type="gramStart"/>
      <w:r>
        <w:rPr>
          <w:rFonts w:ascii="Times New Roman" w:hint="eastAsia"/>
        </w:rPr>
        <w:t>平急转换</w:t>
      </w:r>
      <w:proofErr w:type="gramEnd"/>
      <w:r>
        <w:rPr>
          <w:rFonts w:ascii="Times New Roman" w:hint="eastAsia"/>
        </w:rPr>
        <w:t>前评估以及急时转换要求。</w:t>
      </w:r>
    </w:p>
    <w:p w14:paraId="31D0BEF8" w14:textId="77777777" w:rsidR="00D5690F" w:rsidRDefault="00000000">
      <w:pPr>
        <w:pStyle w:val="afffffb"/>
        <w:ind w:firstLine="420"/>
        <w:rPr>
          <w:rFonts w:ascii="Times New Roman"/>
        </w:rPr>
      </w:pPr>
      <w:r>
        <w:rPr>
          <w:rFonts w:ascii="Times New Roman" w:hint="eastAsia"/>
        </w:rPr>
        <w:t>本文件适用于经评估符合应急避难功能的宾馆转换为室内型应急避难场所时开展的转换活动。</w:t>
      </w:r>
      <w:r>
        <w:rPr>
          <w:rFonts w:ascii="Times New Roman"/>
        </w:rPr>
        <w:t xml:space="preserve"> </w:t>
      </w:r>
    </w:p>
    <w:p w14:paraId="303B0118" w14:textId="77777777" w:rsidR="00D5690F" w:rsidRDefault="00000000">
      <w:pPr>
        <w:pStyle w:val="affd"/>
        <w:spacing w:before="312" w:after="312"/>
        <w:rPr>
          <w:rFonts w:ascii="Times New Roman"/>
        </w:rPr>
      </w:pPr>
      <w:bookmarkStart w:id="42" w:name="_Toc26718931"/>
      <w:bookmarkStart w:id="43" w:name="_Toc26986772"/>
      <w:bookmarkStart w:id="44" w:name="_Toc97191424"/>
      <w:bookmarkStart w:id="45" w:name="_Toc174006233"/>
      <w:bookmarkStart w:id="46" w:name="_Toc26986531"/>
      <w:r>
        <w:rPr>
          <w:rFonts w:ascii="Times New Roman" w:hint="eastAsia"/>
        </w:rPr>
        <w:t>规范性引用文件</w:t>
      </w:r>
      <w:bookmarkEnd w:id="37"/>
      <w:bookmarkEnd w:id="38"/>
      <w:bookmarkEnd w:id="39"/>
      <w:bookmarkEnd w:id="40"/>
      <w:bookmarkEnd w:id="41"/>
      <w:bookmarkEnd w:id="42"/>
      <w:bookmarkEnd w:id="43"/>
      <w:bookmarkEnd w:id="44"/>
      <w:bookmarkEnd w:id="45"/>
      <w:bookmarkEnd w:id="46"/>
    </w:p>
    <w:sdt>
      <w:sdtPr>
        <w:rPr>
          <w:rFonts w:ascii="Times New Roman" w:hint="eastAsia"/>
        </w:rPr>
        <w:id w:val="715848253"/>
        <w:placeholder>
          <w:docPart w:val="1B74B0A861F041B09663A7B874DC92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2A5B6C1" w14:textId="77777777" w:rsidR="00D5690F" w:rsidRDefault="00000000">
          <w:pPr>
            <w:pStyle w:val="afffffb"/>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60FD6E" w14:textId="77777777" w:rsidR="00D5690F" w:rsidRDefault="00000000">
      <w:pPr>
        <w:pStyle w:val="afffffb"/>
        <w:ind w:firstLine="420"/>
        <w:rPr>
          <w:rFonts w:ascii="Times New Roman"/>
        </w:rPr>
      </w:pPr>
      <w:r>
        <w:rPr>
          <w:rFonts w:ascii="Times New Roman" w:hint="eastAsia"/>
        </w:rPr>
        <w:t xml:space="preserve">GB/T  44012 </w:t>
      </w:r>
      <w:r>
        <w:rPr>
          <w:rFonts w:ascii="Times New Roman" w:hint="eastAsia"/>
        </w:rPr>
        <w:t>应急避难场所</w:t>
      </w:r>
      <w:r>
        <w:rPr>
          <w:rFonts w:ascii="Times New Roman" w:hint="eastAsia"/>
        </w:rPr>
        <w:t xml:space="preserve"> </w:t>
      </w:r>
      <w:r>
        <w:rPr>
          <w:rFonts w:ascii="Times New Roman" w:hint="eastAsia"/>
        </w:rPr>
        <w:t>术语</w:t>
      </w:r>
    </w:p>
    <w:p w14:paraId="45E72D57" w14:textId="77777777" w:rsidR="00D5690F" w:rsidRDefault="00000000">
      <w:pPr>
        <w:pStyle w:val="afffffb"/>
        <w:ind w:firstLine="420"/>
        <w:rPr>
          <w:rFonts w:ascii="Times New Roman"/>
        </w:rPr>
      </w:pPr>
      <w:r>
        <w:rPr>
          <w:rFonts w:ascii="Times New Roman"/>
        </w:rPr>
        <w:t>GB</w:t>
      </w:r>
      <w:r>
        <w:rPr>
          <w:rFonts w:ascii="Times New Roman" w:hint="eastAsia"/>
        </w:rPr>
        <w:t xml:space="preserve">/T </w:t>
      </w:r>
      <w:r>
        <w:rPr>
          <w:rFonts w:ascii="Times New Roman"/>
        </w:rPr>
        <w:t xml:space="preserve"> 5</w:t>
      </w:r>
      <w:r>
        <w:rPr>
          <w:rFonts w:ascii="Times New Roman" w:hint="eastAsia"/>
        </w:rPr>
        <w:t>0</w:t>
      </w:r>
      <w:r>
        <w:rPr>
          <w:rFonts w:ascii="Times New Roman"/>
        </w:rPr>
        <w:t>03</w:t>
      </w:r>
      <w:r>
        <w:rPr>
          <w:rFonts w:ascii="Times New Roman" w:hint="eastAsia"/>
        </w:rPr>
        <w:t xml:space="preserve">4 </w:t>
      </w:r>
      <w:r>
        <w:rPr>
          <w:rFonts w:ascii="Times New Roman" w:hint="eastAsia"/>
        </w:rPr>
        <w:t>建筑照明设计标准</w:t>
      </w:r>
    </w:p>
    <w:p w14:paraId="50C34E47" w14:textId="77777777" w:rsidR="00D5690F" w:rsidRDefault="00000000">
      <w:pPr>
        <w:pStyle w:val="afffffb"/>
        <w:ind w:firstLine="420"/>
        <w:rPr>
          <w:rFonts w:ascii="Times New Roman"/>
        </w:rPr>
      </w:pPr>
      <w:r>
        <w:rPr>
          <w:rFonts w:ascii="Times New Roman" w:hint="eastAsia"/>
        </w:rPr>
        <w:t xml:space="preserve">GB  51143 </w:t>
      </w:r>
      <w:r>
        <w:rPr>
          <w:rFonts w:ascii="Times New Roman" w:hint="eastAsia"/>
        </w:rPr>
        <w:t>防灾避难场所设计规范</w:t>
      </w:r>
    </w:p>
    <w:p w14:paraId="6F9ED44E" w14:textId="77777777" w:rsidR="00D5690F" w:rsidRDefault="00000000">
      <w:pPr>
        <w:pStyle w:val="afffffb"/>
        <w:ind w:firstLine="420"/>
        <w:rPr>
          <w:rFonts w:ascii="Times New Roman"/>
        </w:rPr>
      </w:pPr>
      <w:r>
        <w:rPr>
          <w:rFonts w:ascii="Times New Roman"/>
        </w:rPr>
        <w:t>JGJ 62</w:t>
      </w:r>
      <w:r>
        <w:rPr>
          <w:rFonts w:ascii="Times New Roman" w:hint="eastAsia"/>
        </w:rPr>
        <w:t xml:space="preserve">  </w:t>
      </w:r>
      <w:r>
        <w:rPr>
          <w:rFonts w:ascii="Times New Roman" w:hint="eastAsia"/>
        </w:rPr>
        <w:t>旅馆建筑设计规范</w:t>
      </w:r>
    </w:p>
    <w:p w14:paraId="3B439E5C" w14:textId="77777777" w:rsidR="00D5690F" w:rsidRDefault="00000000">
      <w:pPr>
        <w:pStyle w:val="afffffb"/>
        <w:ind w:firstLine="420"/>
        <w:rPr>
          <w:rFonts w:ascii="Times New Roman"/>
        </w:rPr>
      </w:pPr>
      <w:r>
        <w:rPr>
          <w:rFonts w:ascii="Times New Roman" w:hint="eastAsia"/>
        </w:rPr>
        <w:t xml:space="preserve">DB11/T  2141 </w:t>
      </w:r>
      <w:r>
        <w:rPr>
          <w:rFonts w:ascii="Times New Roman" w:hint="eastAsia"/>
        </w:rPr>
        <w:t>应急避难场所</w:t>
      </w:r>
      <w:r>
        <w:rPr>
          <w:rFonts w:ascii="Times New Roman" w:hint="eastAsia"/>
        </w:rPr>
        <w:t xml:space="preserve"> </w:t>
      </w:r>
      <w:r>
        <w:rPr>
          <w:rFonts w:ascii="Times New Roman" w:hint="eastAsia"/>
        </w:rPr>
        <w:t>分级和分类</w:t>
      </w:r>
    </w:p>
    <w:p w14:paraId="2C1F0A29" w14:textId="77777777" w:rsidR="00D5690F" w:rsidRDefault="00000000">
      <w:pPr>
        <w:pStyle w:val="afffffb"/>
        <w:ind w:firstLine="420"/>
        <w:rPr>
          <w:rFonts w:ascii="Times New Roman"/>
        </w:rPr>
      </w:pPr>
      <w:r>
        <w:rPr>
          <w:rFonts w:ascii="Times New Roman" w:hint="eastAsia"/>
        </w:rPr>
        <w:t xml:space="preserve">DB11/T  2142 </w:t>
      </w:r>
      <w:r>
        <w:rPr>
          <w:rFonts w:ascii="Times New Roman" w:hint="eastAsia"/>
        </w:rPr>
        <w:t>应急避难场所</w:t>
      </w:r>
      <w:r>
        <w:rPr>
          <w:rFonts w:ascii="Times New Roman" w:hint="eastAsia"/>
        </w:rPr>
        <w:t xml:space="preserve"> </w:t>
      </w:r>
      <w:r>
        <w:rPr>
          <w:rFonts w:ascii="Times New Roman" w:hint="eastAsia"/>
        </w:rPr>
        <w:t>场址及配套设施</w:t>
      </w:r>
    </w:p>
    <w:p w14:paraId="3DD59F76" w14:textId="77777777" w:rsidR="00D5690F" w:rsidRDefault="00000000">
      <w:pPr>
        <w:pStyle w:val="affd"/>
        <w:spacing w:before="312" w:after="312"/>
        <w:rPr>
          <w:rFonts w:ascii="Times New Roman"/>
        </w:rPr>
      </w:pPr>
      <w:bookmarkStart w:id="47" w:name="_Toc97191425"/>
      <w:bookmarkStart w:id="48" w:name="_Toc174006234"/>
      <w:r>
        <w:rPr>
          <w:rFonts w:ascii="Times New Roman" w:hint="eastAsia"/>
          <w:szCs w:val="21"/>
        </w:rPr>
        <w:t>术语和定义</w:t>
      </w:r>
      <w:bookmarkEnd w:id="47"/>
      <w:bookmarkEnd w:id="48"/>
    </w:p>
    <w:sdt>
      <w:sdtPr>
        <w:rPr>
          <w:rFonts w:ascii="Times New Roman" w:hint="eastAsia"/>
        </w:rPr>
        <w:id w:val="-1669247118"/>
        <w:placeholder>
          <w:docPart w:val="{58ea391b-f4f3-45cc-a80d-6d2013fcc4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53402B" w14:textId="77777777" w:rsidR="00D5690F" w:rsidRDefault="00000000">
          <w:pPr>
            <w:pStyle w:val="afffffb"/>
            <w:ind w:firstLine="420"/>
            <w:rPr>
              <w:rFonts w:ascii="Times New Roman"/>
            </w:rPr>
          </w:pPr>
          <w:r>
            <w:rPr>
              <w:rFonts w:ascii="Times New Roman" w:hint="eastAsia"/>
            </w:rPr>
            <w:t>GB/T 44012</w:t>
          </w:r>
          <w:r>
            <w:rPr>
              <w:rFonts w:ascii="Times New Roman" w:hint="eastAsia"/>
            </w:rPr>
            <w:t>界定的以及下列术语和定义适用于本文件。</w:t>
          </w:r>
        </w:p>
      </w:sdtContent>
    </w:sdt>
    <w:p w14:paraId="5FD18457" w14:textId="77777777" w:rsidR="00D5690F" w:rsidRDefault="00D5690F">
      <w:pPr>
        <w:pStyle w:val="affe"/>
        <w:spacing w:before="156" w:after="156"/>
        <w:ind w:left="0"/>
        <w:rPr>
          <w:rFonts w:ascii="Times New Roman"/>
        </w:rPr>
      </w:pPr>
      <w:bookmarkStart w:id="49" w:name="_Toc26986532"/>
      <w:bookmarkEnd w:id="49"/>
    </w:p>
    <w:p w14:paraId="03CEEBD4" w14:textId="77777777" w:rsidR="00D5690F" w:rsidRDefault="00000000">
      <w:pPr>
        <w:widowControl/>
        <w:adjustRightInd/>
        <w:spacing w:beforeLines="50" w:before="156" w:afterLines="50" w:after="156" w:line="240" w:lineRule="auto"/>
        <w:outlineLvl w:val="1"/>
        <w:rPr>
          <w:rFonts w:ascii="Times New Roman" w:eastAsia="黑体" w:hAnsi="Times New Roman"/>
          <w:kern w:val="0"/>
          <w:szCs w:val="20"/>
        </w:rPr>
      </w:pPr>
      <w:r>
        <w:rPr>
          <w:rFonts w:ascii="Times New Roman" w:eastAsia="黑体" w:hAnsi="Times New Roman"/>
          <w:b/>
          <w:bCs/>
          <w:kern w:val="0"/>
          <w:szCs w:val="20"/>
        </w:rPr>
        <w:t xml:space="preserve"> </w:t>
      </w:r>
      <w:r>
        <w:rPr>
          <w:rFonts w:ascii="Times New Roman" w:eastAsia="黑体" w:hAnsi="Times New Roman"/>
          <w:kern w:val="0"/>
          <w:szCs w:val="20"/>
        </w:rPr>
        <w:t xml:space="preserve"> </w:t>
      </w:r>
      <w:r>
        <w:rPr>
          <w:rFonts w:ascii="Times New Roman" w:eastAsia="黑体" w:hAnsi="Times New Roman" w:hint="eastAsia"/>
          <w:kern w:val="0"/>
          <w:szCs w:val="20"/>
        </w:rPr>
        <w:t xml:space="preserve"> </w:t>
      </w:r>
      <w:r>
        <w:rPr>
          <w:rFonts w:ascii="Times New Roman" w:eastAsia="黑体" w:hAnsi="Times New Roman"/>
          <w:kern w:val="0"/>
          <w:szCs w:val="20"/>
        </w:rPr>
        <w:t xml:space="preserve"> </w:t>
      </w:r>
      <w:bookmarkStart w:id="50" w:name="_Toc161328223"/>
      <w:bookmarkStart w:id="51" w:name="_Toc161387226"/>
      <w:bookmarkStart w:id="52" w:name="_Toc151384137"/>
      <w:bookmarkStart w:id="53" w:name="_Toc146712536"/>
      <w:bookmarkStart w:id="54" w:name="_Toc162255439"/>
      <w:bookmarkStart w:id="55" w:name="_Toc161393509"/>
      <w:bookmarkStart w:id="56" w:name="_Toc149919270"/>
      <w:bookmarkStart w:id="57" w:name="_Toc149919204"/>
      <w:r>
        <w:rPr>
          <w:rFonts w:ascii="Times New Roman" w:eastAsia="黑体" w:hAnsi="Times New Roman" w:hint="eastAsia"/>
          <w:kern w:val="0"/>
          <w:szCs w:val="20"/>
        </w:rPr>
        <w:t>宾馆</w:t>
      </w:r>
      <w:r>
        <w:rPr>
          <w:rFonts w:ascii="Times New Roman" w:eastAsia="黑体" w:hAnsi="Times New Roman" w:hint="eastAsia"/>
          <w:kern w:val="0"/>
          <w:szCs w:val="20"/>
        </w:rPr>
        <w:t xml:space="preserve"> hotels</w:t>
      </w:r>
      <w:bookmarkEnd w:id="50"/>
      <w:bookmarkEnd w:id="51"/>
      <w:bookmarkEnd w:id="52"/>
      <w:bookmarkEnd w:id="53"/>
      <w:bookmarkEnd w:id="54"/>
      <w:bookmarkEnd w:id="55"/>
      <w:bookmarkEnd w:id="56"/>
      <w:bookmarkEnd w:id="57"/>
    </w:p>
    <w:p w14:paraId="3439DEE9" w14:textId="77777777" w:rsidR="00D5690F"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指以向消费者提供</w:t>
      </w:r>
      <w:bookmarkStart w:id="58" w:name="_Hlk166445360"/>
      <w:r>
        <w:rPr>
          <w:rFonts w:ascii="Times New Roman" w:hAnsi="Times New Roman" w:hint="eastAsia"/>
          <w:kern w:val="0"/>
          <w:szCs w:val="20"/>
        </w:rPr>
        <w:t>住宿服务为主，并能够提供餐饮、会议、健身和娱乐</w:t>
      </w:r>
      <w:bookmarkEnd w:id="58"/>
      <w:r>
        <w:rPr>
          <w:rFonts w:ascii="Times New Roman" w:hAnsi="Times New Roman" w:hint="eastAsia"/>
          <w:kern w:val="0"/>
          <w:szCs w:val="20"/>
        </w:rPr>
        <w:t>等全部服务或部分服务的场所。</w:t>
      </w:r>
    </w:p>
    <w:p w14:paraId="2B2961A5" w14:textId="77777777" w:rsidR="00D5690F" w:rsidRDefault="00000000">
      <w:pPr>
        <w:pStyle w:val="a5"/>
        <w:rPr>
          <w:rFonts w:ascii="Times New Roman"/>
        </w:rPr>
      </w:pPr>
      <w:r>
        <w:rPr>
          <w:rFonts w:ascii="Times New Roman" w:hint="eastAsia"/>
        </w:rPr>
        <w:t>包括酒店、饭店、旅馆、旅社、度假村、俱乐部、大厦、中心等。</w:t>
      </w:r>
    </w:p>
    <w:p w14:paraId="6D93B7FA" w14:textId="77777777" w:rsidR="00D5690F" w:rsidRDefault="00000000">
      <w:pPr>
        <w:pStyle w:val="a5"/>
        <w:rPr>
          <w:rFonts w:ascii="Times New Roman"/>
        </w:rPr>
      </w:pPr>
      <w:r>
        <w:rPr>
          <w:rFonts w:ascii="Times New Roman" w:hint="eastAsia"/>
        </w:rPr>
        <w:t>[</w:t>
      </w:r>
      <w:r>
        <w:rPr>
          <w:rFonts w:ascii="Times New Roman" w:hint="eastAsia"/>
        </w:rPr>
        <w:t>改编</w:t>
      </w:r>
      <w:r>
        <w:rPr>
          <w:rFonts w:ascii="Times New Roman" w:hint="eastAsia"/>
        </w:rPr>
        <w:t>JGJ 62-2014</w:t>
      </w:r>
      <w:r>
        <w:rPr>
          <w:rFonts w:ascii="Times New Roman" w:hint="eastAsia"/>
        </w:rPr>
        <w:t>，</w:t>
      </w:r>
      <w:r>
        <w:rPr>
          <w:rFonts w:ascii="Times New Roman" w:hint="eastAsia"/>
        </w:rPr>
        <w:t>2.0.1]</w:t>
      </w:r>
      <w:r>
        <w:rPr>
          <w:rFonts w:ascii="Times New Roman" w:hint="eastAsia"/>
        </w:rPr>
        <w:t>。</w:t>
      </w:r>
    </w:p>
    <w:p w14:paraId="5705E522" w14:textId="77777777" w:rsidR="00D5690F" w:rsidRDefault="00000000">
      <w:pPr>
        <w:pStyle w:val="affe"/>
        <w:spacing w:before="156" w:after="156"/>
        <w:ind w:left="0"/>
        <w:rPr>
          <w:rFonts w:ascii="Times New Roman"/>
        </w:rPr>
      </w:pPr>
      <w:r>
        <w:rPr>
          <w:rFonts w:ascii="Times New Roman"/>
        </w:rPr>
        <w:t xml:space="preserve">  </w:t>
      </w:r>
      <w:r>
        <w:rPr>
          <w:rFonts w:ascii="Times New Roman" w:hint="eastAsia"/>
        </w:rPr>
        <w:t xml:space="preserve"> </w:t>
      </w:r>
      <w:r>
        <w:rPr>
          <w:rFonts w:ascii="Times New Roman"/>
        </w:rPr>
        <w:t xml:space="preserve"> </w:t>
      </w:r>
      <w:bookmarkStart w:id="59" w:name="_Toc146712537"/>
      <w:bookmarkStart w:id="60" w:name="_Toc162255440"/>
      <w:bookmarkStart w:id="61" w:name="_Toc161328224"/>
      <w:bookmarkStart w:id="62" w:name="_Toc149919271"/>
      <w:bookmarkStart w:id="63" w:name="_Toc161387227"/>
      <w:bookmarkStart w:id="64" w:name="_Toc161393510"/>
      <w:bookmarkStart w:id="65" w:name="_Toc151384139"/>
      <w:bookmarkStart w:id="66" w:name="_Toc149919205"/>
      <w:r>
        <w:rPr>
          <w:rFonts w:ascii="Times New Roman"/>
        </w:rPr>
        <w:br/>
      </w:r>
      <w:r>
        <w:rPr>
          <w:rFonts w:ascii="Times New Roman" w:hint="eastAsia"/>
        </w:rPr>
        <w:t xml:space="preserve">    </w:t>
      </w:r>
      <w:proofErr w:type="gramStart"/>
      <w:r>
        <w:rPr>
          <w:rFonts w:ascii="Times New Roman" w:hint="eastAsia"/>
        </w:rPr>
        <w:t>平急转换</w:t>
      </w:r>
      <w:bookmarkEnd w:id="59"/>
      <w:proofErr w:type="gramEnd"/>
      <w:r>
        <w:rPr>
          <w:rFonts w:ascii="Times New Roman"/>
        </w:rPr>
        <w:t xml:space="preserve"> </w:t>
      </w:r>
      <w:bookmarkEnd w:id="60"/>
      <w:bookmarkEnd w:id="61"/>
      <w:bookmarkEnd w:id="62"/>
      <w:bookmarkEnd w:id="63"/>
      <w:bookmarkEnd w:id="64"/>
      <w:bookmarkEnd w:id="65"/>
      <w:bookmarkEnd w:id="66"/>
      <w:r>
        <w:rPr>
          <w:rFonts w:ascii="Times New Roman"/>
        </w:rPr>
        <w:t>transformation</w:t>
      </w:r>
      <w:r>
        <w:rPr>
          <w:rFonts w:ascii="Times New Roman" w:hint="eastAsia"/>
        </w:rPr>
        <w:t xml:space="preserve"> between routine and emergency use</w:t>
      </w:r>
    </w:p>
    <w:p w14:paraId="1834382C" w14:textId="77777777" w:rsidR="00D5690F"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利用原有场所划分应急避难功能区、增添设施设备物资、转变运行管理方式，将场所平时功能转变为可用于人员紧急避险和临时安置等应急功能的活动。</w:t>
      </w:r>
    </w:p>
    <w:p w14:paraId="265BBC43" w14:textId="77777777" w:rsidR="00D5690F" w:rsidRDefault="00D5690F">
      <w:pPr>
        <w:pStyle w:val="affe"/>
        <w:spacing w:before="156" w:after="156"/>
        <w:ind w:left="0"/>
        <w:rPr>
          <w:rFonts w:ascii="Times New Roman"/>
        </w:rPr>
      </w:pPr>
      <w:bookmarkStart w:id="67" w:name="_Toc146712539"/>
      <w:bookmarkStart w:id="68" w:name="_Toc161393511"/>
      <w:bookmarkStart w:id="69" w:name="_Toc151384140"/>
      <w:bookmarkStart w:id="70" w:name="_Toc161387228"/>
      <w:bookmarkStart w:id="71" w:name="_Toc162255441"/>
      <w:bookmarkStart w:id="72" w:name="_Toc161328225"/>
      <w:bookmarkStart w:id="73" w:name="_Toc149919206"/>
      <w:bookmarkStart w:id="74" w:name="_Toc149919272"/>
    </w:p>
    <w:p w14:paraId="28522CBC" w14:textId="77777777" w:rsidR="00D5690F" w:rsidRDefault="00000000">
      <w:pPr>
        <w:widowControl/>
        <w:adjustRightInd/>
        <w:spacing w:beforeLines="50" w:before="156" w:afterLines="50" w:after="156" w:line="240" w:lineRule="auto"/>
        <w:ind w:leftChars="202" w:left="628" w:hangingChars="97" w:hanging="204"/>
        <w:outlineLvl w:val="1"/>
        <w:rPr>
          <w:rFonts w:ascii="Times New Roman" w:eastAsia="黑体" w:hAnsi="Times New Roman"/>
          <w:kern w:val="0"/>
          <w:szCs w:val="20"/>
        </w:rPr>
      </w:pPr>
      <w:r>
        <w:rPr>
          <w:rFonts w:ascii="Times New Roman" w:eastAsia="黑体" w:hAnsi="Times New Roman" w:hint="eastAsia"/>
          <w:kern w:val="0"/>
          <w:szCs w:val="20"/>
        </w:rPr>
        <w:t>资源调查</w:t>
      </w:r>
      <w:bookmarkEnd w:id="67"/>
      <w:r>
        <w:rPr>
          <w:rFonts w:ascii="Times New Roman" w:eastAsia="黑体" w:hAnsi="Times New Roman" w:hint="eastAsia"/>
          <w:kern w:val="0"/>
          <w:szCs w:val="20"/>
        </w:rPr>
        <w:t xml:space="preserve"> </w:t>
      </w:r>
      <w:bookmarkStart w:id="75" w:name="_Toc146712540"/>
      <w:r>
        <w:rPr>
          <w:rFonts w:ascii="Times New Roman" w:eastAsia="黑体" w:hAnsi="Times New Roman" w:hint="eastAsia"/>
          <w:kern w:val="0"/>
          <w:szCs w:val="20"/>
        </w:rPr>
        <w:t>r</w:t>
      </w:r>
      <w:r>
        <w:rPr>
          <w:rFonts w:ascii="Times New Roman" w:eastAsia="黑体" w:hAnsi="Times New Roman"/>
          <w:kern w:val="0"/>
          <w:szCs w:val="20"/>
        </w:rPr>
        <w:t>esource survey</w:t>
      </w:r>
      <w:bookmarkEnd w:id="68"/>
      <w:bookmarkEnd w:id="69"/>
      <w:bookmarkEnd w:id="70"/>
      <w:bookmarkEnd w:id="71"/>
      <w:bookmarkEnd w:id="72"/>
      <w:bookmarkEnd w:id="73"/>
      <w:bookmarkEnd w:id="74"/>
      <w:bookmarkEnd w:id="75"/>
    </w:p>
    <w:p w14:paraId="738AEC54" w14:textId="77777777" w:rsidR="00D5690F"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lastRenderedPageBreak/>
        <w:t>以确定应急避难资源为目的，对场所的基本信息、场址安全、设防情况、周边资源、配套设施等情况开展</w:t>
      </w:r>
      <w:proofErr w:type="gramStart"/>
      <w:r>
        <w:rPr>
          <w:rFonts w:ascii="Times New Roman" w:hAnsi="Times New Roman" w:hint="eastAsia"/>
          <w:kern w:val="0"/>
          <w:szCs w:val="20"/>
        </w:rPr>
        <w:t>内外业</w:t>
      </w:r>
      <w:proofErr w:type="gramEnd"/>
      <w:r>
        <w:rPr>
          <w:rFonts w:ascii="Times New Roman" w:hAnsi="Times New Roman" w:hint="eastAsia"/>
          <w:kern w:val="0"/>
          <w:szCs w:val="20"/>
        </w:rPr>
        <w:t>信息采集的活动。</w:t>
      </w:r>
    </w:p>
    <w:p w14:paraId="33995006" w14:textId="77777777" w:rsidR="00D5690F" w:rsidRDefault="00000000">
      <w:pPr>
        <w:pStyle w:val="affe"/>
        <w:spacing w:before="156" w:after="156"/>
        <w:ind w:left="0"/>
        <w:rPr>
          <w:rFonts w:ascii="Times New Roman"/>
        </w:rPr>
      </w:pPr>
      <w:r>
        <w:rPr>
          <w:rFonts w:ascii="Times New Roman" w:hint="eastAsia"/>
        </w:rPr>
        <w:t xml:space="preserve">    </w:t>
      </w:r>
      <w:r>
        <w:rPr>
          <w:rFonts w:ascii="Times New Roman"/>
        </w:rPr>
        <w:br/>
      </w:r>
      <w:r>
        <w:rPr>
          <w:rFonts w:ascii="Times New Roman" w:hint="eastAsia"/>
        </w:rPr>
        <w:t xml:space="preserve">    </w:t>
      </w:r>
      <w:proofErr w:type="gramStart"/>
      <w:r>
        <w:rPr>
          <w:rFonts w:ascii="Times New Roman" w:hint="eastAsia"/>
        </w:rPr>
        <w:t>平急转换</w:t>
      </w:r>
      <w:proofErr w:type="gramEnd"/>
      <w:r>
        <w:rPr>
          <w:rFonts w:ascii="Times New Roman" w:hint="eastAsia"/>
        </w:rPr>
        <w:t>前评估</w:t>
      </w:r>
      <w:r>
        <w:rPr>
          <w:rFonts w:ascii="Times New Roman" w:hint="eastAsia"/>
        </w:rPr>
        <w:t xml:space="preserve"> </w:t>
      </w:r>
      <w:r>
        <w:rPr>
          <w:rFonts w:ascii="Times New Roman"/>
        </w:rPr>
        <w:t xml:space="preserve"> </w:t>
      </w:r>
      <w:r>
        <w:rPr>
          <w:rFonts w:ascii="Times New Roman" w:hint="eastAsia"/>
        </w:rPr>
        <w:t>a</w:t>
      </w:r>
      <w:r>
        <w:rPr>
          <w:rFonts w:ascii="Times New Roman"/>
        </w:rPr>
        <w:t>ssessment</w:t>
      </w:r>
      <w:r>
        <w:rPr>
          <w:rFonts w:ascii="Times New Roman" w:hint="eastAsia"/>
        </w:rPr>
        <w:t xml:space="preserve"> before emergency function conversion</w:t>
      </w:r>
    </w:p>
    <w:p w14:paraId="1B9FB340" w14:textId="77777777" w:rsidR="00D5690F"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指符合条件的应急避难资源在转变为应急避难场所前，对场所使用风险和启用转换条件开展查验和评价的活动。</w:t>
      </w:r>
    </w:p>
    <w:p w14:paraId="58AC5326" w14:textId="77777777" w:rsidR="00D5690F" w:rsidRDefault="00000000">
      <w:pPr>
        <w:pStyle w:val="affd"/>
        <w:spacing w:before="312" w:after="312"/>
        <w:rPr>
          <w:rFonts w:ascii="Times New Roman"/>
        </w:rPr>
      </w:pPr>
      <w:bookmarkStart w:id="76" w:name="_Toc174006235"/>
      <w:r>
        <w:rPr>
          <w:rFonts w:ascii="Times New Roman" w:hint="eastAsia"/>
        </w:rPr>
        <w:t>总体要求</w:t>
      </w:r>
      <w:bookmarkEnd w:id="76"/>
    </w:p>
    <w:p w14:paraId="65FEBBC8" w14:textId="77777777" w:rsidR="00D5690F" w:rsidRDefault="00000000">
      <w:pPr>
        <w:pStyle w:val="afffffffff4"/>
        <w:tabs>
          <w:tab w:val="left" w:pos="284"/>
        </w:tabs>
        <w:ind w:leftChars="-1" w:left="-2"/>
        <w:rPr>
          <w:rFonts w:ascii="Times New Roman"/>
        </w:rPr>
      </w:pPr>
      <w:proofErr w:type="gramStart"/>
      <w:r>
        <w:rPr>
          <w:rFonts w:ascii="Times New Roman" w:hint="eastAsia"/>
        </w:rPr>
        <w:t>进行平急转换</w:t>
      </w:r>
      <w:proofErr w:type="gramEnd"/>
      <w:r>
        <w:rPr>
          <w:rFonts w:ascii="Times New Roman" w:hint="eastAsia"/>
        </w:rPr>
        <w:t>的宾馆客房数量应在</w:t>
      </w:r>
      <w:r>
        <w:rPr>
          <w:rFonts w:ascii="Times New Roman" w:hint="eastAsia"/>
        </w:rPr>
        <w:t>50</w:t>
      </w:r>
      <w:r>
        <w:rPr>
          <w:rFonts w:ascii="Times New Roman" w:hint="eastAsia"/>
        </w:rPr>
        <w:t>间以上。</w:t>
      </w:r>
    </w:p>
    <w:p w14:paraId="7876E5D5" w14:textId="4C8760C7" w:rsidR="00D5690F" w:rsidRDefault="00000000">
      <w:pPr>
        <w:pStyle w:val="afffffffff4"/>
        <w:tabs>
          <w:tab w:val="left" w:pos="284"/>
        </w:tabs>
        <w:ind w:leftChars="-1" w:left="-2"/>
        <w:rPr>
          <w:rFonts w:ascii="Times New Roman"/>
        </w:rPr>
      </w:pPr>
      <w:proofErr w:type="gramStart"/>
      <w:r>
        <w:rPr>
          <w:rFonts w:ascii="Times New Roman" w:hint="eastAsia"/>
        </w:rPr>
        <w:t>进行平急转换</w:t>
      </w:r>
      <w:proofErr w:type="gramEnd"/>
      <w:r>
        <w:rPr>
          <w:rFonts w:ascii="Times New Roman" w:hint="eastAsia"/>
        </w:rPr>
        <w:t>的宾馆场址安全应符合</w:t>
      </w:r>
      <w:r>
        <w:rPr>
          <w:rFonts w:ascii="Times New Roman" w:hint="eastAsia"/>
        </w:rPr>
        <w:t>DB11/T 2142</w:t>
      </w:r>
      <w:r>
        <w:rPr>
          <w:rFonts w:ascii="Times New Roman" w:hint="eastAsia"/>
        </w:rPr>
        <w:t>相关要求。</w:t>
      </w:r>
    </w:p>
    <w:p w14:paraId="045C1817" w14:textId="77777777" w:rsidR="00D5690F" w:rsidRDefault="00000000">
      <w:pPr>
        <w:pStyle w:val="afffffffff4"/>
        <w:tabs>
          <w:tab w:val="left" w:pos="284"/>
        </w:tabs>
        <w:ind w:leftChars="-1" w:left="-2"/>
        <w:rPr>
          <w:rFonts w:ascii="Times New Roman"/>
        </w:rPr>
      </w:pPr>
      <w:proofErr w:type="gramStart"/>
      <w:r>
        <w:rPr>
          <w:rFonts w:ascii="Times New Roman" w:hint="eastAsia"/>
        </w:rPr>
        <w:t>进行平急转换</w:t>
      </w:r>
      <w:proofErr w:type="gramEnd"/>
      <w:r>
        <w:rPr>
          <w:rFonts w:ascii="Times New Roman" w:hint="eastAsia"/>
        </w:rPr>
        <w:t>的宾馆应具备周边道路通畅便捷，方便人员疏散、物资运送、车辆进出的条件。</w:t>
      </w:r>
    </w:p>
    <w:p w14:paraId="5C14D9A2" w14:textId="77777777" w:rsidR="00D5690F" w:rsidRDefault="00000000">
      <w:pPr>
        <w:pStyle w:val="afffffffff4"/>
        <w:tabs>
          <w:tab w:val="left" w:pos="284"/>
        </w:tabs>
        <w:ind w:leftChars="-1" w:left="-2"/>
        <w:rPr>
          <w:rFonts w:ascii="Times New Roman"/>
        </w:rPr>
      </w:pPr>
      <w:proofErr w:type="gramStart"/>
      <w:r>
        <w:rPr>
          <w:rFonts w:ascii="Times New Roman" w:hint="eastAsia"/>
        </w:rPr>
        <w:t>进行平急转换</w:t>
      </w:r>
      <w:proofErr w:type="gramEnd"/>
      <w:r>
        <w:rPr>
          <w:rFonts w:ascii="Times New Roman" w:hint="eastAsia"/>
        </w:rPr>
        <w:t>的宾馆应具备独立室外场地或独栋建筑作为经营场地，场地出入口不少于</w:t>
      </w:r>
      <w:r>
        <w:rPr>
          <w:rFonts w:ascii="Times New Roman"/>
        </w:rPr>
        <w:t>2</w:t>
      </w:r>
      <w:r>
        <w:rPr>
          <w:rFonts w:ascii="Times New Roman" w:hint="eastAsia"/>
        </w:rPr>
        <w:t>处，室外场地应具备较开敞空间，满足避难人员入场登记、物资转运，车辆停放、消防疏散和救援工作开展的需要。</w:t>
      </w:r>
    </w:p>
    <w:p w14:paraId="26EE0D4B" w14:textId="77777777" w:rsidR="00D5690F" w:rsidRDefault="00000000">
      <w:pPr>
        <w:pStyle w:val="afffffffff4"/>
        <w:tabs>
          <w:tab w:val="left" w:pos="284"/>
        </w:tabs>
        <w:ind w:leftChars="-1" w:left="-2"/>
        <w:rPr>
          <w:rFonts w:ascii="Times New Roman"/>
        </w:rPr>
      </w:pPr>
      <w:proofErr w:type="gramStart"/>
      <w:r>
        <w:rPr>
          <w:rFonts w:ascii="Times New Roman" w:hint="eastAsia"/>
        </w:rPr>
        <w:t>开展平急转换</w:t>
      </w:r>
      <w:proofErr w:type="gramEnd"/>
      <w:r>
        <w:rPr>
          <w:rFonts w:ascii="Times New Roman" w:hint="eastAsia"/>
        </w:rPr>
        <w:t>活动的宾馆在评估认定为应避难场所前，应通过资源调查评估和平急转换评估。</w:t>
      </w:r>
    </w:p>
    <w:p w14:paraId="1580D03D" w14:textId="77777777" w:rsidR="00D5690F" w:rsidRDefault="00000000">
      <w:pPr>
        <w:pStyle w:val="afffffffff4"/>
        <w:tabs>
          <w:tab w:val="left" w:pos="284"/>
        </w:tabs>
        <w:ind w:leftChars="-1" w:left="-2"/>
        <w:rPr>
          <w:rFonts w:ascii="Times New Roman"/>
        </w:rPr>
      </w:pPr>
      <w:r>
        <w:rPr>
          <w:rFonts w:ascii="Times New Roman" w:hint="eastAsia"/>
        </w:rPr>
        <w:t>宾馆</w:t>
      </w:r>
      <w:proofErr w:type="gramStart"/>
      <w:r>
        <w:rPr>
          <w:rFonts w:ascii="Times New Roman" w:hint="eastAsia"/>
        </w:rPr>
        <w:t>进行平急转换</w:t>
      </w:r>
      <w:proofErr w:type="gramEnd"/>
      <w:r>
        <w:rPr>
          <w:rFonts w:ascii="Times New Roman" w:hint="eastAsia"/>
        </w:rPr>
        <w:t>时不应改变主体工程结构，充分结合原有空间功能设置应急避难功能区。</w:t>
      </w:r>
    </w:p>
    <w:p w14:paraId="09C16D69" w14:textId="77777777" w:rsidR="00D5690F" w:rsidRDefault="00000000">
      <w:pPr>
        <w:pStyle w:val="afffffffff4"/>
        <w:tabs>
          <w:tab w:val="left" w:pos="284"/>
        </w:tabs>
        <w:ind w:leftChars="-1" w:left="-2"/>
        <w:rPr>
          <w:rFonts w:ascii="Times New Roman"/>
        </w:rPr>
      </w:pPr>
      <w:r>
        <w:rPr>
          <w:rFonts w:ascii="Times New Roman" w:hint="eastAsia"/>
        </w:rPr>
        <w:t>宾馆</w:t>
      </w:r>
      <w:proofErr w:type="gramStart"/>
      <w:r>
        <w:rPr>
          <w:rFonts w:ascii="Times New Roman" w:hint="eastAsia"/>
        </w:rPr>
        <w:t>进行平急转换</w:t>
      </w:r>
      <w:proofErr w:type="gramEnd"/>
      <w:r>
        <w:rPr>
          <w:rFonts w:ascii="Times New Roman" w:hint="eastAsia"/>
        </w:rPr>
        <w:t>时宜按照最大可容纳避难人数配置设施设备或预留接口。</w:t>
      </w:r>
    </w:p>
    <w:p w14:paraId="5C8EFFED" w14:textId="77777777" w:rsidR="00D5690F" w:rsidRDefault="00000000">
      <w:pPr>
        <w:pStyle w:val="affd"/>
        <w:spacing w:before="312" w:after="312"/>
        <w:rPr>
          <w:rFonts w:ascii="Times New Roman"/>
        </w:rPr>
      </w:pPr>
      <w:bookmarkStart w:id="77" w:name="_Toc174006236"/>
      <w:r>
        <w:rPr>
          <w:rFonts w:ascii="Times New Roman" w:hint="eastAsia"/>
        </w:rPr>
        <w:t>资源调查与评估</w:t>
      </w:r>
      <w:bookmarkEnd w:id="77"/>
    </w:p>
    <w:p w14:paraId="74FD1C6F" w14:textId="77777777" w:rsidR="00D5690F" w:rsidRDefault="00000000">
      <w:pPr>
        <w:pStyle w:val="affe"/>
        <w:spacing w:before="156" w:after="156"/>
        <w:ind w:left="0"/>
        <w:rPr>
          <w:rFonts w:ascii="Times New Roman"/>
        </w:rPr>
      </w:pPr>
      <w:bookmarkStart w:id="78" w:name="_Toc174006237"/>
      <w:bookmarkStart w:id="79" w:name="_Toc164096499"/>
      <w:r>
        <w:rPr>
          <w:rFonts w:ascii="Times New Roman" w:hint="eastAsia"/>
        </w:rPr>
        <w:t>调查目标</w:t>
      </w:r>
      <w:bookmarkEnd w:id="78"/>
      <w:bookmarkEnd w:id="79"/>
    </w:p>
    <w:p w14:paraId="2D38B966" w14:textId="77777777" w:rsidR="00D5690F" w:rsidRDefault="00000000">
      <w:pPr>
        <w:widowControl/>
        <w:autoSpaceDE w:val="0"/>
        <w:autoSpaceDN w:val="0"/>
        <w:adjustRightInd/>
        <w:spacing w:line="240" w:lineRule="auto"/>
        <w:ind w:firstLineChars="200" w:firstLine="420"/>
        <w:rPr>
          <w:rFonts w:ascii="Times New Roman" w:hAnsi="Times New Roman"/>
        </w:rPr>
      </w:pPr>
      <w:r>
        <w:rPr>
          <w:rFonts w:ascii="Times New Roman" w:hAnsi="Times New Roman" w:hint="eastAsia"/>
          <w:kern w:val="0"/>
          <w:szCs w:val="20"/>
        </w:rPr>
        <w:t>通过对宾馆基本信息、场址安全、设防情况、周边资源情况、配套设施情况等开展资源调查，将符合要求的宾馆纳入应急避难资源管理，经评估符合条件的宾馆可按程序转换为室内型应急避难场所。</w:t>
      </w:r>
    </w:p>
    <w:p w14:paraId="742D4742" w14:textId="77777777" w:rsidR="00D5690F" w:rsidRDefault="00000000">
      <w:pPr>
        <w:pStyle w:val="affe"/>
        <w:spacing w:before="156" w:after="156"/>
        <w:ind w:left="0"/>
        <w:rPr>
          <w:rFonts w:ascii="Times New Roman"/>
        </w:rPr>
      </w:pPr>
      <w:bookmarkStart w:id="80" w:name="_Toc164096500"/>
      <w:bookmarkStart w:id="81" w:name="_Toc174006238"/>
      <w:r>
        <w:rPr>
          <w:rFonts w:ascii="Times New Roman" w:hint="eastAsia"/>
        </w:rPr>
        <w:t>调查方法</w:t>
      </w:r>
      <w:bookmarkEnd w:id="80"/>
      <w:bookmarkEnd w:id="81"/>
    </w:p>
    <w:p w14:paraId="08139A94" w14:textId="77777777" w:rsidR="00D5690F" w:rsidRDefault="00000000">
      <w:pPr>
        <w:pStyle w:val="afffffffff7"/>
        <w:rPr>
          <w:rFonts w:ascii="Times New Roman"/>
        </w:rPr>
      </w:pPr>
      <w:r>
        <w:rPr>
          <w:rFonts w:ascii="Times New Roman" w:hint="eastAsia"/>
        </w:rPr>
        <w:t>资源调查应采用文档资料收集与现场勘查相结合的方法开展。</w:t>
      </w:r>
    </w:p>
    <w:p w14:paraId="731DCCF2" w14:textId="77777777" w:rsidR="00D5690F" w:rsidRDefault="00000000">
      <w:pPr>
        <w:pStyle w:val="afffffffff7"/>
        <w:rPr>
          <w:rFonts w:ascii="Times New Roman"/>
        </w:rPr>
      </w:pPr>
      <w:r>
        <w:rPr>
          <w:rFonts w:ascii="Times New Roman" w:hint="eastAsia"/>
        </w:rPr>
        <w:t>文档资料调查宜重点收集宾馆的基本信息、自然灾害风险、事故灾害风险以及设防要求等材料。</w:t>
      </w:r>
    </w:p>
    <w:p w14:paraId="594C4E0F" w14:textId="77777777" w:rsidR="00D5690F" w:rsidRDefault="00000000">
      <w:pPr>
        <w:pStyle w:val="afffffffff7"/>
        <w:rPr>
          <w:rFonts w:ascii="Times New Roman"/>
        </w:rPr>
      </w:pPr>
      <w:r>
        <w:rPr>
          <w:rFonts w:ascii="Times New Roman" w:hint="eastAsia"/>
        </w:rPr>
        <w:t>现场勘查宜选择采用现场调查、结合资料分析获取宾馆场址安全、建筑布局、设防、设施配置情况信息。</w:t>
      </w:r>
    </w:p>
    <w:p w14:paraId="5F5B6FE3" w14:textId="77777777" w:rsidR="00D5690F" w:rsidRDefault="00000000">
      <w:pPr>
        <w:pStyle w:val="affe"/>
        <w:spacing w:before="156" w:after="156"/>
        <w:ind w:left="0"/>
        <w:rPr>
          <w:rFonts w:ascii="Times New Roman"/>
        </w:rPr>
      </w:pPr>
      <w:bookmarkStart w:id="82" w:name="_Toc164096501"/>
      <w:bookmarkStart w:id="83" w:name="_Toc174006239"/>
      <w:r>
        <w:rPr>
          <w:rFonts w:ascii="Times New Roman" w:hint="eastAsia"/>
        </w:rPr>
        <w:t>调查内容</w:t>
      </w:r>
      <w:bookmarkEnd w:id="82"/>
      <w:bookmarkEnd w:id="83"/>
    </w:p>
    <w:p w14:paraId="51E03A85" w14:textId="77777777" w:rsidR="00D5690F" w:rsidRDefault="00000000">
      <w:pPr>
        <w:pStyle w:val="afffffffff7"/>
        <w:rPr>
          <w:rFonts w:ascii="Times New Roman"/>
        </w:rPr>
      </w:pPr>
      <w:r>
        <w:rPr>
          <w:rFonts w:ascii="Times New Roman" w:hint="eastAsia"/>
        </w:rPr>
        <w:t>资源调查主要围绕</w:t>
      </w:r>
      <w:bookmarkStart w:id="84" w:name="_Hlk171623879"/>
      <w:r>
        <w:rPr>
          <w:rFonts w:ascii="Times New Roman" w:hint="eastAsia"/>
        </w:rPr>
        <w:t>基本信息、场址安全、设防情况、周边资源情况、配套设施情况</w:t>
      </w:r>
      <w:bookmarkEnd w:id="84"/>
      <w:r>
        <w:rPr>
          <w:rFonts w:ascii="Times New Roman" w:hint="eastAsia"/>
        </w:rPr>
        <w:t>5</w:t>
      </w:r>
      <w:r>
        <w:rPr>
          <w:rFonts w:ascii="Times New Roman" w:hint="eastAsia"/>
        </w:rPr>
        <w:t>个方面展开：</w:t>
      </w:r>
    </w:p>
    <w:p w14:paraId="2231DF1A" w14:textId="77777777" w:rsidR="00D5690F" w:rsidRDefault="00000000">
      <w:pPr>
        <w:pStyle w:val="af6"/>
        <w:rPr>
          <w:rFonts w:ascii="Times New Roman"/>
        </w:rPr>
      </w:pPr>
      <w:r>
        <w:rPr>
          <w:rFonts w:ascii="Times New Roman" w:hint="eastAsia"/>
        </w:rPr>
        <w:t>基本信息。包括但不限于</w:t>
      </w:r>
      <w:r>
        <w:rPr>
          <w:rFonts w:ascii="Times New Roman"/>
        </w:rPr>
        <w:t>宾馆</w:t>
      </w:r>
      <w:r>
        <w:rPr>
          <w:rFonts w:ascii="Times New Roman" w:hint="eastAsia"/>
        </w:rPr>
        <w:t>名称、详细地址</w:t>
      </w:r>
      <w:r>
        <w:rPr>
          <w:rFonts w:ascii="Times New Roman"/>
        </w:rPr>
        <w:t>、产权性质、星级、建筑层</w:t>
      </w:r>
      <w:r>
        <w:rPr>
          <w:rFonts w:ascii="Times New Roman" w:hint="eastAsia"/>
        </w:rPr>
        <w:t>数</w:t>
      </w:r>
      <w:r>
        <w:rPr>
          <w:rFonts w:ascii="Times New Roman"/>
        </w:rPr>
        <w:t>、使用面积、客房数量、</w:t>
      </w:r>
      <w:r>
        <w:rPr>
          <w:rFonts w:ascii="Times New Roman" w:hint="eastAsia"/>
        </w:rPr>
        <w:t>地下空间、</w:t>
      </w:r>
      <w:r>
        <w:rPr>
          <w:rFonts w:ascii="Times New Roman"/>
        </w:rPr>
        <w:t>电梯配置、</w:t>
      </w:r>
      <w:r>
        <w:rPr>
          <w:rFonts w:ascii="Times New Roman" w:hint="eastAsia"/>
        </w:rPr>
        <w:t>出入口、功能布局等信息。</w:t>
      </w:r>
    </w:p>
    <w:p w14:paraId="6E48B9AA" w14:textId="77777777" w:rsidR="00D5690F" w:rsidRDefault="00000000">
      <w:pPr>
        <w:pStyle w:val="af6"/>
        <w:rPr>
          <w:rFonts w:ascii="Times New Roman"/>
        </w:rPr>
      </w:pPr>
      <w:r>
        <w:rPr>
          <w:rFonts w:ascii="Times New Roman" w:hint="eastAsia"/>
        </w:rPr>
        <w:t>场址安全。主要调研宾馆场址面临的洪涝灾害、地震灾害、地质灾害、森林火灾风险、易燃易爆及其他潜在风险等。</w:t>
      </w:r>
    </w:p>
    <w:p w14:paraId="7707AB10" w14:textId="77777777" w:rsidR="00D5690F" w:rsidRDefault="00000000">
      <w:pPr>
        <w:pStyle w:val="af6"/>
        <w:rPr>
          <w:rFonts w:ascii="Times New Roman"/>
        </w:rPr>
      </w:pPr>
      <w:r>
        <w:rPr>
          <w:rFonts w:ascii="Times New Roman" w:hint="eastAsia"/>
        </w:rPr>
        <w:t>设防情况。主要调查宾馆建筑所采用的抗震设防、防雷设防、防火设防，以及防洪和防涝要求等情况。</w:t>
      </w:r>
    </w:p>
    <w:p w14:paraId="7C3A6BD6" w14:textId="77777777" w:rsidR="00D5690F" w:rsidRDefault="00000000">
      <w:pPr>
        <w:pStyle w:val="af6"/>
        <w:rPr>
          <w:rFonts w:ascii="Times New Roman"/>
        </w:rPr>
      </w:pPr>
      <w:bookmarkStart w:id="85" w:name="_Toc167916027"/>
      <w:bookmarkStart w:id="86" w:name="_Toc166449646"/>
      <w:r>
        <w:rPr>
          <w:rFonts w:ascii="Times New Roman" w:hint="eastAsia"/>
        </w:rPr>
        <w:lastRenderedPageBreak/>
        <w:t>配套设施情况。调查宾馆内医疗救治、通讯、供水、供电、照明、温度控制、消防、餐饮、停车、物资储备、无障碍、文化活动、室内通风、公共服务等配置情况。</w:t>
      </w:r>
    </w:p>
    <w:p w14:paraId="6847E7A7" w14:textId="77777777" w:rsidR="00D5690F" w:rsidRDefault="00000000">
      <w:pPr>
        <w:pStyle w:val="af6"/>
        <w:rPr>
          <w:rFonts w:ascii="Times New Roman"/>
        </w:rPr>
      </w:pPr>
      <w:r>
        <w:rPr>
          <w:rFonts w:ascii="Times New Roman" w:hint="eastAsia"/>
        </w:rPr>
        <w:t>周边资源情况。主要调查宾馆周边主干道、次干道情况，以及</w:t>
      </w:r>
      <w:r>
        <w:rPr>
          <w:rFonts w:ascii="Times New Roman" w:hint="eastAsia"/>
        </w:rPr>
        <w:t>1.5 km</w:t>
      </w:r>
      <w:r>
        <w:rPr>
          <w:rFonts w:ascii="Times New Roman" w:hint="eastAsia"/>
        </w:rPr>
        <w:t>范围内应急避难场所、医疗服务设施、消防站、物资储备库、超市、派出所、小区、通讯铁塔等情况。</w:t>
      </w:r>
    </w:p>
    <w:p w14:paraId="298ED5B3" w14:textId="77777777" w:rsidR="00D5690F" w:rsidRDefault="00000000">
      <w:pPr>
        <w:pStyle w:val="afffffffff7"/>
        <w:rPr>
          <w:rFonts w:ascii="Times New Roman"/>
        </w:rPr>
      </w:pPr>
      <w:r>
        <w:rPr>
          <w:rFonts w:ascii="Times New Roman" w:hint="eastAsia"/>
        </w:rPr>
        <w:t>宾馆资源调查单可参考附录</w:t>
      </w:r>
      <w:r>
        <w:rPr>
          <w:rFonts w:ascii="Times New Roman" w:hint="eastAsia"/>
        </w:rPr>
        <w:t>A</w:t>
      </w:r>
      <w:r>
        <w:rPr>
          <w:rFonts w:ascii="Times New Roman" w:hint="eastAsia"/>
        </w:rPr>
        <w:t>。</w:t>
      </w:r>
    </w:p>
    <w:p w14:paraId="67A8FA4F" w14:textId="77777777" w:rsidR="00D5690F" w:rsidRDefault="00000000">
      <w:pPr>
        <w:pStyle w:val="affe"/>
        <w:spacing w:before="156" w:after="156"/>
        <w:ind w:left="0"/>
        <w:rPr>
          <w:rFonts w:ascii="Times New Roman"/>
        </w:rPr>
      </w:pPr>
      <w:bookmarkStart w:id="87" w:name="_Toc164096502"/>
      <w:bookmarkStart w:id="88" w:name="_Toc174006240"/>
      <w:bookmarkEnd w:id="85"/>
      <w:bookmarkEnd w:id="86"/>
      <w:r>
        <w:rPr>
          <w:rFonts w:ascii="Times New Roman" w:hint="eastAsia"/>
        </w:rPr>
        <w:t>评估</w:t>
      </w:r>
      <w:bookmarkEnd w:id="87"/>
      <w:r>
        <w:rPr>
          <w:rFonts w:ascii="Times New Roman" w:hint="eastAsia"/>
        </w:rPr>
        <w:t>内容</w:t>
      </w:r>
      <w:bookmarkEnd w:id="88"/>
    </w:p>
    <w:p w14:paraId="58979113" w14:textId="77777777" w:rsidR="00D5690F" w:rsidRDefault="00000000">
      <w:pPr>
        <w:pStyle w:val="afffffffff7"/>
        <w:rPr>
          <w:rFonts w:ascii="Times New Roman"/>
        </w:rPr>
      </w:pPr>
      <w:r>
        <w:rPr>
          <w:rFonts w:ascii="Times New Roman" w:hint="eastAsia"/>
        </w:rPr>
        <w:t>资源调查数据汇集后，组织地震地质灾害、洪涝灾害、土木工程、市政工程、应急救援等相关专业专家，对宾馆场址选择、应急交通及周边资源可达性、可容纳避难人数以及设施配置情况等内容展开评估。</w:t>
      </w:r>
    </w:p>
    <w:p w14:paraId="49A560B7" w14:textId="77777777" w:rsidR="00D5690F" w:rsidRDefault="00000000">
      <w:pPr>
        <w:pStyle w:val="afffffffff7"/>
        <w:rPr>
          <w:rFonts w:ascii="Times New Roman"/>
        </w:rPr>
      </w:pPr>
      <w:r>
        <w:rPr>
          <w:rFonts w:ascii="Times New Roman" w:hint="eastAsia"/>
        </w:rPr>
        <w:t>评估应给出宾馆是否可纳入室内应急避难资源管理、适用应对灾种、可容纳避难人数等结论判定，当存在无法改造的安全隐患时，该宾馆应不纳入室内应急避难资源。</w:t>
      </w:r>
    </w:p>
    <w:p w14:paraId="687C2C03" w14:textId="77777777" w:rsidR="00D5690F" w:rsidRDefault="00000000">
      <w:pPr>
        <w:pStyle w:val="afffffffff7"/>
        <w:rPr>
          <w:rFonts w:ascii="Times New Roman"/>
        </w:rPr>
      </w:pPr>
      <w:r>
        <w:rPr>
          <w:rFonts w:ascii="Times New Roman" w:hint="eastAsia"/>
        </w:rPr>
        <w:t>资源评估结论可参考下列内容：</w:t>
      </w:r>
    </w:p>
    <w:p w14:paraId="7EB15FA1" w14:textId="77777777" w:rsidR="00D5690F" w:rsidRDefault="00000000">
      <w:pPr>
        <w:pStyle w:val="af6"/>
        <w:numPr>
          <w:ilvl w:val="0"/>
          <w:numId w:val="33"/>
        </w:numPr>
        <w:rPr>
          <w:rFonts w:ascii="Times New Roman"/>
        </w:rPr>
      </w:pPr>
      <w:r>
        <w:rPr>
          <w:rFonts w:ascii="Times New Roman" w:hint="eastAsia"/>
        </w:rPr>
        <w:t>对于评估指标全部符合评估要求的，建议作为室内型应急避难资源，明确适用应对灾种，预估有效避难面积、可容纳避难人数；</w:t>
      </w:r>
    </w:p>
    <w:p w14:paraId="75AE9CF2" w14:textId="77777777" w:rsidR="00D5690F" w:rsidRDefault="00000000">
      <w:pPr>
        <w:pStyle w:val="af6"/>
        <w:numPr>
          <w:ilvl w:val="0"/>
          <w:numId w:val="33"/>
        </w:numPr>
        <w:rPr>
          <w:rFonts w:ascii="Times New Roman"/>
        </w:rPr>
      </w:pPr>
      <w:r>
        <w:rPr>
          <w:rFonts w:ascii="Times New Roman" w:hint="eastAsia"/>
        </w:rPr>
        <w:t>对于部分评估指标（不包含关键指标）不符合评估要求的，建议作为备选室内型应急避难资源，</w:t>
      </w:r>
      <w:proofErr w:type="gramStart"/>
      <w:r>
        <w:rPr>
          <w:rFonts w:ascii="Times New Roman" w:hint="eastAsia"/>
        </w:rPr>
        <w:t>平急转换</w:t>
      </w:r>
      <w:proofErr w:type="gramEnd"/>
      <w:r>
        <w:rPr>
          <w:rFonts w:ascii="Times New Roman" w:hint="eastAsia"/>
        </w:rPr>
        <w:t>前需按照相关标准规范要求，对评估中的不符合项进行改造；</w:t>
      </w:r>
    </w:p>
    <w:p w14:paraId="46C7DAB0" w14:textId="77777777" w:rsidR="00D5690F" w:rsidRDefault="00000000">
      <w:pPr>
        <w:pStyle w:val="af6"/>
        <w:numPr>
          <w:ilvl w:val="0"/>
          <w:numId w:val="33"/>
        </w:numPr>
        <w:rPr>
          <w:rFonts w:ascii="Times New Roman"/>
        </w:rPr>
      </w:pPr>
      <w:r>
        <w:rPr>
          <w:rFonts w:ascii="Times New Roman" w:hint="eastAsia"/>
        </w:rPr>
        <w:t>对于关键指标不符合评估要求的，建议不作为室内型应急避难资源，并说明原因。</w:t>
      </w:r>
    </w:p>
    <w:p w14:paraId="7C1D65A1" w14:textId="77777777" w:rsidR="00D5690F" w:rsidRDefault="00000000">
      <w:pPr>
        <w:pStyle w:val="afffffffff7"/>
        <w:rPr>
          <w:rFonts w:ascii="Times New Roman"/>
        </w:rPr>
      </w:pPr>
      <w:r>
        <w:rPr>
          <w:rFonts w:ascii="Times New Roman" w:hint="eastAsia"/>
        </w:rPr>
        <w:t>宾馆资源评估单可参考附录</w:t>
      </w:r>
      <w:r>
        <w:rPr>
          <w:rFonts w:ascii="Times New Roman" w:hint="eastAsia"/>
        </w:rPr>
        <w:t>B</w:t>
      </w:r>
      <w:r>
        <w:rPr>
          <w:rFonts w:ascii="Times New Roman" w:hint="eastAsia"/>
        </w:rPr>
        <w:t>。</w:t>
      </w:r>
    </w:p>
    <w:p w14:paraId="0ED0CD93" w14:textId="77777777" w:rsidR="00D5690F" w:rsidRDefault="00000000">
      <w:pPr>
        <w:pStyle w:val="affd"/>
        <w:spacing w:before="312" w:after="312"/>
        <w:rPr>
          <w:rFonts w:ascii="Times New Roman"/>
        </w:rPr>
      </w:pPr>
      <w:bookmarkStart w:id="89" w:name="_Toc174006241"/>
      <w:proofErr w:type="gramStart"/>
      <w:r>
        <w:rPr>
          <w:rFonts w:ascii="Times New Roman" w:hint="eastAsia"/>
        </w:rPr>
        <w:t>平急转换</w:t>
      </w:r>
      <w:proofErr w:type="gramEnd"/>
      <w:r>
        <w:rPr>
          <w:rFonts w:ascii="Times New Roman" w:hint="eastAsia"/>
        </w:rPr>
        <w:t>前评估</w:t>
      </w:r>
      <w:bookmarkEnd w:id="89"/>
    </w:p>
    <w:p w14:paraId="7B6B2C15" w14:textId="77777777" w:rsidR="00D5690F" w:rsidRDefault="00000000">
      <w:pPr>
        <w:pStyle w:val="afffffffff4"/>
        <w:ind w:left="0"/>
        <w:rPr>
          <w:rFonts w:ascii="Times New Roman"/>
          <w:strike/>
        </w:rPr>
      </w:pPr>
      <w:proofErr w:type="gramStart"/>
      <w:r>
        <w:rPr>
          <w:rFonts w:ascii="Times New Roman" w:hint="eastAsia"/>
        </w:rPr>
        <w:t>在平急转换</w:t>
      </w:r>
      <w:proofErr w:type="gramEnd"/>
      <w:r>
        <w:rPr>
          <w:rFonts w:ascii="Times New Roman" w:hint="eastAsia"/>
        </w:rPr>
        <w:t>前应对宾馆的使用风险和启用转换条件开展评估。</w:t>
      </w:r>
    </w:p>
    <w:p w14:paraId="59871DDC" w14:textId="77777777" w:rsidR="00D5690F" w:rsidRDefault="00000000">
      <w:pPr>
        <w:pStyle w:val="afffffffff4"/>
        <w:ind w:left="0"/>
        <w:rPr>
          <w:rFonts w:ascii="Times New Roman"/>
        </w:rPr>
      </w:pPr>
      <w:r>
        <w:rPr>
          <w:rFonts w:ascii="Times New Roman" w:hint="eastAsia"/>
        </w:rPr>
        <w:t>使用风险评估主要评估宾馆各类设施设备使用时可能存在的风险以及其他潜在风险，如食品安全、疏散安全等。</w:t>
      </w:r>
    </w:p>
    <w:p w14:paraId="2F91610E" w14:textId="77777777" w:rsidR="00D5690F" w:rsidRDefault="00000000">
      <w:pPr>
        <w:pStyle w:val="afffffffff4"/>
        <w:ind w:left="0"/>
        <w:rPr>
          <w:rFonts w:ascii="Times New Roman"/>
        </w:rPr>
      </w:pPr>
      <w:r>
        <w:rPr>
          <w:rFonts w:ascii="Times New Roman" w:hint="eastAsia"/>
        </w:rPr>
        <w:t>启用转换条件评估主要核查开展资源调查的相关数据，评估宾馆现状和资源调查时有无影响启用的重大变化等，包括但不限以下内容：</w:t>
      </w:r>
    </w:p>
    <w:p w14:paraId="774531A5" w14:textId="77777777" w:rsidR="00D5690F" w:rsidRDefault="00000000">
      <w:pPr>
        <w:pStyle w:val="af6"/>
        <w:numPr>
          <w:ilvl w:val="0"/>
          <w:numId w:val="34"/>
        </w:numPr>
        <w:rPr>
          <w:rFonts w:ascii="Times New Roman"/>
        </w:rPr>
      </w:pPr>
      <w:r>
        <w:rPr>
          <w:rFonts w:ascii="Times New Roman" w:hint="eastAsia"/>
        </w:rPr>
        <w:t>评估宾馆内部各类功能空间的使用面积，核查可用于应急宿住和其他功能区的使用面积，明确对应转换的应急避难场所类型。</w:t>
      </w:r>
    </w:p>
    <w:p w14:paraId="348E85CC" w14:textId="77777777" w:rsidR="00D5690F" w:rsidRDefault="00000000">
      <w:pPr>
        <w:pStyle w:val="af6"/>
        <w:rPr>
          <w:rFonts w:ascii="Times New Roman"/>
        </w:rPr>
      </w:pPr>
      <w:r>
        <w:rPr>
          <w:rFonts w:ascii="Times New Roman" w:hint="eastAsia"/>
        </w:rPr>
        <w:t>评估供电、供水、卫生盥洗等基本设施以及通信、物资储备、餐饮、消防、温度控制、通风等其他设施的功能运转情况。</w:t>
      </w:r>
    </w:p>
    <w:p w14:paraId="5AAFAA84" w14:textId="77777777" w:rsidR="00D5690F" w:rsidRDefault="00000000">
      <w:pPr>
        <w:pStyle w:val="afffffffff4"/>
        <w:ind w:left="0"/>
        <w:rPr>
          <w:rFonts w:ascii="Times New Roman"/>
        </w:rPr>
      </w:pPr>
      <w:r>
        <w:rPr>
          <w:rFonts w:ascii="Times New Roman" w:hint="eastAsia"/>
        </w:rPr>
        <w:t>评估应依据</w:t>
      </w:r>
      <w:r>
        <w:rPr>
          <w:rFonts w:ascii="Times New Roman" w:hint="eastAsia"/>
        </w:rPr>
        <w:t>DB11/T 2141</w:t>
      </w:r>
      <w:r>
        <w:rPr>
          <w:rFonts w:ascii="Times New Roman" w:hint="eastAsia"/>
        </w:rPr>
        <w:t>给出宾馆适宜转换的避难场所类型、有效避难面积、可容纳避难人数等信息，并明确该宾馆是否适合直接</w:t>
      </w:r>
      <w:proofErr w:type="gramStart"/>
      <w:r>
        <w:rPr>
          <w:rFonts w:ascii="Times New Roman" w:hint="eastAsia"/>
        </w:rPr>
        <w:t>开展平急转换</w:t>
      </w:r>
      <w:proofErr w:type="gramEnd"/>
      <w:r>
        <w:rPr>
          <w:rFonts w:ascii="Times New Roman" w:hint="eastAsia"/>
        </w:rPr>
        <w:t>。</w:t>
      </w:r>
    </w:p>
    <w:p w14:paraId="202D67C4" w14:textId="77777777" w:rsidR="00D5690F" w:rsidRDefault="00000000">
      <w:pPr>
        <w:pStyle w:val="affd"/>
        <w:spacing w:before="312" w:after="312"/>
        <w:rPr>
          <w:rFonts w:ascii="Times New Roman"/>
        </w:rPr>
      </w:pPr>
      <w:bookmarkStart w:id="90" w:name="_Toc174006242"/>
      <w:r>
        <w:rPr>
          <w:rFonts w:ascii="Times New Roman" w:hint="eastAsia"/>
        </w:rPr>
        <w:t>急时转换要求</w:t>
      </w:r>
      <w:bookmarkEnd w:id="90"/>
    </w:p>
    <w:p w14:paraId="08F28D91" w14:textId="77777777" w:rsidR="00D5690F" w:rsidRDefault="00000000">
      <w:pPr>
        <w:pStyle w:val="affe"/>
        <w:spacing w:before="156" w:after="156"/>
        <w:ind w:left="0"/>
        <w:rPr>
          <w:rFonts w:ascii="Times New Roman"/>
        </w:rPr>
      </w:pPr>
      <w:bookmarkStart w:id="91" w:name="_Toc174006243"/>
      <w:r>
        <w:rPr>
          <w:rFonts w:ascii="Times New Roman" w:hint="eastAsia"/>
        </w:rPr>
        <w:t>一般要求</w:t>
      </w:r>
      <w:bookmarkEnd w:id="91"/>
    </w:p>
    <w:p w14:paraId="5C2DB277" w14:textId="77777777" w:rsidR="00D5690F" w:rsidRDefault="00000000">
      <w:pPr>
        <w:pStyle w:val="afffffffff7"/>
        <w:rPr>
          <w:rFonts w:ascii="Times New Roman"/>
        </w:rPr>
      </w:pPr>
      <w:r>
        <w:rPr>
          <w:rFonts w:ascii="Times New Roman" w:hint="eastAsia"/>
        </w:rPr>
        <w:t>宾馆</w:t>
      </w:r>
      <w:proofErr w:type="gramStart"/>
      <w:r>
        <w:rPr>
          <w:rFonts w:ascii="Times New Roman" w:hint="eastAsia"/>
        </w:rPr>
        <w:t>在平急转换</w:t>
      </w:r>
      <w:proofErr w:type="gramEnd"/>
      <w:r>
        <w:rPr>
          <w:rFonts w:ascii="Times New Roman" w:hint="eastAsia"/>
        </w:rPr>
        <w:t>前应制</w:t>
      </w:r>
      <w:proofErr w:type="gramStart"/>
      <w:r>
        <w:rPr>
          <w:rFonts w:ascii="Times New Roman" w:hint="eastAsia"/>
        </w:rPr>
        <w:t>定平急转换</w:t>
      </w:r>
      <w:proofErr w:type="gramEnd"/>
      <w:r>
        <w:rPr>
          <w:rFonts w:ascii="Times New Roman" w:hint="eastAsia"/>
        </w:rPr>
        <w:t>方案，宜将功能一致、相似或符合改造要求的原空间有序转换为应急避难场所对应功能区。</w:t>
      </w:r>
    </w:p>
    <w:p w14:paraId="6024614F" w14:textId="77777777" w:rsidR="00D5690F" w:rsidRDefault="00000000">
      <w:pPr>
        <w:pStyle w:val="afffffffff7"/>
        <w:rPr>
          <w:rFonts w:ascii="Times New Roman"/>
        </w:rPr>
      </w:pPr>
      <w:r>
        <w:rPr>
          <w:rFonts w:ascii="Times New Roman" w:hint="eastAsia"/>
        </w:rPr>
        <w:t>拟</w:t>
      </w:r>
      <w:proofErr w:type="gramStart"/>
      <w:r>
        <w:rPr>
          <w:rFonts w:ascii="Times New Roman" w:hint="eastAsia"/>
        </w:rPr>
        <w:t>进行平急转换</w:t>
      </w:r>
      <w:proofErr w:type="gramEnd"/>
      <w:r>
        <w:rPr>
          <w:rFonts w:ascii="Times New Roman" w:hint="eastAsia"/>
        </w:rPr>
        <w:t>的功能区和设施设备要求宜参考</w:t>
      </w:r>
      <w:r>
        <w:rPr>
          <w:rFonts w:ascii="Times New Roman" w:hint="eastAsia"/>
        </w:rPr>
        <w:t>7.2</w:t>
      </w:r>
      <w:r>
        <w:rPr>
          <w:rFonts w:ascii="Times New Roman" w:hint="eastAsia"/>
        </w:rPr>
        <w:t>、</w:t>
      </w:r>
      <w:r>
        <w:rPr>
          <w:rFonts w:ascii="Times New Roman" w:hint="eastAsia"/>
        </w:rPr>
        <w:t>7.3</w:t>
      </w:r>
      <w:r>
        <w:rPr>
          <w:rFonts w:ascii="Times New Roman" w:hint="eastAsia"/>
        </w:rPr>
        <w:t>进行。</w:t>
      </w:r>
    </w:p>
    <w:p w14:paraId="6EB60AFC" w14:textId="77777777" w:rsidR="00D5690F" w:rsidRDefault="00000000">
      <w:pPr>
        <w:pStyle w:val="afffffffff7"/>
        <w:rPr>
          <w:rFonts w:ascii="Times New Roman"/>
        </w:rPr>
      </w:pPr>
      <w:r>
        <w:rPr>
          <w:rFonts w:ascii="Times New Roman" w:hint="eastAsia"/>
        </w:rPr>
        <w:t>在宾馆原有设施基础上需增添必要应急设施设备的，应按照</w:t>
      </w:r>
      <w:r>
        <w:rPr>
          <w:rFonts w:ascii="Times New Roman"/>
        </w:rPr>
        <w:t>DB11/T 2412</w:t>
      </w:r>
      <w:r>
        <w:rPr>
          <w:rFonts w:ascii="Times New Roman" w:hint="eastAsia"/>
        </w:rPr>
        <w:t>相关要求进行配置或提前预留配置接口，应急设施设备设置与转换要求可参考附录</w:t>
      </w:r>
      <w:r>
        <w:rPr>
          <w:rFonts w:ascii="Times New Roman" w:hint="eastAsia"/>
        </w:rPr>
        <w:t>D</w:t>
      </w:r>
      <w:r>
        <w:rPr>
          <w:rFonts w:ascii="Times New Roman" w:hint="eastAsia"/>
        </w:rPr>
        <w:t>。</w:t>
      </w:r>
    </w:p>
    <w:p w14:paraId="58D045FA" w14:textId="77777777" w:rsidR="00D5690F" w:rsidRDefault="00000000">
      <w:pPr>
        <w:pStyle w:val="afffffffff7"/>
        <w:rPr>
          <w:rFonts w:ascii="Times New Roman"/>
        </w:rPr>
      </w:pPr>
      <w:r>
        <w:rPr>
          <w:rFonts w:ascii="Times New Roman" w:hint="eastAsia"/>
        </w:rPr>
        <w:lastRenderedPageBreak/>
        <w:t>宾馆在</w:t>
      </w:r>
      <w:proofErr w:type="gramStart"/>
      <w:r>
        <w:rPr>
          <w:rFonts w:ascii="Times New Roman" w:hint="eastAsia"/>
        </w:rPr>
        <w:t>进行平急转换</w:t>
      </w:r>
      <w:proofErr w:type="gramEnd"/>
      <w:r>
        <w:rPr>
          <w:rFonts w:ascii="Times New Roman" w:hint="eastAsia"/>
        </w:rPr>
        <w:t>时宜将原设施设备标志标识与应急避难场所设施设备标识融合设计或提前预留设置接口，方便平时与急时使用的快速切换。</w:t>
      </w:r>
    </w:p>
    <w:p w14:paraId="49197F55" w14:textId="77777777" w:rsidR="00D5690F" w:rsidRDefault="00000000">
      <w:pPr>
        <w:pStyle w:val="affe"/>
        <w:spacing w:before="156" w:after="156"/>
        <w:ind w:left="0"/>
        <w:rPr>
          <w:rFonts w:ascii="Times New Roman"/>
        </w:rPr>
      </w:pPr>
      <w:bookmarkStart w:id="92" w:name="_Toc174006244"/>
      <w:r>
        <w:rPr>
          <w:rFonts w:ascii="Times New Roman" w:hint="eastAsia"/>
        </w:rPr>
        <w:t>功能区转换要求</w:t>
      </w:r>
      <w:bookmarkEnd w:id="92"/>
    </w:p>
    <w:p w14:paraId="7236AEDA" w14:textId="77777777" w:rsidR="00D5690F" w:rsidRDefault="00000000">
      <w:pPr>
        <w:pStyle w:val="afff"/>
        <w:spacing w:before="156" w:after="156"/>
        <w:rPr>
          <w:rFonts w:ascii="Times New Roman"/>
        </w:rPr>
      </w:pPr>
      <w:bookmarkStart w:id="93" w:name="_Toc171626379"/>
      <w:bookmarkStart w:id="94" w:name="_Toc174006245"/>
      <w:bookmarkStart w:id="95" w:name="_Toc167916038"/>
      <w:bookmarkStart w:id="96" w:name="_Toc164096511"/>
      <w:bookmarkStart w:id="97" w:name="_Toc173852183"/>
      <w:bookmarkStart w:id="98" w:name="_Toc173849600"/>
      <w:bookmarkStart w:id="99" w:name="_Toc166449657"/>
      <w:r>
        <w:rPr>
          <w:rFonts w:ascii="Times New Roman" w:hint="eastAsia"/>
        </w:rPr>
        <w:t>应急集散区</w:t>
      </w:r>
      <w:bookmarkEnd w:id="93"/>
      <w:bookmarkEnd w:id="94"/>
      <w:bookmarkEnd w:id="95"/>
      <w:bookmarkEnd w:id="96"/>
      <w:bookmarkEnd w:id="97"/>
      <w:bookmarkEnd w:id="98"/>
      <w:bookmarkEnd w:id="99"/>
    </w:p>
    <w:p w14:paraId="36DECC45" w14:textId="77777777" w:rsidR="00D5690F" w:rsidRDefault="00000000">
      <w:pPr>
        <w:pStyle w:val="afffffffff6"/>
        <w:rPr>
          <w:rFonts w:ascii="Times New Roman"/>
        </w:rPr>
      </w:pPr>
      <w:r>
        <w:rPr>
          <w:rFonts w:ascii="Times New Roman" w:hint="eastAsia"/>
        </w:rPr>
        <w:t>应急集散区主要是为应急避难人员提供集中避险和疏散转移场地，宜由</w:t>
      </w:r>
      <w:r>
        <w:rPr>
          <w:rFonts w:ascii="Times New Roman" w:cs="宋体" w:hint="eastAsia"/>
        </w:rPr>
        <w:t>室外空地或</w:t>
      </w:r>
      <w:r>
        <w:rPr>
          <w:rFonts w:ascii="Times New Roman" w:hint="eastAsia"/>
        </w:rPr>
        <w:t>前厅转换，应增设或提前预留应急集散设施、标志位置等。</w:t>
      </w:r>
    </w:p>
    <w:p w14:paraId="1C4F3C46" w14:textId="77777777" w:rsidR="00D5690F" w:rsidRDefault="00000000">
      <w:pPr>
        <w:pStyle w:val="afffffffff6"/>
        <w:rPr>
          <w:rFonts w:ascii="Times New Roman"/>
        </w:rPr>
      </w:pPr>
      <w:r>
        <w:rPr>
          <w:rFonts w:ascii="Times New Roman" w:hint="eastAsia"/>
        </w:rPr>
        <w:t>前厅公共区域的电子显示屏、商业宣传栏等设施可转换为灾时信息发布设施，展示政府救助政策、避难人员安置与管理、灾情状况、科普宣传、服务内容及紧急联系方式等信息。</w:t>
      </w:r>
    </w:p>
    <w:p w14:paraId="26C80EAA" w14:textId="77777777" w:rsidR="00D5690F" w:rsidRDefault="00000000">
      <w:pPr>
        <w:pStyle w:val="afff"/>
        <w:spacing w:before="156" w:after="156"/>
        <w:rPr>
          <w:rFonts w:ascii="Times New Roman"/>
        </w:rPr>
      </w:pPr>
      <w:bookmarkStart w:id="100" w:name="_Toc174006246"/>
      <w:bookmarkStart w:id="101" w:name="_Toc171626380"/>
      <w:bookmarkStart w:id="102" w:name="_Toc167916039"/>
      <w:bookmarkStart w:id="103" w:name="_Toc166449658"/>
      <w:bookmarkStart w:id="104" w:name="_Toc173852184"/>
      <w:bookmarkStart w:id="105" w:name="_Toc173849601"/>
      <w:bookmarkStart w:id="106" w:name="_Toc164096512"/>
      <w:r>
        <w:rPr>
          <w:rFonts w:ascii="Times New Roman" w:hint="eastAsia"/>
        </w:rPr>
        <w:t>应急宿住区</w:t>
      </w:r>
      <w:bookmarkEnd w:id="100"/>
      <w:bookmarkEnd w:id="101"/>
      <w:bookmarkEnd w:id="102"/>
      <w:bookmarkEnd w:id="103"/>
      <w:bookmarkEnd w:id="104"/>
      <w:bookmarkEnd w:id="105"/>
      <w:bookmarkEnd w:id="106"/>
    </w:p>
    <w:p w14:paraId="63E7634D" w14:textId="77777777" w:rsidR="00D5690F" w:rsidRDefault="00000000">
      <w:pPr>
        <w:pStyle w:val="afffffffff6"/>
        <w:rPr>
          <w:rFonts w:ascii="Times New Roman"/>
        </w:rPr>
      </w:pPr>
      <w:r>
        <w:rPr>
          <w:rFonts w:ascii="Times New Roman" w:hint="eastAsia"/>
        </w:rPr>
        <w:t>客房宜转换为应急宿住区，为应急避难人员提供临时宿住功能，应急宿</w:t>
      </w:r>
      <w:proofErr w:type="gramStart"/>
      <w:r>
        <w:rPr>
          <w:rFonts w:ascii="Times New Roman" w:hint="eastAsia"/>
        </w:rPr>
        <w:t>住面积</w:t>
      </w:r>
      <w:proofErr w:type="gramEnd"/>
      <w:r>
        <w:rPr>
          <w:rFonts w:ascii="Times New Roman" w:hint="eastAsia"/>
        </w:rPr>
        <w:t>应不低于</w:t>
      </w:r>
      <w:r>
        <w:rPr>
          <w:rFonts w:ascii="Times New Roman" w:hint="eastAsia"/>
        </w:rPr>
        <w:t>DB 11/T 2141</w:t>
      </w:r>
      <w:r>
        <w:rPr>
          <w:rFonts w:ascii="Times New Roman" w:hint="eastAsia"/>
        </w:rPr>
        <w:t>室内型短期应急避难场所人均避难面积要求。</w:t>
      </w:r>
    </w:p>
    <w:p w14:paraId="3ED96F1E" w14:textId="77777777" w:rsidR="00D5690F" w:rsidRDefault="00000000">
      <w:pPr>
        <w:pStyle w:val="afffffffff6"/>
        <w:rPr>
          <w:rFonts w:ascii="Times New Roman"/>
        </w:rPr>
      </w:pPr>
      <w:r>
        <w:rPr>
          <w:rFonts w:ascii="Times New Roman" w:hint="eastAsia"/>
        </w:rPr>
        <w:t>专门在灾时用于特殊人群使用的应急宿住客房，应提前设置或预留安全扶手、无障碍设施或接口。</w:t>
      </w:r>
    </w:p>
    <w:p w14:paraId="3688AC30" w14:textId="77777777" w:rsidR="00D5690F" w:rsidRDefault="00000000">
      <w:pPr>
        <w:pStyle w:val="afff"/>
        <w:spacing w:before="156" w:after="156"/>
        <w:rPr>
          <w:rFonts w:ascii="Times New Roman"/>
        </w:rPr>
      </w:pPr>
      <w:bookmarkStart w:id="107" w:name="_Toc174006247"/>
      <w:bookmarkStart w:id="108" w:name="_Toc173852185"/>
      <w:bookmarkStart w:id="109" w:name="_Toc167916040"/>
      <w:bookmarkStart w:id="110" w:name="_Toc171626381"/>
      <w:bookmarkStart w:id="111" w:name="_Toc164096513"/>
      <w:bookmarkStart w:id="112" w:name="_Toc166449659"/>
      <w:bookmarkStart w:id="113" w:name="_Toc173849602"/>
      <w:r>
        <w:rPr>
          <w:rFonts w:ascii="Times New Roman" w:hint="eastAsia"/>
        </w:rPr>
        <w:t>卫生盥洗区</w:t>
      </w:r>
      <w:bookmarkEnd w:id="107"/>
      <w:bookmarkEnd w:id="108"/>
      <w:bookmarkEnd w:id="109"/>
      <w:bookmarkEnd w:id="110"/>
      <w:bookmarkEnd w:id="111"/>
      <w:bookmarkEnd w:id="112"/>
      <w:bookmarkEnd w:id="113"/>
    </w:p>
    <w:p w14:paraId="3442828F" w14:textId="77777777" w:rsidR="00D5690F" w:rsidRDefault="00000000">
      <w:pPr>
        <w:pStyle w:val="afffffffff6"/>
        <w:rPr>
          <w:rFonts w:ascii="Times New Roman"/>
        </w:rPr>
      </w:pPr>
      <w:r>
        <w:rPr>
          <w:rFonts w:ascii="Times New Roman" w:hint="eastAsia"/>
        </w:rPr>
        <w:t>客房附设的卫生间或公共区域卫生间宜转换为卫生盥洗区，为应急避难人员提供厕所、洗漱、洗浴等功能。</w:t>
      </w:r>
    </w:p>
    <w:p w14:paraId="7697689C" w14:textId="77777777" w:rsidR="00D5690F" w:rsidRDefault="00000000">
      <w:pPr>
        <w:pStyle w:val="afffffffff6"/>
        <w:rPr>
          <w:rFonts w:ascii="Times New Roman"/>
        </w:rPr>
      </w:pPr>
      <w:r>
        <w:rPr>
          <w:rFonts w:ascii="Times New Roman" w:hint="eastAsia"/>
        </w:rPr>
        <w:t>当宾馆内原有</w:t>
      </w:r>
      <w:proofErr w:type="gramStart"/>
      <w:r>
        <w:rPr>
          <w:rFonts w:ascii="Times New Roman" w:hint="eastAsia"/>
        </w:rPr>
        <w:t>厕</w:t>
      </w:r>
      <w:proofErr w:type="gramEnd"/>
      <w:r>
        <w:rPr>
          <w:rFonts w:ascii="Times New Roman" w:hint="eastAsia"/>
        </w:rPr>
        <w:t>位数量超出可避难人数使用需求时，应按照</w:t>
      </w:r>
      <w:r>
        <w:rPr>
          <w:rFonts w:ascii="Times New Roman" w:hint="eastAsia"/>
        </w:rPr>
        <w:t>DB/T 2142</w:t>
      </w:r>
      <w:r>
        <w:rPr>
          <w:rFonts w:ascii="Times New Roman" w:hint="eastAsia"/>
        </w:rPr>
        <w:t>相关规定增设应急厕所。</w:t>
      </w:r>
    </w:p>
    <w:p w14:paraId="29951F83" w14:textId="77777777" w:rsidR="00D5690F" w:rsidRDefault="00000000">
      <w:pPr>
        <w:pStyle w:val="afffffffff6"/>
        <w:rPr>
          <w:rFonts w:ascii="Times New Roman"/>
        </w:rPr>
      </w:pPr>
      <w:r>
        <w:rPr>
          <w:rFonts w:ascii="Times New Roman" w:hint="eastAsia"/>
        </w:rPr>
        <w:t>专供特殊群体使用的卫生盥洗设施应提前设置或预留坐便器、安全抓杆、杠杆式水龙头或感应式水龙头等无障碍设施或接口。</w:t>
      </w:r>
    </w:p>
    <w:p w14:paraId="58E69B5C" w14:textId="77777777" w:rsidR="00D5690F" w:rsidRDefault="00000000">
      <w:pPr>
        <w:pStyle w:val="afff"/>
        <w:spacing w:before="156" w:after="156"/>
        <w:rPr>
          <w:rFonts w:ascii="Times New Roman"/>
        </w:rPr>
      </w:pPr>
      <w:bookmarkStart w:id="114" w:name="_Toc173852186"/>
      <w:bookmarkStart w:id="115" w:name="_Toc171626382"/>
      <w:bookmarkStart w:id="116" w:name="_Toc173849603"/>
      <w:bookmarkStart w:id="117" w:name="_Toc174006248"/>
      <w:bookmarkStart w:id="118" w:name="_Toc166449660"/>
      <w:bookmarkStart w:id="119" w:name="_Toc164096514"/>
      <w:bookmarkStart w:id="120" w:name="_Toc167916041"/>
      <w:r>
        <w:rPr>
          <w:rFonts w:ascii="Times New Roman" w:hint="eastAsia"/>
        </w:rPr>
        <w:t>医疗救治区</w:t>
      </w:r>
      <w:bookmarkEnd w:id="114"/>
      <w:bookmarkEnd w:id="115"/>
      <w:bookmarkEnd w:id="116"/>
      <w:bookmarkEnd w:id="117"/>
      <w:bookmarkEnd w:id="118"/>
      <w:bookmarkEnd w:id="119"/>
      <w:bookmarkEnd w:id="120"/>
    </w:p>
    <w:p w14:paraId="21E31029" w14:textId="77777777" w:rsidR="00D5690F" w:rsidRDefault="00000000">
      <w:pPr>
        <w:pStyle w:val="afffffffff6"/>
        <w:rPr>
          <w:rFonts w:ascii="Times New Roman"/>
        </w:rPr>
      </w:pPr>
      <w:r>
        <w:rPr>
          <w:rFonts w:ascii="Times New Roman" w:hint="eastAsia"/>
        </w:rPr>
        <w:t>具有供水功能的客房宜转换为医疗救治室，设置单独医疗垃圾收集设施，预留为应急避难人员提供伤口包扎、感冒发烧、急救等紧急医疗处置功能。</w:t>
      </w:r>
    </w:p>
    <w:p w14:paraId="1EEFB26A" w14:textId="77777777" w:rsidR="00D5690F" w:rsidRDefault="00000000">
      <w:pPr>
        <w:pStyle w:val="afffffffff6"/>
        <w:rPr>
          <w:rFonts w:ascii="Times New Roman"/>
        </w:rPr>
      </w:pPr>
      <w:r>
        <w:rPr>
          <w:rFonts w:ascii="Times New Roman" w:hint="eastAsia"/>
        </w:rPr>
        <w:t>用于疫情观察的医疗</w:t>
      </w:r>
      <w:proofErr w:type="gramStart"/>
      <w:r>
        <w:rPr>
          <w:rFonts w:ascii="Times New Roman" w:hint="eastAsia"/>
        </w:rPr>
        <w:t>救治室</w:t>
      </w:r>
      <w:proofErr w:type="gramEnd"/>
      <w:r>
        <w:rPr>
          <w:rFonts w:ascii="Times New Roman" w:hint="eastAsia"/>
        </w:rPr>
        <w:t>应与应急宿住客房进行空间分离，并提前设置或预留防疫密闭门、防疫通风等设施或接口。</w:t>
      </w:r>
    </w:p>
    <w:p w14:paraId="6C9C44DA" w14:textId="77777777" w:rsidR="00D5690F" w:rsidRDefault="00000000">
      <w:pPr>
        <w:pStyle w:val="afffffffff6"/>
        <w:rPr>
          <w:rFonts w:ascii="Times New Roman"/>
        </w:rPr>
      </w:pPr>
      <w:r>
        <w:rPr>
          <w:rFonts w:ascii="Times New Roman" w:hint="eastAsia"/>
        </w:rPr>
        <w:t>应按照应急避难人员比例配置或提前储备医疗急救包，医疗急救箱、担架等物资。</w:t>
      </w:r>
    </w:p>
    <w:p w14:paraId="420A4FD0" w14:textId="77777777" w:rsidR="00D5690F" w:rsidRDefault="00000000">
      <w:pPr>
        <w:pStyle w:val="afffffffff6"/>
        <w:rPr>
          <w:rFonts w:ascii="Times New Roman"/>
        </w:rPr>
      </w:pPr>
      <w:r>
        <w:rPr>
          <w:rFonts w:ascii="Times New Roman" w:hint="eastAsia"/>
        </w:rPr>
        <w:t>应配置或提前储备防疫消杀设备，储备医用口罩和消毒液等卫生防疫物资，保障急时防疫隔离需求。</w:t>
      </w:r>
    </w:p>
    <w:p w14:paraId="20A4B8B4" w14:textId="77777777" w:rsidR="00D5690F" w:rsidRDefault="00000000">
      <w:pPr>
        <w:pStyle w:val="afff"/>
        <w:spacing w:before="156" w:after="156"/>
        <w:rPr>
          <w:rFonts w:ascii="Times New Roman"/>
        </w:rPr>
      </w:pPr>
      <w:bookmarkStart w:id="121" w:name="_Toc173849604"/>
      <w:bookmarkStart w:id="122" w:name="_Toc173852187"/>
      <w:bookmarkStart w:id="123" w:name="_Toc167916042"/>
      <w:bookmarkStart w:id="124" w:name="_Toc174006249"/>
      <w:bookmarkStart w:id="125" w:name="_Toc166449661"/>
      <w:bookmarkStart w:id="126" w:name="_Toc164096515"/>
      <w:bookmarkStart w:id="127" w:name="_Toc171626383"/>
      <w:r>
        <w:rPr>
          <w:rFonts w:ascii="Times New Roman" w:hint="eastAsia"/>
        </w:rPr>
        <w:t>餐饮服务区</w:t>
      </w:r>
      <w:bookmarkEnd w:id="121"/>
      <w:bookmarkEnd w:id="122"/>
      <w:bookmarkEnd w:id="123"/>
      <w:bookmarkEnd w:id="124"/>
      <w:bookmarkEnd w:id="125"/>
      <w:bookmarkEnd w:id="126"/>
      <w:bookmarkEnd w:id="127"/>
    </w:p>
    <w:p w14:paraId="6A4E9892" w14:textId="77777777" w:rsidR="00D5690F" w:rsidRDefault="00000000">
      <w:pPr>
        <w:pStyle w:val="afffffffff6"/>
        <w:rPr>
          <w:rFonts w:ascii="Times New Roman"/>
        </w:rPr>
      </w:pPr>
      <w:r>
        <w:rPr>
          <w:rFonts w:ascii="Times New Roman" w:hint="eastAsia"/>
        </w:rPr>
        <w:t>餐饮服务区可利用宾馆餐厅为避难人员提供餐饮服务。</w:t>
      </w:r>
    </w:p>
    <w:p w14:paraId="6440084E" w14:textId="77777777" w:rsidR="00D5690F" w:rsidRDefault="00000000">
      <w:pPr>
        <w:pStyle w:val="afffffffff6"/>
        <w:rPr>
          <w:rFonts w:ascii="Times New Roman"/>
        </w:rPr>
      </w:pPr>
      <w:r>
        <w:rPr>
          <w:rFonts w:ascii="Times New Roman" w:hint="eastAsia"/>
        </w:rPr>
        <w:t>不具备餐厅的宾馆宜利用通风良好、面积较大的室内空间作为临时餐饮服务区或采用送餐服务，视避难人员需要增设食物分发工具、食物加热设备以及餐具等。</w:t>
      </w:r>
    </w:p>
    <w:p w14:paraId="078B8E6D" w14:textId="77777777" w:rsidR="00D5690F" w:rsidRDefault="00000000">
      <w:pPr>
        <w:pStyle w:val="afff"/>
        <w:spacing w:before="156" w:after="156"/>
        <w:rPr>
          <w:rFonts w:ascii="Times New Roman"/>
        </w:rPr>
      </w:pPr>
      <w:bookmarkStart w:id="128" w:name="_Toc166449663"/>
      <w:bookmarkStart w:id="129" w:name="_Toc167916044"/>
      <w:bookmarkStart w:id="130" w:name="_Toc171626385"/>
      <w:bookmarkStart w:id="131" w:name="_Toc173849605"/>
      <w:bookmarkStart w:id="132" w:name="_Toc174006250"/>
      <w:bookmarkStart w:id="133" w:name="_Toc173852188"/>
      <w:r>
        <w:rPr>
          <w:rFonts w:ascii="Times New Roman" w:hint="eastAsia"/>
        </w:rPr>
        <w:t>指挥管理区</w:t>
      </w:r>
      <w:bookmarkEnd w:id="128"/>
      <w:bookmarkEnd w:id="129"/>
      <w:bookmarkEnd w:id="130"/>
      <w:bookmarkEnd w:id="131"/>
      <w:bookmarkEnd w:id="132"/>
      <w:bookmarkEnd w:id="133"/>
    </w:p>
    <w:p w14:paraId="0FE3A944" w14:textId="77777777" w:rsidR="00D5690F" w:rsidRDefault="00000000">
      <w:pPr>
        <w:pStyle w:val="afffffffff6"/>
        <w:rPr>
          <w:rFonts w:ascii="Times New Roman"/>
        </w:rPr>
      </w:pPr>
      <w:r>
        <w:rPr>
          <w:rFonts w:ascii="Times New Roman" w:hint="eastAsia"/>
        </w:rPr>
        <w:t>中控室、会议室宜转换为指挥管理区，以供避难安置期间指挥管理人员、志愿者办公使用。</w:t>
      </w:r>
    </w:p>
    <w:p w14:paraId="2BE15BFD" w14:textId="77777777" w:rsidR="00D5690F" w:rsidRDefault="00000000">
      <w:pPr>
        <w:pStyle w:val="afffffffff6"/>
        <w:rPr>
          <w:rFonts w:ascii="Times New Roman"/>
        </w:rPr>
      </w:pPr>
      <w:r>
        <w:rPr>
          <w:rFonts w:ascii="Times New Roman" w:hint="eastAsia"/>
        </w:rPr>
        <w:t>指挥管理区应具备指挥控制、图像监控、网络通信、管理调度等能力，具体要求包括但不限于以下内容：</w:t>
      </w:r>
      <w:r>
        <w:rPr>
          <w:rFonts w:ascii="Times New Roman"/>
        </w:rPr>
        <w:t xml:space="preserve"> </w:t>
      </w:r>
    </w:p>
    <w:p w14:paraId="7F92BAEB" w14:textId="77777777" w:rsidR="00D5690F" w:rsidRDefault="00000000">
      <w:pPr>
        <w:pStyle w:val="af6"/>
        <w:numPr>
          <w:ilvl w:val="0"/>
          <w:numId w:val="35"/>
        </w:numPr>
        <w:rPr>
          <w:rFonts w:ascii="Times New Roman"/>
        </w:rPr>
      </w:pPr>
      <w:r>
        <w:rPr>
          <w:rFonts w:ascii="Times New Roman" w:hint="eastAsia"/>
        </w:rPr>
        <w:lastRenderedPageBreak/>
        <w:t>应急广播系统应覆盖整个场所；</w:t>
      </w:r>
    </w:p>
    <w:p w14:paraId="3B19CA8C" w14:textId="77777777" w:rsidR="00D5690F" w:rsidRDefault="00000000">
      <w:pPr>
        <w:pStyle w:val="af6"/>
        <w:numPr>
          <w:ilvl w:val="0"/>
          <w:numId w:val="35"/>
        </w:numPr>
        <w:rPr>
          <w:rFonts w:ascii="Times New Roman"/>
        </w:rPr>
      </w:pPr>
      <w:r>
        <w:rPr>
          <w:rFonts w:ascii="Times New Roman" w:hint="eastAsia"/>
        </w:rPr>
        <w:t>图像监控系统应</w:t>
      </w:r>
      <w:r>
        <w:rPr>
          <w:rFonts w:ascii="Times New Roman" w:hint="eastAsia"/>
        </w:rPr>
        <w:t>24 h</w:t>
      </w:r>
      <w:r>
        <w:rPr>
          <w:rFonts w:ascii="Times New Roman" w:hint="eastAsia"/>
        </w:rPr>
        <w:t>运转，具备至少</w:t>
      </w:r>
      <w:r>
        <w:rPr>
          <w:rFonts w:ascii="Times New Roman" w:hint="eastAsia"/>
        </w:rPr>
        <w:t>15 d</w:t>
      </w:r>
      <w:r>
        <w:rPr>
          <w:rFonts w:ascii="Times New Roman" w:hint="eastAsia"/>
        </w:rPr>
        <w:t>的储存能力，覆盖场所内的主要通道；</w:t>
      </w:r>
    </w:p>
    <w:p w14:paraId="677C3C64" w14:textId="00989B0C" w:rsidR="00D5690F" w:rsidRDefault="00000000">
      <w:pPr>
        <w:pStyle w:val="af6"/>
        <w:rPr>
          <w:rFonts w:ascii="Times New Roman"/>
        </w:rPr>
      </w:pPr>
      <w:r>
        <w:rPr>
          <w:rFonts w:ascii="Times New Roman" w:hint="eastAsia"/>
        </w:rPr>
        <w:t>应急通信应覆盖指挥管理、宿住等重要应急功能区，必要时可增配卫星电话。</w:t>
      </w:r>
    </w:p>
    <w:p w14:paraId="2425B8DF" w14:textId="77777777" w:rsidR="00D5690F" w:rsidRDefault="00000000">
      <w:pPr>
        <w:pStyle w:val="afff"/>
        <w:spacing w:before="156" w:after="156"/>
        <w:rPr>
          <w:rFonts w:ascii="Times New Roman"/>
        </w:rPr>
      </w:pPr>
      <w:bookmarkStart w:id="134" w:name="_Toc173852189"/>
      <w:bookmarkStart w:id="135" w:name="_Toc173849606"/>
      <w:bookmarkStart w:id="136" w:name="_Toc174006251"/>
      <w:bookmarkStart w:id="137" w:name="_Toc164096518"/>
      <w:bookmarkStart w:id="138" w:name="_Toc171626386"/>
      <w:bookmarkStart w:id="139" w:name="_Toc167916045"/>
      <w:bookmarkStart w:id="140" w:name="_Toc166449664"/>
      <w:r>
        <w:rPr>
          <w:rFonts w:ascii="Times New Roman" w:hint="eastAsia"/>
        </w:rPr>
        <w:t>公共服务区</w:t>
      </w:r>
      <w:bookmarkEnd w:id="134"/>
      <w:bookmarkEnd w:id="135"/>
      <w:bookmarkEnd w:id="136"/>
      <w:bookmarkEnd w:id="137"/>
      <w:bookmarkEnd w:id="138"/>
      <w:bookmarkEnd w:id="139"/>
      <w:bookmarkEnd w:id="140"/>
    </w:p>
    <w:p w14:paraId="5632161B" w14:textId="77777777" w:rsidR="00D5690F" w:rsidRDefault="00000000" w:rsidP="002507B6">
      <w:pPr>
        <w:pStyle w:val="afffffb"/>
        <w:ind w:firstLine="420"/>
      </w:pPr>
      <w:r>
        <w:rPr>
          <w:rFonts w:hint="eastAsia"/>
        </w:rPr>
        <w:t>商务服务中心或公共活动区域宜转换为公共服务区，为应急避难人员提供手机充电、问询、商品供应等服务。</w:t>
      </w:r>
    </w:p>
    <w:p w14:paraId="5A86F481" w14:textId="77777777" w:rsidR="00D5690F" w:rsidRDefault="00000000" w:rsidP="002507B6">
      <w:pPr>
        <w:pStyle w:val="affe"/>
        <w:spacing w:before="156" w:after="156"/>
        <w:ind w:left="0"/>
        <w:rPr>
          <w:rFonts w:ascii="Times New Roman"/>
        </w:rPr>
      </w:pPr>
      <w:bookmarkStart w:id="141" w:name="_Toc174006252"/>
      <w:r>
        <w:rPr>
          <w:rFonts w:ascii="Times New Roman" w:hint="eastAsia"/>
        </w:rPr>
        <w:t>设施设备转换要求</w:t>
      </w:r>
      <w:bookmarkEnd w:id="141"/>
    </w:p>
    <w:p w14:paraId="065EEBE2" w14:textId="77777777" w:rsidR="00D5690F" w:rsidRDefault="00000000">
      <w:pPr>
        <w:pStyle w:val="afff"/>
        <w:spacing w:before="156" w:after="156"/>
        <w:rPr>
          <w:rFonts w:ascii="Times New Roman"/>
        </w:rPr>
      </w:pPr>
      <w:bookmarkStart w:id="142" w:name="_Toc173849608"/>
      <w:bookmarkStart w:id="143" w:name="_Toc167916050"/>
      <w:bookmarkStart w:id="144" w:name="_Toc174006253"/>
      <w:bookmarkStart w:id="145" w:name="_Toc173852191"/>
      <w:bookmarkStart w:id="146" w:name="_Toc166449669"/>
      <w:bookmarkStart w:id="147" w:name="_Toc171626391"/>
      <w:bookmarkStart w:id="148" w:name="_Toc164096523"/>
      <w:r>
        <w:rPr>
          <w:rFonts w:ascii="Times New Roman" w:hint="eastAsia"/>
        </w:rPr>
        <w:t>应急供电</w:t>
      </w:r>
      <w:bookmarkEnd w:id="142"/>
      <w:bookmarkEnd w:id="143"/>
      <w:bookmarkEnd w:id="144"/>
      <w:bookmarkEnd w:id="145"/>
      <w:bookmarkEnd w:id="146"/>
      <w:bookmarkEnd w:id="147"/>
      <w:bookmarkEnd w:id="148"/>
    </w:p>
    <w:p w14:paraId="028BE99D" w14:textId="77777777" w:rsidR="00D5690F" w:rsidRDefault="00000000">
      <w:pPr>
        <w:pStyle w:val="afffffffff6"/>
        <w:rPr>
          <w:rFonts w:ascii="Times New Roman"/>
        </w:rPr>
      </w:pPr>
      <w:r>
        <w:rPr>
          <w:rFonts w:ascii="Times New Roman" w:hint="eastAsia"/>
        </w:rPr>
        <w:t>市政供电设施应保障基本生活用电，急时可调配汽柴油发电机，应急供电首先满足应急避难场所内指挥管理、医疗救治等关键负荷用电需求。</w:t>
      </w:r>
    </w:p>
    <w:p w14:paraId="4C8DDB77" w14:textId="77777777" w:rsidR="00D5690F" w:rsidRDefault="00000000">
      <w:pPr>
        <w:pStyle w:val="afffffffff6"/>
        <w:rPr>
          <w:rFonts w:ascii="Times New Roman"/>
        </w:rPr>
      </w:pPr>
      <w:r>
        <w:rPr>
          <w:rFonts w:ascii="Times New Roman" w:hint="eastAsia"/>
        </w:rPr>
        <w:t>各级配电柜（箱）的设计，应根据转换前后的基本生活用电需要预留足够容量和回路。</w:t>
      </w:r>
    </w:p>
    <w:p w14:paraId="79293D3F" w14:textId="77777777" w:rsidR="00D5690F" w:rsidRDefault="00000000">
      <w:pPr>
        <w:pStyle w:val="afff"/>
        <w:spacing w:before="156" w:after="156"/>
        <w:rPr>
          <w:rFonts w:ascii="Times New Roman"/>
        </w:rPr>
      </w:pPr>
      <w:bookmarkStart w:id="149" w:name="_Toc173849609"/>
      <w:bookmarkStart w:id="150" w:name="_Toc173852192"/>
      <w:bookmarkStart w:id="151" w:name="_Toc174006254"/>
      <w:r>
        <w:rPr>
          <w:rFonts w:ascii="Times New Roman" w:hint="eastAsia"/>
        </w:rPr>
        <w:t>应急照明</w:t>
      </w:r>
      <w:bookmarkEnd w:id="149"/>
      <w:bookmarkEnd w:id="150"/>
      <w:bookmarkEnd w:id="151"/>
    </w:p>
    <w:p w14:paraId="3E1F82A3" w14:textId="77777777" w:rsidR="00D5690F" w:rsidRDefault="00000000" w:rsidP="002507B6">
      <w:pPr>
        <w:pStyle w:val="afffffb"/>
        <w:ind w:firstLine="420"/>
      </w:pPr>
      <w:r>
        <w:rPr>
          <w:rFonts w:hint="eastAsia"/>
        </w:rPr>
        <w:t>应急功能区照明值应符合</w:t>
      </w:r>
      <w:r>
        <w:t>GB</w:t>
      </w:r>
      <w:r>
        <w:rPr>
          <w:rFonts w:hint="eastAsia"/>
        </w:rPr>
        <w:t>/T</w:t>
      </w:r>
      <w:r>
        <w:t xml:space="preserve"> 50034</w:t>
      </w:r>
      <w:r>
        <w:rPr>
          <w:rFonts w:hint="eastAsia"/>
        </w:rPr>
        <w:t>要求。</w:t>
      </w:r>
    </w:p>
    <w:p w14:paraId="59E37EA8" w14:textId="77777777" w:rsidR="00D5690F" w:rsidRDefault="00000000">
      <w:pPr>
        <w:pStyle w:val="afff"/>
        <w:spacing w:before="156" w:after="156"/>
        <w:rPr>
          <w:rFonts w:ascii="Times New Roman"/>
        </w:rPr>
      </w:pPr>
      <w:bookmarkStart w:id="152" w:name="_Toc173852193"/>
      <w:bookmarkStart w:id="153" w:name="_Toc166449670"/>
      <w:bookmarkStart w:id="154" w:name="_Toc173849610"/>
      <w:bookmarkStart w:id="155" w:name="_Toc167916051"/>
      <w:bookmarkStart w:id="156" w:name="_Toc174006255"/>
      <w:bookmarkStart w:id="157" w:name="_Toc171626392"/>
      <w:bookmarkStart w:id="158" w:name="_Toc164096524"/>
      <w:r>
        <w:rPr>
          <w:rFonts w:ascii="Times New Roman" w:hint="eastAsia"/>
        </w:rPr>
        <w:t>应急通风</w:t>
      </w:r>
      <w:bookmarkEnd w:id="152"/>
      <w:bookmarkEnd w:id="153"/>
      <w:bookmarkEnd w:id="154"/>
      <w:bookmarkEnd w:id="155"/>
      <w:bookmarkEnd w:id="156"/>
      <w:bookmarkEnd w:id="157"/>
    </w:p>
    <w:p w14:paraId="077ECBE6" w14:textId="77777777" w:rsidR="00D5690F" w:rsidRDefault="00000000">
      <w:pPr>
        <w:pStyle w:val="afffffffff6"/>
        <w:rPr>
          <w:rFonts w:ascii="Times New Roman"/>
        </w:rPr>
      </w:pPr>
      <w:r>
        <w:rPr>
          <w:rFonts w:ascii="Times New Roman" w:hint="eastAsia"/>
        </w:rPr>
        <w:t>换气扇、送风机、门窗等宜转换为应急通风设施，保障室内新风量不少于每人每小时</w:t>
      </w:r>
      <w:r>
        <w:rPr>
          <w:rFonts w:ascii="Times New Roman" w:hint="eastAsia"/>
        </w:rPr>
        <w:t>30 m</w:t>
      </w:r>
      <w:r>
        <w:rPr>
          <w:rFonts w:ascii="Times New Roman" w:hint="eastAsia"/>
        </w:rPr>
        <w:t>³。</w:t>
      </w:r>
    </w:p>
    <w:p w14:paraId="2660FA5E" w14:textId="77777777" w:rsidR="00D5690F" w:rsidRDefault="00000000">
      <w:pPr>
        <w:pStyle w:val="afffffffff6"/>
        <w:rPr>
          <w:rFonts w:ascii="Times New Roman"/>
        </w:rPr>
      </w:pPr>
      <w:r>
        <w:rPr>
          <w:rFonts w:ascii="Times New Roman" w:hint="eastAsia"/>
        </w:rPr>
        <w:t>转换后室内环境污染物浓度限量应符合</w:t>
      </w:r>
      <w:r>
        <w:rPr>
          <w:rFonts w:ascii="Times New Roman" w:hint="eastAsia"/>
        </w:rPr>
        <w:t xml:space="preserve">JGJ 62 </w:t>
      </w:r>
      <w:r>
        <w:rPr>
          <w:rFonts w:ascii="Times New Roman" w:hint="eastAsia"/>
        </w:rPr>
        <w:t>要求，可视情况增加空气净化器等设备移除污染物和增加氧气含量。</w:t>
      </w:r>
    </w:p>
    <w:p w14:paraId="7171AA62" w14:textId="77777777" w:rsidR="00D5690F" w:rsidRDefault="00000000">
      <w:pPr>
        <w:pStyle w:val="afff"/>
        <w:spacing w:before="156" w:after="156"/>
        <w:rPr>
          <w:rFonts w:ascii="Times New Roman"/>
        </w:rPr>
      </w:pPr>
      <w:bookmarkStart w:id="159" w:name="_Toc167916054"/>
      <w:bookmarkStart w:id="160" w:name="_Toc164096526"/>
      <w:bookmarkStart w:id="161" w:name="_Toc173852194"/>
      <w:bookmarkStart w:id="162" w:name="_Toc171626395"/>
      <w:bookmarkStart w:id="163" w:name="_Toc174006256"/>
      <w:bookmarkStart w:id="164" w:name="_Toc173849611"/>
      <w:bookmarkStart w:id="165" w:name="_Toc166449673"/>
      <w:bookmarkEnd w:id="158"/>
      <w:r>
        <w:rPr>
          <w:rFonts w:ascii="Times New Roman" w:hint="eastAsia"/>
        </w:rPr>
        <w:t>应急排污</w:t>
      </w:r>
      <w:bookmarkEnd w:id="159"/>
      <w:bookmarkEnd w:id="160"/>
      <w:bookmarkEnd w:id="161"/>
      <w:bookmarkEnd w:id="162"/>
      <w:bookmarkEnd w:id="163"/>
      <w:bookmarkEnd w:id="164"/>
      <w:bookmarkEnd w:id="165"/>
    </w:p>
    <w:p w14:paraId="30A26152" w14:textId="77777777" w:rsidR="00D5690F" w:rsidRDefault="00000000" w:rsidP="002507B6">
      <w:pPr>
        <w:pStyle w:val="afffffb"/>
        <w:ind w:firstLine="420"/>
      </w:pPr>
      <w:r>
        <w:rPr>
          <w:rFonts w:hint="eastAsia"/>
        </w:rPr>
        <w:t>宾馆内排污设施</w:t>
      </w:r>
      <w:bookmarkStart w:id="166" w:name="_Hlk166447892"/>
      <w:r>
        <w:rPr>
          <w:rFonts w:hint="eastAsia"/>
        </w:rPr>
        <w:t>宜转换为应急排污设施</w:t>
      </w:r>
      <w:bookmarkEnd w:id="166"/>
      <w:r>
        <w:rPr>
          <w:rFonts w:hint="eastAsia"/>
        </w:rPr>
        <w:t>，宜提前预留应急排污设施接口，必要时可按需增设移动污水收集设施污水吸运设备，保障应急排污需求。</w:t>
      </w:r>
    </w:p>
    <w:p w14:paraId="607C5A08" w14:textId="77777777" w:rsidR="00D5690F" w:rsidRDefault="00000000">
      <w:pPr>
        <w:pStyle w:val="afff"/>
        <w:spacing w:before="156" w:after="156"/>
        <w:rPr>
          <w:rFonts w:ascii="Times New Roman"/>
        </w:rPr>
      </w:pPr>
      <w:bookmarkStart w:id="167" w:name="_Toc167916056"/>
      <w:bookmarkStart w:id="168" w:name="_Toc166449675"/>
      <w:bookmarkStart w:id="169" w:name="_Toc164096529"/>
      <w:bookmarkStart w:id="170" w:name="_Toc171626397"/>
      <w:bookmarkStart w:id="171" w:name="_Toc173849612"/>
      <w:bookmarkStart w:id="172" w:name="_Toc174006257"/>
      <w:bookmarkStart w:id="173" w:name="_Toc173852195"/>
      <w:r>
        <w:rPr>
          <w:rFonts w:ascii="Times New Roman" w:hint="eastAsia"/>
        </w:rPr>
        <w:t>无障碍</w:t>
      </w:r>
      <w:bookmarkEnd w:id="167"/>
      <w:bookmarkEnd w:id="168"/>
      <w:bookmarkEnd w:id="169"/>
      <w:bookmarkEnd w:id="170"/>
      <w:r>
        <w:rPr>
          <w:rFonts w:ascii="Times New Roman" w:hint="eastAsia"/>
        </w:rPr>
        <w:t>设施</w:t>
      </w:r>
      <w:bookmarkEnd w:id="171"/>
      <w:bookmarkEnd w:id="172"/>
      <w:bookmarkEnd w:id="173"/>
    </w:p>
    <w:p w14:paraId="1D96DD8B" w14:textId="77777777" w:rsidR="00D5690F" w:rsidRDefault="00000000">
      <w:pPr>
        <w:pStyle w:val="afffffffff6"/>
        <w:rPr>
          <w:rFonts w:ascii="Times New Roman"/>
        </w:rPr>
      </w:pPr>
      <w:r>
        <w:rPr>
          <w:rFonts w:ascii="Times New Roman" w:hint="eastAsia"/>
        </w:rPr>
        <w:t>宜结合宾馆建筑结构设置无障碍坡道、无障碍通道、无障碍楼梯、无障碍卫生间等设施。</w:t>
      </w:r>
    </w:p>
    <w:p w14:paraId="3FBDE1E8" w14:textId="77777777" w:rsidR="00D5690F" w:rsidRDefault="00000000">
      <w:pPr>
        <w:pStyle w:val="afffffffff6"/>
        <w:rPr>
          <w:rFonts w:ascii="Times New Roman"/>
        </w:rPr>
      </w:pPr>
      <w:r>
        <w:rPr>
          <w:rFonts w:ascii="Times New Roman" w:hint="eastAsia"/>
        </w:rPr>
        <w:t>用于特殊人群应急避难的宾馆，宜配备轮椅、拐杖、呼救器，视情况需要配置盲人语音导航系统、盲文标识，以保障和服务伤病员、老人、孕妇、婴幼儿、残疾人等特定群体生活需求。</w:t>
      </w:r>
    </w:p>
    <w:p w14:paraId="729054E6" w14:textId="77777777" w:rsidR="00D5690F" w:rsidRDefault="00D5690F">
      <w:pPr>
        <w:pStyle w:val="afffffb"/>
        <w:ind w:firstLineChars="0" w:firstLine="0"/>
        <w:rPr>
          <w:rFonts w:ascii="Times New Roman"/>
          <w:highlight w:val="yellow"/>
        </w:rPr>
        <w:sectPr w:rsidR="00D5690F">
          <w:pgSz w:w="11906" w:h="16838"/>
          <w:pgMar w:top="1928" w:right="1134" w:bottom="1134" w:left="1134" w:header="1418" w:footer="1134" w:gutter="284"/>
          <w:pgNumType w:start="1"/>
          <w:cols w:space="425"/>
          <w:formProt w:val="0"/>
          <w:docGrid w:type="lines" w:linePitch="312"/>
        </w:sectPr>
      </w:pPr>
    </w:p>
    <w:p w14:paraId="2615F0AB" w14:textId="77777777" w:rsidR="00D5690F" w:rsidRDefault="00000000">
      <w:pPr>
        <w:pStyle w:val="aff4"/>
        <w:spacing w:after="160"/>
        <w:rPr>
          <w:rFonts w:ascii="Times New Roman"/>
        </w:rPr>
      </w:pPr>
      <w:bookmarkStart w:id="174" w:name="BookMark5"/>
      <w:bookmarkEnd w:id="25"/>
      <w:r>
        <w:rPr>
          <w:rFonts w:ascii="Times New Roman"/>
        </w:rPr>
        <w:lastRenderedPageBreak/>
        <w:br/>
      </w:r>
      <w:bookmarkStart w:id="175" w:name="_Toc174006258"/>
      <w:r>
        <w:rPr>
          <w:rFonts w:ascii="Times New Roman" w:hint="eastAsia"/>
        </w:rPr>
        <w:t>（资料性）</w:t>
      </w:r>
      <w:r>
        <w:rPr>
          <w:rFonts w:ascii="Times New Roman"/>
        </w:rPr>
        <w:br/>
      </w:r>
      <w:r>
        <w:rPr>
          <w:rFonts w:ascii="Times New Roman" w:hint="eastAsia"/>
        </w:rPr>
        <w:t>XXX</w:t>
      </w:r>
      <w:r>
        <w:rPr>
          <w:rFonts w:ascii="Times New Roman" w:hint="eastAsia"/>
        </w:rPr>
        <w:t>宾馆资源调查单</w:t>
      </w:r>
      <w:bookmarkEnd w:id="175"/>
    </w:p>
    <w:p w14:paraId="32BEA65D" w14:textId="77777777" w:rsidR="00D5690F" w:rsidRDefault="00000000">
      <w:pPr>
        <w:pStyle w:val="afffffb"/>
        <w:ind w:firstLineChars="600" w:firstLine="1260"/>
        <w:rPr>
          <w:rFonts w:ascii="Times New Roman"/>
        </w:rPr>
      </w:pPr>
      <w:r>
        <w:rPr>
          <w:rFonts w:ascii="Times New Roman" w:hint="eastAsia"/>
        </w:rPr>
        <w:t>XXX</w:t>
      </w:r>
      <w:r>
        <w:rPr>
          <w:rFonts w:ascii="Times New Roman" w:hint="eastAsia"/>
        </w:rPr>
        <w:t>宾馆资源调查单见表</w:t>
      </w:r>
      <w:r>
        <w:rPr>
          <w:rFonts w:ascii="Times New Roman" w:hint="eastAsia"/>
        </w:rPr>
        <w:t>A.1</w:t>
      </w:r>
      <w:r>
        <w:rPr>
          <w:rFonts w:ascii="Times New Roman" w:hint="eastAsia"/>
        </w:rPr>
        <w:t>。</w:t>
      </w:r>
    </w:p>
    <w:p w14:paraId="57011A3F" w14:textId="77777777" w:rsidR="00D5690F" w:rsidRDefault="00000000">
      <w:pPr>
        <w:pStyle w:val="aff0"/>
        <w:spacing w:before="160" w:after="160"/>
        <w:rPr>
          <w:rFonts w:ascii="Times New Roman"/>
        </w:rPr>
      </w:pPr>
      <w:r>
        <w:rPr>
          <w:rFonts w:ascii="Times New Roman" w:hint="eastAsia"/>
        </w:rPr>
        <w:t>XXX</w:t>
      </w:r>
      <w:r>
        <w:rPr>
          <w:rFonts w:ascii="Times New Roman" w:hint="eastAsia"/>
        </w:rPr>
        <w:t>宾馆资源调查单</w:t>
      </w:r>
    </w:p>
    <w:tbl>
      <w:tblPr>
        <w:tblStyle w:val="affffc"/>
        <w:tblW w:w="4534" w:type="pct"/>
        <w:tblInd w:w="699" w:type="dxa"/>
        <w:tblBorders>
          <w:top w:val="single" w:sz="6"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36"/>
        <w:gridCol w:w="1792"/>
        <w:gridCol w:w="2832"/>
        <w:gridCol w:w="1556"/>
        <w:gridCol w:w="3725"/>
        <w:gridCol w:w="2147"/>
      </w:tblGrid>
      <w:tr w:rsidR="00D5690F" w14:paraId="067621D8" w14:textId="77777777">
        <w:trPr>
          <w:trHeight w:val="320"/>
        </w:trPr>
        <w:tc>
          <w:tcPr>
            <w:tcW w:w="251" w:type="pct"/>
            <w:tcBorders>
              <w:top w:val="single" w:sz="6" w:space="0" w:color="auto"/>
              <w:left w:val="single" w:sz="8" w:space="0" w:color="auto"/>
              <w:bottom w:val="single" w:sz="6" w:space="0" w:color="auto"/>
              <w:right w:val="single" w:sz="6" w:space="0" w:color="auto"/>
            </w:tcBorders>
            <w:vAlign w:val="center"/>
          </w:tcPr>
          <w:p w14:paraId="6058C245" w14:textId="77777777" w:rsidR="00D5690F" w:rsidRDefault="00000000">
            <w:pPr>
              <w:pStyle w:val="afffffb"/>
              <w:ind w:firstLineChars="0" w:firstLine="0"/>
              <w:rPr>
                <w:rFonts w:ascii="Times New Roman"/>
                <w:b/>
                <w:bCs/>
                <w:sz w:val="18"/>
                <w:szCs w:val="18"/>
              </w:rPr>
            </w:pPr>
            <w:r>
              <w:rPr>
                <w:rFonts w:ascii="Times New Roman" w:hint="eastAsia"/>
                <w:b/>
                <w:bCs/>
                <w:sz w:val="18"/>
                <w:szCs w:val="18"/>
              </w:rPr>
              <w:t>序号</w:t>
            </w:r>
          </w:p>
        </w:tc>
        <w:tc>
          <w:tcPr>
            <w:tcW w:w="706" w:type="pct"/>
            <w:tcBorders>
              <w:top w:val="single" w:sz="6" w:space="0" w:color="auto"/>
              <w:left w:val="single" w:sz="6" w:space="0" w:color="auto"/>
              <w:bottom w:val="single" w:sz="6" w:space="0" w:color="auto"/>
              <w:right w:val="single" w:sz="6" w:space="0" w:color="auto"/>
            </w:tcBorders>
            <w:vAlign w:val="center"/>
          </w:tcPr>
          <w:p w14:paraId="4821B3AC" w14:textId="77777777" w:rsidR="00D5690F" w:rsidRDefault="00000000">
            <w:pPr>
              <w:pStyle w:val="afffffb"/>
              <w:ind w:firstLine="361"/>
              <w:rPr>
                <w:rFonts w:ascii="Times New Roman"/>
                <w:b/>
                <w:bCs/>
                <w:sz w:val="18"/>
                <w:szCs w:val="18"/>
              </w:rPr>
            </w:pPr>
            <w:r>
              <w:rPr>
                <w:rFonts w:ascii="Times New Roman" w:hint="eastAsia"/>
                <w:b/>
                <w:bCs/>
                <w:sz w:val="18"/>
                <w:szCs w:val="18"/>
              </w:rPr>
              <w:t>调查指标项</w:t>
            </w:r>
          </w:p>
        </w:tc>
        <w:tc>
          <w:tcPr>
            <w:tcW w:w="1116" w:type="pct"/>
            <w:tcBorders>
              <w:top w:val="single" w:sz="6" w:space="0" w:color="auto"/>
              <w:left w:val="single" w:sz="6" w:space="0" w:color="auto"/>
              <w:bottom w:val="single" w:sz="6" w:space="0" w:color="auto"/>
              <w:right w:val="single" w:sz="6" w:space="0" w:color="auto"/>
            </w:tcBorders>
            <w:vAlign w:val="center"/>
          </w:tcPr>
          <w:p w14:paraId="4FF6A8D2" w14:textId="77777777" w:rsidR="00D5690F" w:rsidRDefault="00000000">
            <w:pPr>
              <w:pStyle w:val="afffffb"/>
              <w:ind w:firstLine="361"/>
              <w:rPr>
                <w:rFonts w:ascii="Times New Roman"/>
                <w:b/>
                <w:bCs/>
                <w:sz w:val="18"/>
                <w:szCs w:val="18"/>
              </w:rPr>
            </w:pPr>
            <w:r>
              <w:rPr>
                <w:rFonts w:ascii="Times New Roman" w:hint="eastAsia"/>
                <w:b/>
                <w:bCs/>
                <w:sz w:val="18"/>
                <w:szCs w:val="18"/>
              </w:rPr>
              <w:t>调查内容</w:t>
            </w:r>
          </w:p>
        </w:tc>
        <w:tc>
          <w:tcPr>
            <w:tcW w:w="613" w:type="pct"/>
            <w:tcBorders>
              <w:top w:val="single" w:sz="6" w:space="0" w:color="auto"/>
              <w:left w:val="single" w:sz="6" w:space="0" w:color="auto"/>
              <w:bottom w:val="single" w:sz="6" w:space="0" w:color="auto"/>
              <w:right w:val="single" w:sz="6" w:space="0" w:color="auto"/>
            </w:tcBorders>
            <w:vAlign w:val="center"/>
          </w:tcPr>
          <w:p w14:paraId="44B76A3D" w14:textId="77777777" w:rsidR="00D5690F" w:rsidRDefault="00000000">
            <w:pPr>
              <w:pStyle w:val="afffffb"/>
              <w:ind w:firstLine="361"/>
              <w:rPr>
                <w:rFonts w:ascii="Times New Roman"/>
                <w:b/>
                <w:bCs/>
                <w:sz w:val="18"/>
                <w:szCs w:val="18"/>
              </w:rPr>
            </w:pPr>
            <w:r>
              <w:rPr>
                <w:rFonts w:ascii="Times New Roman" w:hint="eastAsia"/>
                <w:b/>
                <w:bCs/>
                <w:sz w:val="18"/>
                <w:szCs w:val="18"/>
              </w:rPr>
              <w:t>填写要求</w:t>
            </w:r>
          </w:p>
        </w:tc>
        <w:tc>
          <w:tcPr>
            <w:tcW w:w="1468" w:type="pct"/>
            <w:tcBorders>
              <w:top w:val="single" w:sz="6" w:space="0" w:color="auto"/>
              <w:left w:val="single" w:sz="6" w:space="0" w:color="auto"/>
              <w:bottom w:val="single" w:sz="6" w:space="0" w:color="auto"/>
              <w:right w:val="single" w:sz="6" w:space="0" w:color="auto"/>
            </w:tcBorders>
            <w:vAlign w:val="center"/>
          </w:tcPr>
          <w:p w14:paraId="4B7379DB" w14:textId="77777777" w:rsidR="00D5690F" w:rsidRDefault="00000000">
            <w:pPr>
              <w:pStyle w:val="afffffb"/>
              <w:ind w:firstLine="361"/>
              <w:rPr>
                <w:rFonts w:ascii="Times New Roman"/>
                <w:b/>
                <w:bCs/>
                <w:sz w:val="18"/>
                <w:szCs w:val="18"/>
              </w:rPr>
            </w:pPr>
            <w:r>
              <w:rPr>
                <w:rFonts w:ascii="Times New Roman" w:hint="eastAsia"/>
                <w:b/>
                <w:bCs/>
                <w:sz w:val="18"/>
                <w:szCs w:val="18"/>
              </w:rPr>
              <w:t>调查指标解释</w:t>
            </w:r>
          </w:p>
        </w:tc>
        <w:tc>
          <w:tcPr>
            <w:tcW w:w="847" w:type="pct"/>
            <w:tcBorders>
              <w:top w:val="single" w:sz="6" w:space="0" w:color="auto"/>
              <w:left w:val="single" w:sz="6" w:space="0" w:color="auto"/>
              <w:bottom w:val="single" w:sz="6" w:space="0" w:color="auto"/>
              <w:right w:val="single" w:sz="8" w:space="0" w:color="auto"/>
            </w:tcBorders>
            <w:vAlign w:val="center"/>
          </w:tcPr>
          <w:p w14:paraId="28169C47" w14:textId="77777777" w:rsidR="00D5690F" w:rsidRDefault="00000000">
            <w:pPr>
              <w:pStyle w:val="afffffb"/>
              <w:ind w:firstLine="361"/>
              <w:rPr>
                <w:rFonts w:ascii="Times New Roman"/>
                <w:b/>
                <w:bCs/>
                <w:sz w:val="18"/>
                <w:szCs w:val="18"/>
              </w:rPr>
            </w:pPr>
            <w:r>
              <w:rPr>
                <w:rFonts w:ascii="Times New Roman" w:hint="eastAsia"/>
                <w:b/>
                <w:bCs/>
                <w:sz w:val="18"/>
                <w:szCs w:val="18"/>
              </w:rPr>
              <w:t>实施方式</w:t>
            </w:r>
          </w:p>
        </w:tc>
      </w:tr>
      <w:tr w:rsidR="00D5690F" w14:paraId="129AD271" w14:textId="77777777">
        <w:trPr>
          <w:trHeight w:val="197"/>
        </w:trPr>
        <w:tc>
          <w:tcPr>
            <w:tcW w:w="5000" w:type="pct"/>
            <w:gridSpan w:val="6"/>
            <w:tcBorders>
              <w:top w:val="single" w:sz="6" w:space="0" w:color="auto"/>
              <w:left w:val="single" w:sz="8" w:space="0" w:color="auto"/>
              <w:bottom w:val="single" w:sz="6" w:space="0" w:color="auto"/>
              <w:right w:val="single" w:sz="8" w:space="0" w:color="auto"/>
            </w:tcBorders>
            <w:vAlign w:val="center"/>
          </w:tcPr>
          <w:p w14:paraId="7CFD0AF8" w14:textId="77777777" w:rsidR="00D5690F" w:rsidRDefault="00000000">
            <w:pPr>
              <w:pStyle w:val="afffffb"/>
              <w:ind w:firstLine="361"/>
              <w:jc w:val="center"/>
              <w:rPr>
                <w:rFonts w:ascii="Times New Roman"/>
                <w:b/>
                <w:bCs/>
                <w:sz w:val="18"/>
                <w:szCs w:val="18"/>
              </w:rPr>
            </w:pPr>
            <w:r>
              <w:rPr>
                <w:rFonts w:ascii="Times New Roman" w:hint="eastAsia"/>
                <w:b/>
                <w:bCs/>
                <w:sz w:val="18"/>
                <w:szCs w:val="18"/>
              </w:rPr>
              <w:t>一、基本情况</w:t>
            </w:r>
          </w:p>
        </w:tc>
      </w:tr>
      <w:tr w:rsidR="00D5690F" w14:paraId="0114D7B2" w14:textId="77777777">
        <w:trPr>
          <w:trHeight w:val="456"/>
        </w:trPr>
        <w:tc>
          <w:tcPr>
            <w:tcW w:w="251" w:type="pct"/>
            <w:tcBorders>
              <w:top w:val="single" w:sz="6" w:space="0" w:color="auto"/>
              <w:left w:val="single" w:sz="8" w:space="0" w:color="auto"/>
              <w:bottom w:val="single" w:sz="6" w:space="0" w:color="auto"/>
              <w:right w:val="single" w:sz="6" w:space="0" w:color="auto"/>
            </w:tcBorders>
            <w:vAlign w:val="center"/>
          </w:tcPr>
          <w:p w14:paraId="588806C0" w14:textId="77777777" w:rsidR="00D5690F" w:rsidRDefault="00000000">
            <w:pPr>
              <w:pStyle w:val="afffffb"/>
              <w:ind w:firstLineChars="95" w:firstLine="171"/>
              <w:rPr>
                <w:rFonts w:ascii="Times New Roman"/>
                <w:sz w:val="18"/>
                <w:szCs w:val="18"/>
              </w:rPr>
            </w:pPr>
            <w:r>
              <w:rPr>
                <w:rFonts w:ascii="Times New Roman" w:hint="eastAsia"/>
                <w:sz w:val="18"/>
                <w:szCs w:val="18"/>
              </w:rPr>
              <w:t>1</w:t>
            </w:r>
          </w:p>
        </w:tc>
        <w:tc>
          <w:tcPr>
            <w:tcW w:w="706" w:type="pct"/>
            <w:tcBorders>
              <w:top w:val="single" w:sz="6" w:space="0" w:color="auto"/>
              <w:left w:val="single" w:sz="6" w:space="0" w:color="auto"/>
              <w:bottom w:val="single" w:sz="6" w:space="0" w:color="auto"/>
              <w:right w:val="single" w:sz="6" w:space="0" w:color="auto"/>
            </w:tcBorders>
            <w:vAlign w:val="center"/>
          </w:tcPr>
          <w:p w14:paraId="7577DB73" w14:textId="77777777" w:rsidR="00D5690F" w:rsidRDefault="00000000">
            <w:pPr>
              <w:pStyle w:val="afffffb"/>
              <w:ind w:firstLine="360"/>
              <w:rPr>
                <w:rFonts w:ascii="Times New Roman"/>
                <w:sz w:val="18"/>
                <w:szCs w:val="18"/>
              </w:rPr>
            </w:pPr>
            <w:r>
              <w:rPr>
                <w:rFonts w:ascii="Times New Roman" w:hint="eastAsia"/>
                <w:sz w:val="18"/>
                <w:szCs w:val="18"/>
              </w:rPr>
              <w:t>宾馆名称</w:t>
            </w:r>
          </w:p>
        </w:tc>
        <w:tc>
          <w:tcPr>
            <w:tcW w:w="1116" w:type="pct"/>
            <w:tcBorders>
              <w:top w:val="single" w:sz="6" w:space="0" w:color="auto"/>
              <w:left w:val="single" w:sz="6" w:space="0" w:color="auto"/>
              <w:bottom w:val="single" w:sz="6" w:space="0" w:color="auto"/>
              <w:right w:val="single" w:sz="6" w:space="0" w:color="auto"/>
            </w:tcBorders>
            <w:vAlign w:val="center"/>
          </w:tcPr>
          <w:p w14:paraId="122AB39B" w14:textId="77777777" w:rsidR="00D5690F" w:rsidRDefault="00000000">
            <w:pPr>
              <w:pStyle w:val="afffffb"/>
              <w:ind w:firstLine="360"/>
              <w:rPr>
                <w:rFonts w:ascii="Times New Roman"/>
                <w:sz w:val="18"/>
                <w:szCs w:val="18"/>
                <w:u w:val="single"/>
              </w:rPr>
            </w:pPr>
            <w:r>
              <w:rPr>
                <w:rFonts w:ascii="Times New Roman"/>
                <w:sz w:val="18"/>
                <w:szCs w:val="18"/>
                <w:u w:val="single"/>
              </w:rPr>
              <w:t xml:space="preserve">               </w:t>
            </w:r>
            <w:r>
              <w:rPr>
                <w:rFonts w:ascii="Times New Roman"/>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0B38F949"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23C00CEF" w14:textId="77777777" w:rsidR="00D5690F" w:rsidRDefault="00000000">
            <w:pPr>
              <w:pStyle w:val="afffffb"/>
              <w:ind w:firstLineChars="0" w:firstLine="0"/>
              <w:rPr>
                <w:rFonts w:ascii="Times New Roman"/>
                <w:sz w:val="18"/>
                <w:szCs w:val="18"/>
              </w:rPr>
            </w:pPr>
            <w:r>
              <w:rPr>
                <w:rFonts w:ascii="Times New Roman" w:hint="eastAsia"/>
                <w:sz w:val="18"/>
                <w:szCs w:val="18"/>
              </w:rPr>
              <w:t>指在文化和旅游部门备案的星级宾馆（机构）全称。</w:t>
            </w:r>
          </w:p>
        </w:tc>
        <w:tc>
          <w:tcPr>
            <w:tcW w:w="847" w:type="pct"/>
            <w:tcBorders>
              <w:top w:val="single" w:sz="6" w:space="0" w:color="auto"/>
              <w:left w:val="single" w:sz="6" w:space="0" w:color="auto"/>
              <w:bottom w:val="single" w:sz="6" w:space="0" w:color="auto"/>
              <w:right w:val="single" w:sz="8" w:space="0" w:color="auto"/>
            </w:tcBorders>
            <w:vAlign w:val="center"/>
          </w:tcPr>
          <w:p w14:paraId="19BCF522"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C1EF417" w14:textId="77777777">
        <w:trPr>
          <w:trHeight w:val="508"/>
        </w:trPr>
        <w:tc>
          <w:tcPr>
            <w:tcW w:w="251" w:type="pct"/>
            <w:tcBorders>
              <w:top w:val="single" w:sz="6" w:space="0" w:color="auto"/>
              <w:left w:val="single" w:sz="8" w:space="0" w:color="auto"/>
              <w:bottom w:val="single" w:sz="6" w:space="0" w:color="auto"/>
              <w:right w:val="single" w:sz="6" w:space="0" w:color="auto"/>
            </w:tcBorders>
            <w:vAlign w:val="center"/>
          </w:tcPr>
          <w:p w14:paraId="17A37FF0" w14:textId="77777777" w:rsidR="00D5690F" w:rsidRDefault="00000000">
            <w:pPr>
              <w:pStyle w:val="afffffb"/>
              <w:ind w:firstLineChars="95" w:firstLine="171"/>
              <w:rPr>
                <w:rFonts w:ascii="Times New Roman"/>
                <w:sz w:val="18"/>
                <w:szCs w:val="18"/>
              </w:rPr>
            </w:pPr>
            <w:r>
              <w:rPr>
                <w:rFonts w:ascii="Times New Roman" w:hint="eastAsia"/>
                <w:sz w:val="18"/>
                <w:szCs w:val="18"/>
              </w:rPr>
              <w:t>2</w:t>
            </w:r>
          </w:p>
        </w:tc>
        <w:tc>
          <w:tcPr>
            <w:tcW w:w="706" w:type="pct"/>
            <w:tcBorders>
              <w:top w:val="single" w:sz="6" w:space="0" w:color="auto"/>
              <w:left w:val="single" w:sz="6" w:space="0" w:color="auto"/>
              <w:bottom w:val="single" w:sz="6" w:space="0" w:color="auto"/>
              <w:right w:val="single" w:sz="6" w:space="0" w:color="auto"/>
            </w:tcBorders>
            <w:vAlign w:val="center"/>
          </w:tcPr>
          <w:p w14:paraId="766FDD79" w14:textId="77777777" w:rsidR="00D5690F" w:rsidRDefault="00000000">
            <w:pPr>
              <w:pStyle w:val="afffffb"/>
              <w:ind w:firstLine="360"/>
              <w:rPr>
                <w:rFonts w:ascii="Times New Roman"/>
                <w:sz w:val="18"/>
                <w:szCs w:val="18"/>
              </w:rPr>
            </w:pPr>
            <w:r>
              <w:rPr>
                <w:rFonts w:ascii="Times New Roman" w:hint="eastAsia"/>
                <w:sz w:val="18"/>
                <w:szCs w:val="18"/>
              </w:rPr>
              <w:t>详细地址</w:t>
            </w:r>
          </w:p>
        </w:tc>
        <w:tc>
          <w:tcPr>
            <w:tcW w:w="1116" w:type="pct"/>
            <w:tcBorders>
              <w:top w:val="single" w:sz="6" w:space="0" w:color="auto"/>
              <w:left w:val="single" w:sz="6" w:space="0" w:color="auto"/>
              <w:bottom w:val="single" w:sz="6" w:space="0" w:color="auto"/>
              <w:right w:val="single" w:sz="6" w:space="0" w:color="auto"/>
            </w:tcBorders>
            <w:vAlign w:val="center"/>
          </w:tcPr>
          <w:p w14:paraId="3C9054A5" w14:textId="77777777" w:rsidR="00D5690F" w:rsidRDefault="00000000">
            <w:pPr>
              <w:pStyle w:val="afffffb"/>
              <w:ind w:firstLine="360"/>
              <w:rPr>
                <w:rFonts w:ascii="Times New Roman"/>
                <w:sz w:val="18"/>
                <w:szCs w:val="18"/>
              </w:rPr>
            </w:pPr>
            <w:r>
              <w:rPr>
                <w:rFonts w:ascii="Times New Roman"/>
                <w:sz w:val="18"/>
                <w:szCs w:val="18"/>
                <w:u w:val="single"/>
              </w:rPr>
              <w:t xml:space="preserve">               </w:t>
            </w:r>
            <w:r>
              <w:rPr>
                <w:rFonts w:ascii="Times New Roman"/>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080C0C8C"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5149F8BA" w14:textId="77777777" w:rsidR="00D5690F" w:rsidRDefault="00000000">
            <w:pPr>
              <w:pStyle w:val="afffffb"/>
              <w:ind w:firstLineChars="0" w:firstLine="0"/>
              <w:rPr>
                <w:rFonts w:ascii="Times New Roman"/>
                <w:sz w:val="18"/>
                <w:szCs w:val="18"/>
              </w:rPr>
            </w:pPr>
            <w:r>
              <w:rPr>
                <w:rFonts w:ascii="Times New Roman" w:hint="eastAsia"/>
                <w:sz w:val="18"/>
                <w:szCs w:val="18"/>
              </w:rPr>
              <w:t>填写所在地详细地址信息，包括所在乡镇村或街道（路）等，尽量精确到门牌号。</w:t>
            </w:r>
          </w:p>
        </w:tc>
        <w:tc>
          <w:tcPr>
            <w:tcW w:w="847" w:type="pct"/>
            <w:tcBorders>
              <w:top w:val="single" w:sz="6" w:space="0" w:color="auto"/>
              <w:left w:val="single" w:sz="6" w:space="0" w:color="auto"/>
              <w:bottom w:val="single" w:sz="6" w:space="0" w:color="auto"/>
              <w:right w:val="single" w:sz="8" w:space="0" w:color="auto"/>
            </w:tcBorders>
            <w:vAlign w:val="center"/>
          </w:tcPr>
          <w:p w14:paraId="1DD7D54F"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0B3BFFEE" w14:textId="77777777">
        <w:trPr>
          <w:trHeight w:val="560"/>
        </w:trPr>
        <w:tc>
          <w:tcPr>
            <w:tcW w:w="251" w:type="pct"/>
            <w:tcBorders>
              <w:top w:val="single" w:sz="6" w:space="0" w:color="auto"/>
              <w:left w:val="single" w:sz="8" w:space="0" w:color="auto"/>
              <w:bottom w:val="single" w:sz="6" w:space="0" w:color="auto"/>
              <w:right w:val="single" w:sz="6" w:space="0" w:color="auto"/>
            </w:tcBorders>
            <w:vAlign w:val="center"/>
          </w:tcPr>
          <w:p w14:paraId="4A86FFA1" w14:textId="77777777" w:rsidR="00D5690F" w:rsidRDefault="00000000">
            <w:pPr>
              <w:pStyle w:val="afffffb"/>
              <w:ind w:firstLineChars="95" w:firstLine="171"/>
              <w:rPr>
                <w:rFonts w:ascii="Times New Roman"/>
                <w:sz w:val="18"/>
                <w:szCs w:val="18"/>
              </w:rPr>
            </w:pPr>
            <w:r>
              <w:rPr>
                <w:rFonts w:ascii="Times New Roman" w:hint="eastAsia"/>
                <w:sz w:val="18"/>
                <w:szCs w:val="18"/>
              </w:rPr>
              <w:t>3</w:t>
            </w:r>
          </w:p>
        </w:tc>
        <w:tc>
          <w:tcPr>
            <w:tcW w:w="706" w:type="pct"/>
            <w:tcBorders>
              <w:top w:val="single" w:sz="6" w:space="0" w:color="auto"/>
              <w:left w:val="single" w:sz="6" w:space="0" w:color="auto"/>
              <w:bottom w:val="single" w:sz="6" w:space="0" w:color="auto"/>
              <w:right w:val="single" w:sz="6" w:space="0" w:color="auto"/>
            </w:tcBorders>
            <w:vAlign w:val="center"/>
          </w:tcPr>
          <w:p w14:paraId="3809A545" w14:textId="77777777" w:rsidR="00D5690F" w:rsidRDefault="00000000">
            <w:pPr>
              <w:pStyle w:val="afffffb"/>
              <w:ind w:firstLine="360"/>
              <w:rPr>
                <w:rFonts w:ascii="Times New Roman"/>
                <w:sz w:val="18"/>
                <w:szCs w:val="18"/>
              </w:rPr>
            </w:pPr>
            <w:r>
              <w:rPr>
                <w:rFonts w:ascii="Times New Roman" w:hint="eastAsia"/>
                <w:sz w:val="18"/>
                <w:szCs w:val="18"/>
              </w:rPr>
              <w:t>产权性质</w:t>
            </w:r>
          </w:p>
        </w:tc>
        <w:tc>
          <w:tcPr>
            <w:tcW w:w="1116" w:type="pct"/>
            <w:tcBorders>
              <w:top w:val="single" w:sz="6" w:space="0" w:color="auto"/>
              <w:left w:val="single" w:sz="6" w:space="0" w:color="auto"/>
              <w:bottom w:val="single" w:sz="6" w:space="0" w:color="auto"/>
              <w:right w:val="single" w:sz="6" w:space="0" w:color="auto"/>
            </w:tcBorders>
            <w:vAlign w:val="center"/>
          </w:tcPr>
          <w:p w14:paraId="6516237A" w14:textId="77777777" w:rsidR="00D5690F" w:rsidRDefault="00000000">
            <w:pPr>
              <w:pStyle w:val="afffffb"/>
              <w:ind w:firstLineChars="0" w:firstLine="0"/>
              <w:rPr>
                <w:rFonts w:ascii="Times New Roman"/>
                <w:sz w:val="18"/>
                <w:szCs w:val="18"/>
              </w:rPr>
            </w:pPr>
            <w:r>
              <w:rPr>
                <w:rFonts w:ascii="Times New Roman" w:hint="eastAsia"/>
                <w:sz w:val="18"/>
                <w:szCs w:val="18"/>
              </w:rPr>
              <w:t>□私有产权</w:t>
            </w:r>
            <w:r>
              <w:rPr>
                <w:rFonts w:ascii="Times New Roman" w:hint="eastAsia"/>
                <w:sz w:val="18"/>
                <w:szCs w:val="18"/>
              </w:rPr>
              <w:t xml:space="preserve"> </w:t>
            </w:r>
            <w:r>
              <w:rPr>
                <w:rFonts w:ascii="Times New Roman" w:hint="eastAsia"/>
                <w:sz w:val="18"/>
                <w:szCs w:val="18"/>
              </w:rPr>
              <w:t>□集体产权</w:t>
            </w:r>
            <w:r>
              <w:rPr>
                <w:rFonts w:ascii="Times New Roman" w:hint="eastAsia"/>
                <w:sz w:val="18"/>
                <w:szCs w:val="18"/>
              </w:rPr>
              <w:t xml:space="preserve"> </w:t>
            </w:r>
            <w:r>
              <w:rPr>
                <w:rFonts w:ascii="Times New Roman" w:hint="eastAsia"/>
                <w:sz w:val="18"/>
                <w:szCs w:val="18"/>
              </w:rPr>
              <w:t>□国有产权</w:t>
            </w:r>
            <w:r>
              <w:rPr>
                <w:rFonts w:ascii="Times New Roman" w:hint="eastAsia"/>
                <w:sz w:val="18"/>
                <w:szCs w:val="18"/>
              </w:rPr>
              <w:t xml:space="preserve"> </w:t>
            </w:r>
            <w:r>
              <w:rPr>
                <w:rFonts w:ascii="Times New Roman" w:hint="eastAsia"/>
                <w:sz w:val="18"/>
                <w:szCs w:val="18"/>
              </w:rPr>
              <w:t>□私营产权</w:t>
            </w:r>
            <w:r>
              <w:rPr>
                <w:rFonts w:ascii="Times New Roman" w:hint="eastAsia"/>
                <w:sz w:val="18"/>
                <w:szCs w:val="18"/>
              </w:rPr>
              <w:t xml:space="preserve"> </w:t>
            </w:r>
            <w:r>
              <w:rPr>
                <w:rFonts w:ascii="Times New Roman" w:hint="eastAsia"/>
                <w:sz w:val="18"/>
                <w:szCs w:val="18"/>
              </w:rPr>
              <w:t>□混合产权</w:t>
            </w:r>
          </w:p>
        </w:tc>
        <w:tc>
          <w:tcPr>
            <w:tcW w:w="613" w:type="pct"/>
            <w:tcBorders>
              <w:top w:val="single" w:sz="6" w:space="0" w:color="auto"/>
              <w:left w:val="single" w:sz="6" w:space="0" w:color="auto"/>
              <w:bottom w:val="single" w:sz="6" w:space="0" w:color="auto"/>
              <w:right w:val="single" w:sz="6" w:space="0" w:color="auto"/>
            </w:tcBorders>
            <w:vAlign w:val="center"/>
          </w:tcPr>
          <w:p w14:paraId="1D5BF03D"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6B1C23BB" w14:textId="77777777" w:rsidR="00D5690F" w:rsidRDefault="00000000">
            <w:pPr>
              <w:pStyle w:val="afffffb"/>
              <w:ind w:firstLineChars="0" w:firstLine="0"/>
              <w:rPr>
                <w:rFonts w:ascii="Times New Roman"/>
                <w:sz w:val="18"/>
                <w:szCs w:val="18"/>
              </w:rPr>
            </w:pPr>
            <w:r>
              <w:rPr>
                <w:rFonts w:ascii="Times New Roman" w:hint="eastAsia"/>
                <w:sz w:val="18"/>
                <w:szCs w:val="18"/>
              </w:rPr>
              <w:t>指该宾馆是属于私有产权、集体产权、国有产权、私营产权还是混合产权。</w:t>
            </w:r>
          </w:p>
        </w:tc>
        <w:tc>
          <w:tcPr>
            <w:tcW w:w="847" w:type="pct"/>
            <w:tcBorders>
              <w:top w:val="single" w:sz="6" w:space="0" w:color="auto"/>
              <w:left w:val="single" w:sz="6" w:space="0" w:color="auto"/>
              <w:bottom w:val="single" w:sz="6" w:space="0" w:color="auto"/>
              <w:right w:val="single" w:sz="8" w:space="0" w:color="auto"/>
            </w:tcBorders>
            <w:vAlign w:val="center"/>
          </w:tcPr>
          <w:p w14:paraId="3193B964"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AA00A8B" w14:textId="77777777">
        <w:trPr>
          <w:trHeight w:val="1125"/>
        </w:trPr>
        <w:tc>
          <w:tcPr>
            <w:tcW w:w="251" w:type="pct"/>
            <w:tcBorders>
              <w:top w:val="single" w:sz="6" w:space="0" w:color="auto"/>
              <w:left w:val="single" w:sz="8" w:space="0" w:color="auto"/>
              <w:bottom w:val="single" w:sz="6" w:space="0" w:color="auto"/>
              <w:right w:val="single" w:sz="6" w:space="0" w:color="auto"/>
            </w:tcBorders>
            <w:vAlign w:val="center"/>
          </w:tcPr>
          <w:p w14:paraId="17D615B2" w14:textId="77777777" w:rsidR="00D5690F" w:rsidRDefault="00000000">
            <w:pPr>
              <w:pStyle w:val="afffffb"/>
              <w:ind w:firstLineChars="95" w:firstLine="171"/>
              <w:rPr>
                <w:rFonts w:ascii="Times New Roman"/>
                <w:sz w:val="18"/>
                <w:szCs w:val="18"/>
              </w:rPr>
            </w:pPr>
            <w:r>
              <w:rPr>
                <w:rFonts w:ascii="Times New Roman" w:hint="eastAsia"/>
                <w:sz w:val="18"/>
                <w:szCs w:val="18"/>
              </w:rPr>
              <w:t>4</w:t>
            </w:r>
          </w:p>
        </w:tc>
        <w:tc>
          <w:tcPr>
            <w:tcW w:w="706" w:type="pct"/>
            <w:tcBorders>
              <w:top w:val="single" w:sz="6" w:space="0" w:color="auto"/>
              <w:left w:val="single" w:sz="6" w:space="0" w:color="auto"/>
              <w:bottom w:val="single" w:sz="6" w:space="0" w:color="auto"/>
              <w:right w:val="single" w:sz="6" w:space="0" w:color="auto"/>
            </w:tcBorders>
            <w:vAlign w:val="center"/>
          </w:tcPr>
          <w:p w14:paraId="0B0B050A" w14:textId="77777777" w:rsidR="00D5690F" w:rsidRDefault="00000000">
            <w:pPr>
              <w:pStyle w:val="afffffb"/>
              <w:ind w:firstLine="360"/>
              <w:rPr>
                <w:rFonts w:ascii="Times New Roman"/>
                <w:sz w:val="18"/>
                <w:szCs w:val="18"/>
              </w:rPr>
            </w:pPr>
            <w:r>
              <w:rPr>
                <w:rFonts w:ascii="Times New Roman" w:hint="eastAsia"/>
                <w:sz w:val="18"/>
                <w:szCs w:val="18"/>
              </w:rPr>
              <w:t>宾馆星级</w:t>
            </w:r>
          </w:p>
        </w:tc>
        <w:tc>
          <w:tcPr>
            <w:tcW w:w="1116" w:type="pct"/>
            <w:tcBorders>
              <w:top w:val="single" w:sz="6" w:space="0" w:color="auto"/>
              <w:left w:val="single" w:sz="6" w:space="0" w:color="auto"/>
              <w:bottom w:val="single" w:sz="6" w:space="0" w:color="auto"/>
              <w:right w:val="single" w:sz="6" w:space="0" w:color="auto"/>
            </w:tcBorders>
            <w:vAlign w:val="center"/>
          </w:tcPr>
          <w:p w14:paraId="40CD0D06" w14:textId="77777777" w:rsidR="00D5690F" w:rsidRDefault="00000000">
            <w:pPr>
              <w:pStyle w:val="afffffb"/>
              <w:ind w:firstLineChars="0" w:firstLine="0"/>
              <w:rPr>
                <w:rFonts w:ascii="Times New Roman"/>
                <w:sz w:val="18"/>
                <w:szCs w:val="18"/>
              </w:rPr>
            </w:pPr>
            <w:r>
              <w:rPr>
                <w:rFonts w:ascii="Times New Roman" w:hint="eastAsia"/>
                <w:sz w:val="18"/>
                <w:szCs w:val="18"/>
              </w:rPr>
              <w:t>□五星级（含白金五星级）</w:t>
            </w:r>
            <w:r>
              <w:rPr>
                <w:rFonts w:ascii="Times New Roman" w:hint="eastAsia"/>
                <w:sz w:val="18"/>
                <w:szCs w:val="18"/>
              </w:rPr>
              <w:t xml:space="preserve"> </w:t>
            </w:r>
            <w:r>
              <w:rPr>
                <w:rFonts w:ascii="Times New Roman" w:hint="eastAsia"/>
                <w:sz w:val="18"/>
                <w:szCs w:val="18"/>
              </w:rPr>
              <w:t>□四星级</w:t>
            </w:r>
            <w:r>
              <w:rPr>
                <w:rFonts w:ascii="Times New Roman" w:hint="eastAsia"/>
                <w:sz w:val="18"/>
                <w:szCs w:val="18"/>
              </w:rPr>
              <w:t xml:space="preserve"> </w:t>
            </w:r>
            <w:r>
              <w:rPr>
                <w:rFonts w:ascii="Times New Roman" w:hint="eastAsia"/>
                <w:sz w:val="18"/>
                <w:szCs w:val="18"/>
              </w:rPr>
              <w:t>□三星级</w:t>
            </w:r>
            <w:r>
              <w:rPr>
                <w:rFonts w:ascii="Times New Roman" w:hint="eastAsia"/>
                <w:sz w:val="18"/>
                <w:szCs w:val="18"/>
              </w:rPr>
              <w:t xml:space="preserve"> </w:t>
            </w:r>
            <w:r>
              <w:rPr>
                <w:rFonts w:ascii="Times New Roman" w:hint="eastAsia"/>
                <w:sz w:val="18"/>
                <w:szCs w:val="18"/>
              </w:rPr>
              <w:t>□二星级</w:t>
            </w:r>
            <w:r>
              <w:rPr>
                <w:rFonts w:ascii="Times New Roman" w:hint="eastAsia"/>
                <w:sz w:val="18"/>
                <w:szCs w:val="18"/>
              </w:rPr>
              <w:t xml:space="preserve"> </w:t>
            </w:r>
            <w:r>
              <w:rPr>
                <w:rFonts w:ascii="Times New Roman" w:hint="eastAsia"/>
                <w:sz w:val="18"/>
                <w:szCs w:val="18"/>
              </w:rPr>
              <w:t>□</w:t>
            </w:r>
            <w:proofErr w:type="gramStart"/>
            <w:r>
              <w:rPr>
                <w:rFonts w:ascii="Times New Roman" w:hint="eastAsia"/>
                <w:sz w:val="18"/>
                <w:szCs w:val="18"/>
              </w:rPr>
              <w:t>一</w:t>
            </w:r>
            <w:proofErr w:type="gramEnd"/>
            <w:r>
              <w:rPr>
                <w:rFonts w:ascii="Times New Roman" w:hint="eastAsia"/>
                <w:sz w:val="18"/>
                <w:szCs w:val="18"/>
              </w:rPr>
              <w:t>星级</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15798875"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7274ABD8" w14:textId="77777777" w:rsidR="00D5690F" w:rsidRDefault="00000000">
            <w:pPr>
              <w:pStyle w:val="afffffb"/>
              <w:ind w:firstLineChars="0" w:firstLine="0"/>
              <w:rPr>
                <w:rFonts w:ascii="Times New Roman"/>
                <w:sz w:val="18"/>
                <w:szCs w:val="18"/>
              </w:rPr>
            </w:pPr>
            <w:r>
              <w:rPr>
                <w:rFonts w:ascii="Times New Roman" w:hint="eastAsia"/>
                <w:sz w:val="18"/>
                <w:szCs w:val="18"/>
              </w:rPr>
              <w:t>指①五星级（含白金五星级）；②四星级；</w:t>
            </w:r>
            <w:r>
              <w:rPr>
                <w:rFonts w:ascii="Times New Roman" w:hint="eastAsia"/>
                <w:sz w:val="18"/>
                <w:szCs w:val="18"/>
              </w:rPr>
              <w:t xml:space="preserve"> </w:t>
            </w:r>
            <w:r>
              <w:rPr>
                <w:rFonts w:ascii="Times New Roman" w:hint="eastAsia"/>
                <w:sz w:val="18"/>
                <w:szCs w:val="18"/>
              </w:rPr>
              <w:t>③三星级；④二星级；</w:t>
            </w:r>
            <w:r>
              <w:rPr>
                <w:rFonts w:ascii="Times New Roman" w:hint="eastAsia"/>
                <w:sz w:val="18"/>
                <w:szCs w:val="18"/>
              </w:rPr>
              <w:t xml:space="preserve"> </w:t>
            </w:r>
            <w:r>
              <w:rPr>
                <w:rFonts w:ascii="Times New Roman" w:hint="eastAsia"/>
                <w:sz w:val="18"/>
                <w:szCs w:val="18"/>
              </w:rPr>
              <w:t>⑤</w:t>
            </w:r>
            <w:proofErr w:type="gramStart"/>
            <w:r>
              <w:rPr>
                <w:rFonts w:ascii="Times New Roman" w:hint="eastAsia"/>
                <w:sz w:val="18"/>
                <w:szCs w:val="18"/>
              </w:rPr>
              <w:t>一</w:t>
            </w:r>
            <w:proofErr w:type="gramEnd"/>
            <w:r>
              <w:rPr>
                <w:rFonts w:ascii="Times New Roman" w:hint="eastAsia"/>
                <w:sz w:val="18"/>
                <w:szCs w:val="18"/>
              </w:rPr>
              <w:t>星级；</w:t>
            </w:r>
            <w:r>
              <w:rPr>
                <w:rFonts w:ascii="Times New Roman" w:hint="eastAsia"/>
                <w:sz w:val="18"/>
                <w:szCs w:val="18"/>
              </w:rPr>
              <w:t xml:space="preserve"> </w:t>
            </w:r>
            <w:r>
              <w:rPr>
                <w:rFonts w:ascii="Times New Roman" w:hint="eastAsia"/>
                <w:sz w:val="18"/>
                <w:szCs w:val="18"/>
              </w:rPr>
              <w:t>⑥其它。</w:t>
            </w:r>
          </w:p>
        </w:tc>
        <w:tc>
          <w:tcPr>
            <w:tcW w:w="847" w:type="pct"/>
            <w:tcBorders>
              <w:top w:val="single" w:sz="6" w:space="0" w:color="auto"/>
              <w:left w:val="single" w:sz="6" w:space="0" w:color="auto"/>
              <w:bottom w:val="single" w:sz="6" w:space="0" w:color="auto"/>
              <w:right w:val="single" w:sz="8" w:space="0" w:color="auto"/>
            </w:tcBorders>
            <w:vAlign w:val="center"/>
          </w:tcPr>
          <w:p w14:paraId="00F17848"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00EA481" w14:textId="77777777">
        <w:trPr>
          <w:trHeight w:val="2040"/>
        </w:trPr>
        <w:tc>
          <w:tcPr>
            <w:tcW w:w="251" w:type="pct"/>
            <w:tcBorders>
              <w:top w:val="single" w:sz="6" w:space="0" w:color="auto"/>
              <w:left w:val="single" w:sz="8" w:space="0" w:color="auto"/>
              <w:bottom w:val="single" w:sz="6" w:space="0" w:color="auto"/>
              <w:right w:val="single" w:sz="6" w:space="0" w:color="auto"/>
            </w:tcBorders>
            <w:vAlign w:val="center"/>
          </w:tcPr>
          <w:p w14:paraId="78C14CA9" w14:textId="37B7D7DF" w:rsidR="00D5690F" w:rsidRDefault="002507B6">
            <w:pPr>
              <w:pStyle w:val="afffffb"/>
              <w:ind w:firstLineChars="95" w:firstLine="171"/>
              <w:rPr>
                <w:rFonts w:ascii="Times New Roman"/>
                <w:sz w:val="18"/>
                <w:szCs w:val="18"/>
              </w:rPr>
            </w:pPr>
            <w:r>
              <w:rPr>
                <w:rFonts w:ascii="Times New Roman" w:hint="eastAsia"/>
                <w:sz w:val="18"/>
                <w:szCs w:val="18"/>
              </w:rPr>
              <w:t>5</w:t>
            </w:r>
          </w:p>
        </w:tc>
        <w:tc>
          <w:tcPr>
            <w:tcW w:w="706" w:type="pct"/>
            <w:tcBorders>
              <w:top w:val="single" w:sz="6" w:space="0" w:color="auto"/>
              <w:left w:val="single" w:sz="6" w:space="0" w:color="auto"/>
              <w:bottom w:val="single" w:sz="6" w:space="0" w:color="auto"/>
              <w:right w:val="single" w:sz="6" w:space="0" w:color="auto"/>
            </w:tcBorders>
            <w:vAlign w:val="center"/>
          </w:tcPr>
          <w:p w14:paraId="2AA6F6B7" w14:textId="77777777" w:rsidR="00D5690F" w:rsidRDefault="00000000">
            <w:pPr>
              <w:pStyle w:val="afffffb"/>
              <w:ind w:firstLine="360"/>
              <w:rPr>
                <w:rFonts w:ascii="Times New Roman"/>
                <w:sz w:val="18"/>
                <w:szCs w:val="18"/>
              </w:rPr>
            </w:pPr>
            <w:r>
              <w:rPr>
                <w:rFonts w:ascii="Times New Roman" w:hint="eastAsia"/>
                <w:sz w:val="18"/>
                <w:szCs w:val="18"/>
              </w:rPr>
              <w:t>建筑层数</w:t>
            </w:r>
          </w:p>
        </w:tc>
        <w:tc>
          <w:tcPr>
            <w:tcW w:w="1116" w:type="pct"/>
            <w:tcBorders>
              <w:top w:val="single" w:sz="6" w:space="0" w:color="auto"/>
              <w:left w:val="single" w:sz="6" w:space="0" w:color="auto"/>
              <w:bottom w:val="single" w:sz="6" w:space="0" w:color="auto"/>
              <w:right w:val="single" w:sz="6" w:space="0" w:color="auto"/>
            </w:tcBorders>
            <w:vAlign w:val="center"/>
          </w:tcPr>
          <w:p w14:paraId="6253A61E" w14:textId="77777777" w:rsidR="00D5690F" w:rsidRDefault="00000000">
            <w:pPr>
              <w:pStyle w:val="afffffb"/>
              <w:ind w:firstLineChars="0" w:firstLine="0"/>
              <w:rPr>
                <w:rFonts w:ascii="Times New Roman"/>
                <w:sz w:val="18"/>
                <w:szCs w:val="18"/>
              </w:rPr>
            </w:pPr>
            <w:r>
              <w:rPr>
                <w:rFonts w:ascii="Times New Roman" w:hint="eastAsia"/>
                <w:sz w:val="18"/>
                <w:szCs w:val="18"/>
              </w:rPr>
              <w:t>楼名称；</w:t>
            </w:r>
            <w:r>
              <w:rPr>
                <w:rFonts w:ascii="Times New Roman" w:hint="eastAsia"/>
                <w:sz w:val="18"/>
                <w:szCs w:val="18"/>
              </w:rPr>
              <w:t>__________</w:t>
            </w:r>
            <w:r>
              <w:rPr>
                <w:rFonts w:ascii="Times New Roman" w:hint="eastAsia"/>
                <w:sz w:val="18"/>
                <w:szCs w:val="18"/>
              </w:rPr>
              <w:br/>
            </w:r>
            <w:r>
              <w:rPr>
                <w:rFonts w:ascii="Times New Roman" w:hint="eastAsia"/>
                <w:sz w:val="18"/>
                <w:szCs w:val="18"/>
              </w:rPr>
              <w:t>地上</w:t>
            </w:r>
            <w:r>
              <w:rPr>
                <w:rFonts w:ascii="Times New Roman" w:hint="eastAsia"/>
                <w:sz w:val="18"/>
                <w:szCs w:val="18"/>
              </w:rPr>
              <w:t>_____</w:t>
            </w:r>
            <w:r>
              <w:rPr>
                <w:rFonts w:ascii="Times New Roman" w:hint="eastAsia"/>
                <w:sz w:val="18"/>
                <w:szCs w:val="18"/>
              </w:rPr>
              <w:t>层，地下</w:t>
            </w:r>
            <w:r>
              <w:rPr>
                <w:rFonts w:ascii="Times New Roman" w:hint="eastAsia"/>
                <w:sz w:val="18"/>
                <w:szCs w:val="18"/>
              </w:rPr>
              <w:t>_____</w:t>
            </w:r>
            <w:r>
              <w:rPr>
                <w:rFonts w:ascii="Times New Roman" w:hint="eastAsia"/>
                <w:sz w:val="18"/>
                <w:szCs w:val="18"/>
              </w:rPr>
              <w:t>层</w:t>
            </w:r>
          </w:p>
        </w:tc>
        <w:tc>
          <w:tcPr>
            <w:tcW w:w="613" w:type="pct"/>
            <w:tcBorders>
              <w:top w:val="single" w:sz="6" w:space="0" w:color="auto"/>
              <w:left w:val="single" w:sz="6" w:space="0" w:color="auto"/>
              <w:bottom w:val="single" w:sz="6" w:space="0" w:color="auto"/>
              <w:right w:val="single" w:sz="6" w:space="0" w:color="auto"/>
            </w:tcBorders>
            <w:vAlign w:val="center"/>
          </w:tcPr>
          <w:p w14:paraId="3E18AC5C"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539908A2" w14:textId="77777777" w:rsidR="00D5690F" w:rsidRDefault="00000000">
            <w:pPr>
              <w:pStyle w:val="afffffb"/>
              <w:ind w:firstLineChars="0" w:firstLine="0"/>
              <w:rPr>
                <w:rFonts w:ascii="Times New Roman"/>
                <w:sz w:val="18"/>
                <w:szCs w:val="18"/>
              </w:rPr>
            </w:pPr>
            <w:r>
              <w:rPr>
                <w:rFonts w:ascii="Times New Roman" w:hint="eastAsia"/>
                <w:sz w:val="18"/>
                <w:szCs w:val="18"/>
              </w:rPr>
              <w:t>指分别描述宾馆内部具备住宿、餐饮、休闲功能的建筑楼名称、及其地上、地下的主体结构层数。若存在多幢建筑楼，需逐项填写各幢楼建筑层数。</w:t>
            </w:r>
          </w:p>
        </w:tc>
        <w:tc>
          <w:tcPr>
            <w:tcW w:w="847" w:type="pct"/>
            <w:tcBorders>
              <w:top w:val="single" w:sz="6" w:space="0" w:color="auto"/>
              <w:left w:val="single" w:sz="6" w:space="0" w:color="auto"/>
              <w:bottom w:val="single" w:sz="6" w:space="0" w:color="auto"/>
              <w:right w:val="single" w:sz="8" w:space="0" w:color="auto"/>
            </w:tcBorders>
            <w:vAlign w:val="center"/>
          </w:tcPr>
          <w:p w14:paraId="30ED0612"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3552B677" w14:textId="77777777">
        <w:trPr>
          <w:trHeight w:val="870"/>
        </w:trPr>
        <w:tc>
          <w:tcPr>
            <w:tcW w:w="251" w:type="pct"/>
            <w:tcBorders>
              <w:top w:val="single" w:sz="6" w:space="0" w:color="auto"/>
              <w:left w:val="single" w:sz="8" w:space="0" w:color="auto"/>
              <w:bottom w:val="single" w:sz="6" w:space="0" w:color="auto"/>
              <w:right w:val="single" w:sz="6" w:space="0" w:color="auto"/>
            </w:tcBorders>
            <w:vAlign w:val="center"/>
          </w:tcPr>
          <w:p w14:paraId="1CC992AD" w14:textId="0A7A0DB2" w:rsidR="00D5690F" w:rsidRDefault="002507B6">
            <w:pPr>
              <w:pStyle w:val="afffffb"/>
              <w:ind w:firstLineChars="95" w:firstLine="171"/>
              <w:rPr>
                <w:rFonts w:ascii="Times New Roman"/>
                <w:sz w:val="18"/>
                <w:szCs w:val="18"/>
              </w:rPr>
            </w:pPr>
            <w:r>
              <w:rPr>
                <w:rFonts w:ascii="Times New Roman" w:hint="eastAsia"/>
                <w:sz w:val="18"/>
                <w:szCs w:val="18"/>
              </w:rPr>
              <w:lastRenderedPageBreak/>
              <w:t>6</w:t>
            </w:r>
          </w:p>
        </w:tc>
        <w:tc>
          <w:tcPr>
            <w:tcW w:w="706" w:type="pct"/>
            <w:tcBorders>
              <w:top w:val="single" w:sz="6" w:space="0" w:color="auto"/>
              <w:left w:val="single" w:sz="6" w:space="0" w:color="auto"/>
              <w:bottom w:val="single" w:sz="6" w:space="0" w:color="auto"/>
              <w:right w:val="single" w:sz="6" w:space="0" w:color="auto"/>
            </w:tcBorders>
            <w:vAlign w:val="center"/>
          </w:tcPr>
          <w:p w14:paraId="7C0CB7F5" w14:textId="77777777" w:rsidR="00D5690F" w:rsidRDefault="00000000">
            <w:pPr>
              <w:pStyle w:val="afffffb"/>
              <w:ind w:firstLineChars="111"/>
              <w:rPr>
                <w:rFonts w:ascii="Times New Roman"/>
                <w:sz w:val="18"/>
                <w:szCs w:val="18"/>
              </w:rPr>
            </w:pPr>
            <w:r>
              <w:rPr>
                <w:rFonts w:ascii="Times New Roman" w:hint="eastAsia"/>
                <w:sz w:val="18"/>
                <w:szCs w:val="18"/>
              </w:rPr>
              <w:t>住宿客房情况</w:t>
            </w:r>
          </w:p>
        </w:tc>
        <w:tc>
          <w:tcPr>
            <w:tcW w:w="1116" w:type="pct"/>
            <w:tcBorders>
              <w:top w:val="single" w:sz="6" w:space="0" w:color="auto"/>
              <w:left w:val="single" w:sz="6" w:space="0" w:color="auto"/>
              <w:bottom w:val="single" w:sz="6" w:space="0" w:color="auto"/>
              <w:right w:val="single" w:sz="6" w:space="0" w:color="auto"/>
            </w:tcBorders>
            <w:vAlign w:val="center"/>
          </w:tcPr>
          <w:p w14:paraId="0EFA2C4A" w14:textId="77777777" w:rsidR="00D5690F" w:rsidRDefault="00000000">
            <w:pPr>
              <w:pStyle w:val="afffffb"/>
              <w:ind w:firstLineChars="0" w:firstLine="0"/>
              <w:rPr>
                <w:rFonts w:ascii="Times New Roman"/>
                <w:sz w:val="18"/>
                <w:szCs w:val="18"/>
              </w:rPr>
            </w:pPr>
            <w:r>
              <w:rPr>
                <w:rFonts w:ascii="Times New Roman" w:hint="eastAsia"/>
                <w:sz w:val="18"/>
                <w:szCs w:val="18"/>
              </w:rPr>
              <w:t>具备住宿客房的建筑楼</w:t>
            </w:r>
            <w:proofErr w:type="gramStart"/>
            <w:r>
              <w:rPr>
                <w:rFonts w:ascii="Times New Roman" w:hint="eastAsia"/>
                <w:sz w:val="18"/>
                <w:szCs w:val="18"/>
              </w:rPr>
              <w:t>总幢数</w:t>
            </w:r>
            <w:proofErr w:type="gramEnd"/>
            <w:r>
              <w:rPr>
                <w:rFonts w:ascii="Times New Roman" w:hint="eastAsia"/>
                <w:sz w:val="18"/>
                <w:szCs w:val="18"/>
              </w:rPr>
              <w:t>：</w:t>
            </w:r>
            <w:r>
              <w:rPr>
                <w:rFonts w:ascii="Times New Roman" w:hint="eastAsia"/>
                <w:sz w:val="18"/>
                <w:szCs w:val="18"/>
              </w:rPr>
              <w:t>_____</w:t>
            </w:r>
            <w:r>
              <w:rPr>
                <w:rFonts w:ascii="Times New Roman" w:hint="eastAsia"/>
                <w:sz w:val="18"/>
                <w:szCs w:val="18"/>
              </w:rPr>
              <w:t>幢</w:t>
            </w:r>
            <w:r>
              <w:rPr>
                <w:rFonts w:ascii="Times New Roman" w:hint="eastAsia"/>
                <w:sz w:val="18"/>
                <w:szCs w:val="18"/>
              </w:rPr>
              <w:br/>
            </w:r>
            <w:r>
              <w:rPr>
                <w:rFonts w:ascii="Times New Roman" w:hint="eastAsia"/>
                <w:sz w:val="18"/>
                <w:szCs w:val="18"/>
              </w:rPr>
              <w:t>客房总间数：</w:t>
            </w:r>
            <w:r>
              <w:rPr>
                <w:rFonts w:ascii="Times New Roman" w:hint="eastAsia"/>
                <w:sz w:val="18"/>
                <w:szCs w:val="18"/>
              </w:rPr>
              <w:t>__________</w:t>
            </w:r>
            <w:r>
              <w:rPr>
                <w:rFonts w:ascii="Times New Roman" w:hint="eastAsia"/>
                <w:sz w:val="18"/>
                <w:szCs w:val="18"/>
              </w:rPr>
              <w:t>间</w:t>
            </w:r>
            <w:r>
              <w:rPr>
                <w:rFonts w:ascii="Times New Roman" w:hint="eastAsia"/>
                <w:sz w:val="18"/>
                <w:szCs w:val="18"/>
              </w:rPr>
              <w:br/>
            </w:r>
            <w:r>
              <w:rPr>
                <w:rFonts w:ascii="Times New Roman" w:hint="eastAsia"/>
                <w:sz w:val="18"/>
                <w:szCs w:val="18"/>
              </w:rPr>
              <w:t>床位总数：</w:t>
            </w:r>
            <w:r>
              <w:rPr>
                <w:rFonts w:ascii="Times New Roman" w:hint="eastAsia"/>
                <w:sz w:val="18"/>
                <w:szCs w:val="18"/>
              </w:rPr>
              <w:t>__________</w:t>
            </w:r>
            <w:r>
              <w:rPr>
                <w:rFonts w:ascii="Times New Roman" w:hint="eastAsia"/>
                <w:sz w:val="18"/>
                <w:szCs w:val="18"/>
              </w:rPr>
              <w:t>位</w:t>
            </w:r>
            <w:r>
              <w:rPr>
                <w:rFonts w:ascii="Times New Roman" w:hint="eastAsia"/>
                <w:sz w:val="18"/>
                <w:szCs w:val="18"/>
              </w:rPr>
              <w:br/>
            </w:r>
            <w:r>
              <w:rPr>
                <w:rFonts w:ascii="Times New Roman" w:hint="eastAsia"/>
                <w:sz w:val="18"/>
                <w:szCs w:val="18"/>
              </w:rPr>
              <w:t>被褥总数：</w:t>
            </w:r>
            <w:r>
              <w:rPr>
                <w:rFonts w:ascii="Times New Roman" w:hint="eastAsia"/>
                <w:sz w:val="18"/>
                <w:szCs w:val="18"/>
              </w:rPr>
              <w:t>__________</w:t>
            </w:r>
            <w:r>
              <w:rPr>
                <w:rFonts w:ascii="Times New Roman" w:hint="eastAsia"/>
                <w:sz w:val="18"/>
                <w:szCs w:val="18"/>
              </w:rPr>
              <w:t>套</w:t>
            </w:r>
            <w:r>
              <w:rPr>
                <w:rFonts w:ascii="Times New Roman" w:hint="eastAsia"/>
                <w:sz w:val="18"/>
                <w:szCs w:val="18"/>
              </w:rPr>
              <w:br/>
            </w:r>
            <w:r>
              <w:rPr>
                <w:rFonts w:ascii="Times New Roman" w:hint="eastAsia"/>
                <w:sz w:val="18"/>
                <w:szCs w:val="18"/>
              </w:rPr>
              <w:t>客房总使用面积：</w:t>
            </w:r>
            <w:r>
              <w:rPr>
                <w:rFonts w:ascii="Times New Roman" w:hint="eastAsia"/>
                <w:sz w:val="18"/>
                <w:szCs w:val="18"/>
              </w:rPr>
              <w:t>______</w:t>
            </w:r>
            <w:r>
              <w:rPr>
                <w:rFonts w:ascii="Times New Roman" w:hint="eastAsia"/>
                <w:sz w:val="18"/>
                <w:szCs w:val="18"/>
              </w:rPr>
              <w:t>平方米</w:t>
            </w:r>
            <w:r>
              <w:rPr>
                <w:rFonts w:ascii="Times New Roman" w:hint="eastAsia"/>
                <w:sz w:val="18"/>
                <w:szCs w:val="18"/>
              </w:rPr>
              <w:br/>
            </w:r>
            <w:r>
              <w:rPr>
                <w:rFonts w:ascii="Times New Roman" w:hint="eastAsia"/>
                <w:sz w:val="18"/>
                <w:szCs w:val="18"/>
              </w:rPr>
              <w:t>其中，针对≥</w:t>
            </w:r>
            <w:r>
              <w:rPr>
                <w:rFonts w:ascii="Times New Roman" w:hint="eastAsia"/>
                <w:sz w:val="18"/>
                <w:szCs w:val="18"/>
              </w:rPr>
              <w:t>2</w:t>
            </w:r>
            <w:r>
              <w:rPr>
                <w:rFonts w:ascii="Times New Roman" w:hint="eastAsia"/>
                <w:sz w:val="18"/>
                <w:szCs w:val="18"/>
              </w:rPr>
              <w:t>幢情况：</w:t>
            </w:r>
            <w:r>
              <w:rPr>
                <w:rFonts w:ascii="Times New Roman" w:hint="eastAsia"/>
                <w:sz w:val="18"/>
                <w:szCs w:val="18"/>
              </w:rPr>
              <w:br/>
            </w:r>
            <w:r>
              <w:rPr>
                <w:rFonts w:ascii="Times New Roman" w:hint="eastAsia"/>
                <w:sz w:val="18"/>
                <w:szCs w:val="18"/>
              </w:rPr>
              <w:t>所在楼名称；</w:t>
            </w:r>
            <w:r>
              <w:rPr>
                <w:rFonts w:ascii="Times New Roman" w:hint="eastAsia"/>
                <w:sz w:val="18"/>
                <w:szCs w:val="18"/>
              </w:rPr>
              <w:t>__________</w:t>
            </w:r>
            <w:r>
              <w:rPr>
                <w:rFonts w:ascii="Times New Roman" w:hint="eastAsia"/>
                <w:sz w:val="18"/>
                <w:szCs w:val="18"/>
              </w:rPr>
              <w:br/>
            </w:r>
            <w:r>
              <w:rPr>
                <w:rFonts w:ascii="Times New Roman" w:hint="eastAsia"/>
                <w:sz w:val="18"/>
                <w:szCs w:val="18"/>
              </w:rPr>
              <w:t>客房所在楼层：</w:t>
            </w:r>
            <w:r>
              <w:rPr>
                <w:rFonts w:ascii="Times New Roman" w:hint="eastAsia"/>
                <w:sz w:val="18"/>
                <w:szCs w:val="18"/>
              </w:rPr>
              <w:t xml:space="preserve">______ </w:t>
            </w:r>
            <w:r>
              <w:rPr>
                <w:rFonts w:ascii="Times New Roman" w:hint="eastAsia"/>
                <w:sz w:val="18"/>
                <w:szCs w:val="18"/>
              </w:rPr>
              <w:t>层</w:t>
            </w:r>
            <w:r>
              <w:rPr>
                <w:rFonts w:ascii="Times New Roman" w:hint="eastAsia"/>
                <w:sz w:val="18"/>
                <w:szCs w:val="18"/>
              </w:rPr>
              <w:br/>
            </w:r>
            <w:r>
              <w:rPr>
                <w:rFonts w:ascii="Times New Roman" w:hint="eastAsia"/>
                <w:sz w:val="18"/>
                <w:szCs w:val="18"/>
              </w:rPr>
              <w:t>客房总间数：</w:t>
            </w:r>
            <w:r>
              <w:rPr>
                <w:rFonts w:ascii="Times New Roman" w:hint="eastAsia"/>
                <w:sz w:val="18"/>
                <w:szCs w:val="18"/>
              </w:rPr>
              <w:t>__________</w:t>
            </w:r>
            <w:r>
              <w:rPr>
                <w:rFonts w:ascii="Times New Roman" w:hint="eastAsia"/>
                <w:sz w:val="18"/>
                <w:szCs w:val="18"/>
              </w:rPr>
              <w:t>间</w:t>
            </w:r>
            <w:r>
              <w:rPr>
                <w:rFonts w:ascii="Times New Roman" w:hint="eastAsia"/>
                <w:sz w:val="18"/>
                <w:szCs w:val="18"/>
              </w:rPr>
              <w:br/>
            </w:r>
            <w:r>
              <w:rPr>
                <w:rFonts w:ascii="Times New Roman" w:hint="eastAsia"/>
                <w:sz w:val="18"/>
                <w:szCs w:val="18"/>
              </w:rPr>
              <w:t>床位总数：</w:t>
            </w:r>
            <w:r>
              <w:rPr>
                <w:rFonts w:ascii="Times New Roman" w:hint="eastAsia"/>
                <w:sz w:val="18"/>
                <w:szCs w:val="18"/>
              </w:rPr>
              <w:t>__________</w:t>
            </w:r>
            <w:r>
              <w:rPr>
                <w:rFonts w:ascii="Times New Roman" w:hint="eastAsia"/>
                <w:sz w:val="18"/>
                <w:szCs w:val="18"/>
              </w:rPr>
              <w:t>位</w:t>
            </w:r>
          </w:p>
          <w:p w14:paraId="2E81D725" w14:textId="77777777" w:rsidR="00D5690F" w:rsidRDefault="00000000">
            <w:pPr>
              <w:pStyle w:val="afffffb"/>
              <w:ind w:firstLineChars="0" w:firstLine="0"/>
              <w:rPr>
                <w:rFonts w:ascii="Times New Roman"/>
                <w:sz w:val="18"/>
                <w:szCs w:val="18"/>
              </w:rPr>
            </w:pPr>
            <w:r>
              <w:rPr>
                <w:rFonts w:ascii="Times New Roman" w:hint="eastAsia"/>
                <w:b/>
                <w:bCs/>
                <w:sz w:val="18"/>
                <w:szCs w:val="18"/>
              </w:rPr>
              <w:t>实测单个标准间室内面积：</w:t>
            </w:r>
            <w:r>
              <w:rPr>
                <w:rFonts w:ascii="Times New Roman" w:hint="eastAsia"/>
                <w:b/>
                <w:bCs/>
                <w:sz w:val="18"/>
                <w:szCs w:val="18"/>
              </w:rPr>
              <w:t>_____</w:t>
            </w:r>
            <w:r>
              <w:rPr>
                <w:rFonts w:ascii="Times New Roman" w:hint="eastAsia"/>
                <w:b/>
                <w:bCs/>
                <w:sz w:val="18"/>
                <w:szCs w:val="18"/>
              </w:rPr>
              <w:t>平方米</w:t>
            </w:r>
          </w:p>
        </w:tc>
        <w:tc>
          <w:tcPr>
            <w:tcW w:w="613" w:type="pct"/>
            <w:tcBorders>
              <w:top w:val="single" w:sz="6" w:space="0" w:color="auto"/>
              <w:left w:val="single" w:sz="6" w:space="0" w:color="auto"/>
              <w:bottom w:val="single" w:sz="6" w:space="0" w:color="auto"/>
              <w:right w:val="single" w:sz="6" w:space="0" w:color="auto"/>
            </w:tcBorders>
            <w:vAlign w:val="center"/>
          </w:tcPr>
          <w:p w14:paraId="46276C20"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716BDE9D" w14:textId="77777777" w:rsidR="00D5690F" w:rsidRDefault="00000000">
            <w:pPr>
              <w:pStyle w:val="afffffb"/>
              <w:ind w:firstLineChars="0" w:firstLine="0"/>
              <w:rPr>
                <w:rFonts w:ascii="Times New Roman"/>
                <w:sz w:val="18"/>
                <w:szCs w:val="18"/>
              </w:rPr>
            </w:pPr>
            <w:r>
              <w:rPr>
                <w:rFonts w:ascii="Times New Roman" w:hint="eastAsia"/>
                <w:sz w:val="18"/>
                <w:szCs w:val="18"/>
              </w:rPr>
              <w:t>指具备可用于灾时应急避难人员疏散安置的宾馆客房所在建筑楼</w:t>
            </w:r>
            <w:proofErr w:type="gramStart"/>
            <w:r>
              <w:rPr>
                <w:rFonts w:ascii="Times New Roman" w:hint="eastAsia"/>
                <w:sz w:val="18"/>
                <w:szCs w:val="18"/>
              </w:rPr>
              <w:t>总幢数</w:t>
            </w:r>
            <w:proofErr w:type="gramEnd"/>
            <w:r>
              <w:rPr>
                <w:rFonts w:ascii="Times New Roman" w:hint="eastAsia"/>
                <w:sz w:val="18"/>
                <w:szCs w:val="18"/>
              </w:rPr>
              <w:t>、客房总间数、客房总面积（实测单个标准间室内面积×客房总间数）、床位总数、被褥总数，以及各幢建筑内客房所在楼层数和间数。若存在多幢建筑</w:t>
            </w:r>
            <w:proofErr w:type="gramStart"/>
            <w:r>
              <w:rPr>
                <w:rFonts w:ascii="Times New Roman" w:hint="eastAsia"/>
                <w:sz w:val="18"/>
                <w:szCs w:val="18"/>
              </w:rPr>
              <w:t>楼具备</w:t>
            </w:r>
            <w:proofErr w:type="gramEnd"/>
            <w:r>
              <w:rPr>
                <w:rFonts w:ascii="Times New Roman" w:hint="eastAsia"/>
                <w:sz w:val="18"/>
                <w:szCs w:val="18"/>
              </w:rPr>
              <w:t>客房情况，需分别填写各楼客房信息。</w:t>
            </w:r>
          </w:p>
        </w:tc>
        <w:tc>
          <w:tcPr>
            <w:tcW w:w="847" w:type="pct"/>
            <w:tcBorders>
              <w:top w:val="single" w:sz="6" w:space="0" w:color="auto"/>
              <w:left w:val="single" w:sz="6" w:space="0" w:color="auto"/>
              <w:bottom w:val="single" w:sz="6" w:space="0" w:color="auto"/>
              <w:right w:val="single" w:sz="8" w:space="0" w:color="auto"/>
            </w:tcBorders>
            <w:vAlign w:val="center"/>
          </w:tcPr>
          <w:p w14:paraId="524828D1"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368191D1" w14:textId="77777777">
        <w:trPr>
          <w:trHeight w:val="777"/>
        </w:trPr>
        <w:tc>
          <w:tcPr>
            <w:tcW w:w="251" w:type="pct"/>
            <w:tcBorders>
              <w:top w:val="single" w:sz="6" w:space="0" w:color="auto"/>
              <w:left w:val="single" w:sz="8" w:space="0" w:color="auto"/>
              <w:bottom w:val="single" w:sz="6" w:space="0" w:color="auto"/>
              <w:right w:val="single" w:sz="6" w:space="0" w:color="auto"/>
            </w:tcBorders>
            <w:vAlign w:val="center"/>
          </w:tcPr>
          <w:p w14:paraId="412EB338" w14:textId="49716322" w:rsidR="00D5690F" w:rsidRDefault="002507B6">
            <w:pPr>
              <w:pStyle w:val="afffffb"/>
              <w:ind w:firstLineChars="95" w:firstLine="171"/>
              <w:rPr>
                <w:rFonts w:ascii="Times New Roman"/>
                <w:sz w:val="18"/>
                <w:szCs w:val="18"/>
              </w:rPr>
            </w:pPr>
            <w:r>
              <w:rPr>
                <w:rFonts w:ascii="Times New Roman" w:hint="eastAsia"/>
                <w:sz w:val="18"/>
                <w:szCs w:val="18"/>
              </w:rPr>
              <w:t>7</w:t>
            </w:r>
          </w:p>
        </w:tc>
        <w:tc>
          <w:tcPr>
            <w:tcW w:w="706" w:type="pct"/>
            <w:tcBorders>
              <w:top w:val="single" w:sz="6" w:space="0" w:color="auto"/>
              <w:left w:val="single" w:sz="6" w:space="0" w:color="auto"/>
              <w:bottom w:val="single" w:sz="6" w:space="0" w:color="auto"/>
              <w:right w:val="single" w:sz="6" w:space="0" w:color="auto"/>
            </w:tcBorders>
            <w:vAlign w:val="center"/>
          </w:tcPr>
          <w:p w14:paraId="379E49D4" w14:textId="77777777" w:rsidR="00D5690F" w:rsidRDefault="00000000">
            <w:pPr>
              <w:pStyle w:val="afffffb"/>
              <w:ind w:firstLineChars="0" w:firstLine="0"/>
              <w:jc w:val="center"/>
              <w:rPr>
                <w:rFonts w:ascii="Times New Roman"/>
                <w:sz w:val="18"/>
                <w:szCs w:val="18"/>
              </w:rPr>
            </w:pPr>
            <w:r>
              <w:rPr>
                <w:rFonts w:ascii="Times New Roman" w:hint="eastAsia"/>
                <w:sz w:val="18"/>
                <w:szCs w:val="18"/>
              </w:rPr>
              <w:t>餐厅可供用餐座位情况</w:t>
            </w:r>
          </w:p>
        </w:tc>
        <w:tc>
          <w:tcPr>
            <w:tcW w:w="1116" w:type="pct"/>
            <w:tcBorders>
              <w:top w:val="single" w:sz="6" w:space="0" w:color="auto"/>
              <w:left w:val="single" w:sz="6" w:space="0" w:color="auto"/>
              <w:bottom w:val="single" w:sz="6" w:space="0" w:color="auto"/>
              <w:right w:val="single" w:sz="6" w:space="0" w:color="auto"/>
            </w:tcBorders>
            <w:vAlign w:val="center"/>
          </w:tcPr>
          <w:p w14:paraId="4E8325BA" w14:textId="77777777" w:rsidR="00D5690F" w:rsidRDefault="00000000">
            <w:pPr>
              <w:pStyle w:val="afffffb"/>
              <w:ind w:firstLineChars="0" w:firstLine="0"/>
              <w:rPr>
                <w:rFonts w:ascii="Times New Roman"/>
                <w:sz w:val="18"/>
                <w:szCs w:val="18"/>
              </w:rPr>
            </w:pPr>
            <w:r>
              <w:rPr>
                <w:rFonts w:ascii="Times New Roman" w:hint="eastAsia"/>
                <w:sz w:val="18"/>
                <w:szCs w:val="18"/>
              </w:rPr>
              <w:t>具备餐厅的建筑楼</w:t>
            </w:r>
            <w:proofErr w:type="gramStart"/>
            <w:r>
              <w:rPr>
                <w:rFonts w:ascii="Times New Roman" w:hint="eastAsia"/>
                <w:sz w:val="18"/>
                <w:szCs w:val="18"/>
              </w:rPr>
              <w:t>总幢数</w:t>
            </w:r>
            <w:proofErr w:type="gramEnd"/>
            <w:r>
              <w:rPr>
                <w:rFonts w:ascii="Times New Roman" w:hint="eastAsia"/>
                <w:sz w:val="18"/>
                <w:szCs w:val="18"/>
              </w:rPr>
              <w:t>：</w:t>
            </w:r>
            <w:r>
              <w:rPr>
                <w:rFonts w:ascii="Times New Roman" w:hint="eastAsia"/>
                <w:sz w:val="18"/>
                <w:szCs w:val="18"/>
              </w:rPr>
              <w:t>_____</w:t>
            </w:r>
            <w:r>
              <w:rPr>
                <w:rFonts w:ascii="Times New Roman" w:hint="eastAsia"/>
                <w:sz w:val="18"/>
                <w:szCs w:val="18"/>
              </w:rPr>
              <w:t>幢</w:t>
            </w:r>
            <w:r>
              <w:rPr>
                <w:rFonts w:ascii="Times New Roman" w:hint="eastAsia"/>
                <w:sz w:val="18"/>
                <w:szCs w:val="18"/>
              </w:rPr>
              <w:br w:type="page"/>
            </w:r>
          </w:p>
          <w:p w14:paraId="184B3700" w14:textId="77777777" w:rsidR="00D5690F" w:rsidRDefault="00000000">
            <w:pPr>
              <w:pStyle w:val="afffffb"/>
              <w:ind w:firstLineChars="0" w:firstLine="0"/>
              <w:rPr>
                <w:rFonts w:ascii="Times New Roman"/>
                <w:sz w:val="18"/>
                <w:szCs w:val="18"/>
              </w:rPr>
            </w:pPr>
            <w:r>
              <w:rPr>
                <w:rFonts w:ascii="Times New Roman" w:hint="eastAsia"/>
                <w:sz w:val="18"/>
                <w:szCs w:val="18"/>
              </w:rPr>
              <w:t>可供就餐座位数总计：</w:t>
            </w:r>
            <w:r>
              <w:rPr>
                <w:rFonts w:ascii="Times New Roman" w:hint="eastAsia"/>
                <w:sz w:val="18"/>
                <w:szCs w:val="18"/>
              </w:rPr>
              <w:t>_____</w:t>
            </w:r>
            <w:r>
              <w:rPr>
                <w:rFonts w:ascii="Times New Roman" w:hint="eastAsia"/>
                <w:sz w:val="18"/>
                <w:szCs w:val="18"/>
              </w:rPr>
              <w:t>位</w:t>
            </w:r>
            <w:r>
              <w:rPr>
                <w:rFonts w:ascii="Times New Roman" w:hint="eastAsia"/>
                <w:sz w:val="18"/>
                <w:szCs w:val="18"/>
              </w:rPr>
              <w:br w:type="page"/>
            </w:r>
            <w:r>
              <w:rPr>
                <w:rFonts w:ascii="Times New Roman" w:hint="eastAsia"/>
                <w:sz w:val="18"/>
                <w:szCs w:val="18"/>
              </w:rPr>
              <w:br/>
            </w:r>
            <w:r>
              <w:rPr>
                <w:rFonts w:ascii="Times New Roman" w:hint="eastAsia"/>
                <w:sz w:val="18"/>
                <w:szCs w:val="18"/>
              </w:rPr>
              <w:t>餐厅总使用面积：</w:t>
            </w:r>
            <w:r>
              <w:rPr>
                <w:rFonts w:ascii="Times New Roman" w:hint="eastAsia"/>
                <w:sz w:val="18"/>
                <w:szCs w:val="18"/>
              </w:rPr>
              <w:t>_____</w:t>
            </w:r>
            <w:r>
              <w:rPr>
                <w:rFonts w:ascii="Times New Roman" w:hint="eastAsia"/>
                <w:sz w:val="18"/>
                <w:szCs w:val="18"/>
              </w:rPr>
              <w:t>平方米</w:t>
            </w:r>
          </w:p>
          <w:p w14:paraId="1889BA18" w14:textId="77777777" w:rsidR="00D5690F" w:rsidRDefault="00000000">
            <w:pPr>
              <w:pStyle w:val="afffffb"/>
              <w:ind w:firstLineChars="0" w:firstLine="0"/>
              <w:rPr>
                <w:rFonts w:ascii="Times New Roman"/>
                <w:sz w:val="18"/>
                <w:szCs w:val="18"/>
              </w:rPr>
            </w:pPr>
            <w:r>
              <w:rPr>
                <w:rFonts w:ascii="Times New Roman" w:hint="eastAsia"/>
                <w:sz w:val="18"/>
                <w:szCs w:val="18"/>
              </w:rPr>
              <w:t>其中，</w:t>
            </w:r>
            <w:r>
              <w:rPr>
                <w:rFonts w:ascii="Times New Roman" w:hint="eastAsia"/>
                <w:b/>
                <w:bCs/>
                <w:sz w:val="18"/>
                <w:szCs w:val="18"/>
              </w:rPr>
              <w:t>针对≥</w:t>
            </w:r>
            <w:r>
              <w:rPr>
                <w:rFonts w:ascii="Times New Roman" w:hint="eastAsia"/>
                <w:b/>
                <w:bCs/>
                <w:sz w:val="18"/>
                <w:szCs w:val="18"/>
              </w:rPr>
              <w:t>2</w:t>
            </w:r>
            <w:r>
              <w:rPr>
                <w:rFonts w:ascii="Times New Roman" w:hint="eastAsia"/>
                <w:b/>
                <w:bCs/>
                <w:sz w:val="18"/>
                <w:szCs w:val="18"/>
              </w:rPr>
              <w:t>幢情况</w:t>
            </w:r>
            <w:r>
              <w:rPr>
                <w:rFonts w:ascii="Times New Roman" w:hint="eastAsia"/>
                <w:sz w:val="18"/>
                <w:szCs w:val="18"/>
              </w:rPr>
              <w:t>：</w:t>
            </w:r>
            <w:r>
              <w:rPr>
                <w:rFonts w:ascii="Times New Roman" w:hint="eastAsia"/>
                <w:sz w:val="18"/>
                <w:szCs w:val="18"/>
              </w:rPr>
              <w:br w:type="page"/>
            </w:r>
          </w:p>
          <w:p w14:paraId="76B4DBF2" w14:textId="77777777" w:rsidR="00D5690F" w:rsidRDefault="00000000">
            <w:pPr>
              <w:pStyle w:val="afffffb"/>
              <w:ind w:firstLineChars="0" w:firstLine="0"/>
              <w:rPr>
                <w:rFonts w:ascii="Times New Roman"/>
                <w:sz w:val="18"/>
                <w:szCs w:val="18"/>
              </w:rPr>
            </w:pPr>
            <w:r>
              <w:rPr>
                <w:rFonts w:ascii="Times New Roman" w:hint="eastAsia"/>
                <w:sz w:val="18"/>
                <w:szCs w:val="18"/>
              </w:rPr>
              <w:t>所在楼名称；</w:t>
            </w:r>
            <w:r>
              <w:rPr>
                <w:rFonts w:ascii="Times New Roman" w:hint="eastAsia"/>
                <w:sz w:val="18"/>
                <w:szCs w:val="18"/>
              </w:rPr>
              <w:t>__________</w:t>
            </w:r>
            <w:r>
              <w:rPr>
                <w:rFonts w:ascii="Times New Roman" w:hint="eastAsia"/>
                <w:sz w:val="18"/>
                <w:szCs w:val="18"/>
              </w:rPr>
              <w:br w:type="page"/>
            </w:r>
          </w:p>
          <w:p w14:paraId="1366B9B8" w14:textId="77777777" w:rsidR="00D5690F" w:rsidRDefault="00000000">
            <w:pPr>
              <w:pStyle w:val="afffffb"/>
              <w:ind w:firstLineChars="0" w:firstLine="0"/>
              <w:rPr>
                <w:rFonts w:ascii="Times New Roman"/>
                <w:sz w:val="18"/>
                <w:szCs w:val="18"/>
              </w:rPr>
            </w:pPr>
            <w:r>
              <w:rPr>
                <w:rFonts w:ascii="Times New Roman" w:hint="eastAsia"/>
                <w:sz w:val="18"/>
                <w:szCs w:val="18"/>
              </w:rPr>
              <w:t>餐厅所在楼层：</w:t>
            </w:r>
            <w:r>
              <w:rPr>
                <w:rFonts w:ascii="Times New Roman" w:hint="eastAsia"/>
                <w:sz w:val="18"/>
                <w:szCs w:val="18"/>
              </w:rPr>
              <w:t>_____</w:t>
            </w:r>
            <w:r>
              <w:rPr>
                <w:rFonts w:ascii="Times New Roman" w:hint="eastAsia"/>
                <w:sz w:val="18"/>
                <w:szCs w:val="18"/>
              </w:rPr>
              <w:t>层</w:t>
            </w:r>
            <w:r>
              <w:rPr>
                <w:rFonts w:ascii="Times New Roman" w:hint="eastAsia"/>
                <w:sz w:val="18"/>
                <w:szCs w:val="18"/>
              </w:rPr>
              <w:br w:type="page"/>
            </w:r>
          </w:p>
          <w:p w14:paraId="66EF8369" w14:textId="77777777" w:rsidR="00D5690F" w:rsidRDefault="00000000">
            <w:pPr>
              <w:pStyle w:val="afffffb"/>
              <w:ind w:firstLineChars="0" w:firstLine="0"/>
              <w:rPr>
                <w:rFonts w:ascii="Times New Roman"/>
                <w:sz w:val="18"/>
                <w:szCs w:val="18"/>
              </w:rPr>
            </w:pPr>
            <w:r>
              <w:rPr>
                <w:rFonts w:ascii="Times New Roman" w:hint="eastAsia"/>
                <w:sz w:val="18"/>
                <w:szCs w:val="18"/>
              </w:rPr>
              <w:t>可供就餐座位数：</w:t>
            </w:r>
            <w:r>
              <w:rPr>
                <w:rFonts w:ascii="Times New Roman" w:hint="eastAsia"/>
                <w:sz w:val="18"/>
                <w:szCs w:val="18"/>
              </w:rPr>
              <w:t>_____</w:t>
            </w:r>
            <w:r>
              <w:rPr>
                <w:rFonts w:ascii="Times New Roman" w:hint="eastAsia"/>
                <w:sz w:val="18"/>
                <w:szCs w:val="18"/>
              </w:rPr>
              <w:t>位</w:t>
            </w:r>
          </w:p>
          <w:p w14:paraId="0D913C7F" w14:textId="77777777" w:rsidR="00D5690F" w:rsidRDefault="00000000">
            <w:pPr>
              <w:pStyle w:val="afffffb"/>
              <w:ind w:firstLineChars="0" w:firstLine="0"/>
              <w:rPr>
                <w:rFonts w:ascii="Times New Roman"/>
                <w:sz w:val="18"/>
                <w:szCs w:val="18"/>
              </w:rPr>
            </w:pPr>
            <w:r>
              <w:rPr>
                <w:rFonts w:ascii="Times New Roman" w:hint="eastAsia"/>
                <w:sz w:val="18"/>
                <w:szCs w:val="18"/>
              </w:rPr>
              <w:t>单幢餐厅总使用面积：</w:t>
            </w:r>
            <w:r>
              <w:rPr>
                <w:rFonts w:ascii="Times New Roman" w:hint="eastAsia"/>
                <w:sz w:val="18"/>
                <w:szCs w:val="18"/>
              </w:rPr>
              <w:t>_____</w:t>
            </w:r>
            <w:r>
              <w:rPr>
                <w:rFonts w:ascii="Times New Roman" w:hint="eastAsia"/>
                <w:sz w:val="18"/>
                <w:szCs w:val="18"/>
              </w:rPr>
              <w:t>平方米</w:t>
            </w:r>
          </w:p>
        </w:tc>
        <w:tc>
          <w:tcPr>
            <w:tcW w:w="613" w:type="pct"/>
            <w:tcBorders>
              <w:top w:val="single" w:sz="6" w:space="0" w:color="auto"/>
              <w:left w:val="single" w:sz="6" w:space="0" w:color="auto"/>
              <w:bottom w:val="single" w:sz="6" w:space="0" w:color="auto"/>
              <w:right w:val="single" w:sz="6" w:space="0" w:color="auto"/>
            </w:tcBorders>
            <w:vAlign w:val="center"/>
          </w:tcPr>
          <w:p w14:paraId="17CA9673"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51FA8A1A" w14:textId="77777777" w:rsidR="00D5690F" w:rsidRDefault="00000000">
            <w:pPr>
              <w:pStyle w:val="afffffb"/>
              <w:ind w:firstLineChars="0" w:firstLine="0"/>
              <w:rPr>
                <w:rFonts w:ascii="Times New Roman"/>
                <w:sz w:val="18"/>
                <w:szCs w:val="18"/>
              </w:rPr>
            </w:pPr>
            <w:r>
              <w:rPr>
                <w:rFonts w:ascii="Times New Roman" w:hint="eastAsia"/>
                <w:sz w:val="18"/>
                <w:szCs w:val="18"/>
              </w:rPr>
              <w:t>指具备可供就餐的最大容量就餐的座位数、以及餐厅所在建筑楼</w:t>
            </w:r>
            <w:proofErr w:type="gramStart"/>
            <w:r>
              <w:rPr>
                <w:rFonts w:ascii="Times New Roman" w:hint="eastAsia"/>
                <w:sz w:val="18"/>
                <w:szCs w:val="18"/>
              </w:rPr>
              <w:t>总幢数</w:t>
            </w:r>
            <w:proofErr w:type="gramEnd"/>
            <w:r>
              <w:rPr>
                <w:rFonts w:ascii="Times New Roman" w:hint="eastAsia"/>
                <w:sz w:val="18"/>
                <w:szCs w:val="18"/>
              </w:rPr>
              <w:t>。若存在多幢建筑</w:t>
            </w:r>
            <w:proofErr w:type="gramStart"/>
            <w:r>
              <w:rPr>
                <w:rFonts w:ascii="Times New Roman" w:hint="eastAsia"/>
                <w:sz w:val="18"/>
                <w:szCs w:val="18"/>
              </w:rPr>
              <w:t>楼具备</w:t>
            </w:r>
            <w:proofErr w:type="gramEnd"/>
            <w:r>
              <w:rPr>
                <w:rFonts w:ascii="Times New Roman" w:hint="eastAsia"/>
                <w:sz w:val="18"/>
                <w:szCs w:val="18"/>
              </w:rPr>
              <w:t>餐厅情况，需分别填写各餐厅信息。</w:t>
            </w:r>
          </w:p>
        </w:tc>
        <w:tc>
          <w:tcPr>
            <w:tcW w:w="847" w:type="pct"/>
            <w:tcBorders>
              <w:top w:val="single" w:sz="6" w:space="0" w:color="auto"/>
              <w:left w:val="single" w:sz="6" w:space="0" w:color="auto"/>
              <w:bottom w:val="single" w:sz="6" w:space="0" w:color="auto"/>
              <w:right w:val="single" w:sz="8" w:space="0" w:color="auto"/>
            </w:tcBorders>
            <w:vAlign w:val="center"/>
          </w:tcPr>
          <w:p w14:paraId="1390D67F"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BDFA8DC" w14:textId="77777777">
        <w:trPr>
          <w:trHeight w:val="759"/>
        </w:trPr>
        <w:tc>
          <w:tcPr>
            <w:tcW w:w="251" w:type="pct"/>
            <w:tcBorders>
              <w:top w:val="single" w:sz="6" w:space="0" w:color="auto"/>
              <w:left w:val="single" w:sz="8" w:space="0" w:color="auto"/>
              <w:bottom w:val="single" w:sz="6" w:space="0" w:color="auto"/>
              <w:right w:val="single" w:sz="6" w:space="0" w:color="auto"/>
            </w:tcBorders>
            <w:vAlign w:val="center"/>
          </w:tcPr>
          <w:p w14:paraId="23C3C3F0" w14:textId="4E3D9974" w:rsidR="00D5690F" w:rsidRDefault="002507B6">
            <w:pPr>
              <w:pStyle w:val="afffffb"/>
              <w:ind w:firstLineChars="95" w:firstLine="171"/>
              <w:rPr>
                <w:rFonts w:ascii="Times New Roman"/>
                <w:sz w:val="18"/>
                <w:szCs w:val="18"/>
              </w:rPr>
            </w:pPr>
            <w:r>
              <w:rPr>
                <w:rFonts w:ascii="Times New Roman" w:hint="eastAsia"/>
                <w:sz w:val="18"/>
                <w:szCs w:val="18"/>
              </w:rPr>
              <w:t>8</w:t>
            </w:r>
          </w:p>
        </w:tc>
        <w:tc>
          <w:tcPr>
            <w:tcW w:w="706" w:type="pct"/>
            <w:tcBorders>
              <w:top w:val="single" w:sz="6" w:space="0" w:color="auto"/>
              <w:left w:val="single" w:sz="6" w:space="0" w:color="auto"/>
              <w:bottom w:val="single" w:sz="6" w:space="0" w:color="auto"/>
              <w:right w:val="single" w:sz="6" w:space="0" w:color="auto"/>
            </w:tcBorders>
            <w:vAlign w:val="center"/>
          </w:tcPr>
          <w:p w14:paraId="28408CD4" w14:textId="77777777" w:rsidR="00D5690F" w:rsidRDefault="00000000">
            <w:pPr>
              <w:pStyle w:val="afffffb"/>
              <w:ind w:firstLineChars="111"/>
              <w:rPr>
                <w:rFonts w:ascii="Times New Roman"/>
                <w:sz w:val="18"/>
                <w:szCs w:val="18"/>
              </w:rPr>
            </w:pPr>
            <w:r>
              <w:rPr>
                <w:rFonts w:ascii="Times New Roman" w:hint="eastAsia"/>
                <w:sz w:val="18"/>
                <w:szCs w:val="18"/>
              </w:rPr>
              <w:t>会议室情况</w:t>
            </w:r>
          </w:p>
        </w:tc>
        <w:tc>
          <w:tcPr>
            <w:tcW w:w="1116" w:type="pct"/>
            <w:tcBorders>
              <w:top w:val="single" w:sz="6" w:space="0" w:color="auto"/>
              <w:left w:val="single" w:sz="6" w:space="0" w:color="auto"/>
              <w:bottom w:val="single" w:sz="6" w:space="0" w:color="auto"/>
              <w:right w:val="single" w:sz="6" w:space="0" w:color="auto"/>
            </w:tcBorders>
            <w:vAlign w:val="center"/>
          </w:tcPr>
          <w:p w14:paraId="4F677529" w14:textId="77777777" w:rsidR="00D5690F" w:rsidRDefault="00000000">
            <w:pPr>
              <w:pStyle w:val="afffffb"/>
              <w:ind w:firstLineChars="0" w:firstLine="0"/>
              <w:rPr>
                <w:rFonts w:ascii="Times New Roman"/>
                <w:sz w:val="18"/>
                <w:szCs w:val="18"/>
              </w:rPr>
            </w:pPr>
            <w:r>
              <w:rPr>
                <w:rFonts w:ascii="Times New Roman" w:hint="eastAsia"/>
                <w:sz w:val="18"/>
                <w:szCs w:val="18"/>
              </w:rPr>
              <w:t>具备会议室的建筑楼</w:t>
            </w:r>
            <w:proofErr w:type="gramStart"/>
            <w:r>
              <w:rPr>
                <w:rFonts w:ascii="Times New Roman" w:hint="eastAsia"/>
                <w:sz w:val="18"/>
                <w:szCs w:val="18"/>
              </w:rPr>
              <w:t>总幢数</w:t>
            </w:r>
            <w:proofErr w:type="gramEnd"/>
            <w:r>
              <w:rPr>
                <w:rFonts w:ascii="Times New Roman" w:hint="eastAsia"/>
                <w:sz w:val="18"/>
                <w:szCs w:val="18"/>
              </w:rPr>
              <w:t>：</w:t>
            </w:r>
            <w:r>
              <w:rPr>
                <w:rFonts w:ascii="Times New Roman" w:hint="eastAsia"/>
                <w:sz w:val="18"/>
                <w:szCs w:val="18"/>
              </w:rPr>
              <w:t>_____</w:t>
            </w:r>
            <w:r>
              <w:rPr>
                <w:rFonts w:ascii="Times New Roman" w:hint="eastAsia"/>
                <w:sz w:val="18"/>
                <w:szCs w:val="18"/>
              </w:rPr>
              <w:t>幢</w:t>
            </w:r>
            <w:r>
              <w:rPr>
                <w:rFonts w:ascii="Times New Roman" w:hint="eastAsia"/>
                <w:sz w:val="18"/>
                <w:szCs w:val="18"/>
              </w:rPr>
              <w:br/>
            </w:r>
            <w:r>
              <w:rPr>
                <w:rFonts w:ascii="Times New Roman" w:hint="eastAsia"/>
                <w:sz w:val="18"/>
                <w:szCs w:val="18"/>
              </w:rPr>
              <w:t>会议室总间数：</w:t>
            </w:r>
            <w:r>
              <w:rPr>
                <w:rFonts w:ascii="Times New Roman" w:hint="eastAsia"/>
                <w:sz w:val="18"/>
                <w:szCs w:val="18"/>
              </w:rPr>
              <w:t>________</w:t>
            </w:r>
            <w:r>
              <w:rPr>
                <w:rFonts w:ascii="Times New Roman" w:hint="eastAsia"/>
                <w:sz w:val="18"/>
                <w:szCs w:val="18"/>
              </w:rPr>
              <w:t>间</w:t>
            </w:r>
            <w:r>
              <w:rPr>
                <w:rFonts w:ascii="Times New Roman" w:hint="eastAsia"/>
                <w:sz w:val="18"/>
                <w:szCs w:val="18"/>
              </w:rPr>
              <w:br/>
            </w:r>
            <w:r>
              <w:rPr>
                <w:rFonts w:ascii="Times New Roman" w:hint="eastAsia"/>
                <w:sz w:val="18"/>
                <w:szCs w:val="18"/>
              </w:rPr>
              <w:t>总使用面积：</w:t>
            </w:r>
            <w:r>
              <w:rPr>
                <w:rFonts w:ascii="Times New Roman" w:hint="eastAsia"/>
                <w:sz w:val="18"/>
                <w:szCs w:val="18"/>
              </w:rPr>
              <w:t>______</w:t>
            </w:r>
            <w:r>
              <w:rPr>
                <w:rFonts w:ascii="Times New Roman" w:hint="eastAsia"/>
                <w:sz w:val="18"/>
                <w:szCs w:val="18"/>
              </w:rPr>
              <w:t>平方米</w:t>
            </w:r>
          </w:p>
          <w:p w14:paraId="4F067F0F" w14:textId="77777777" w:rsidR="00D5690F" w:rsidRDefault="00000000">
            <w:pPr>
              <w:pStyle w:val="afffffb"/>
              <w:ind w:firstLineChars="0" w:firstLine="0"/>
              <w:rPr>
                <w:rFonts w:ascii="Times New Roman"/>
                <w:sz w:val="18"/>
                <w:szCs w:val="18"/>
              </w:rPr>
            </w:pPr>
            <w:r>
              <w:rPr>
                <w:rFonts w:ascii="Times New Roman" w:hint="eastAsia"/>
                <w:sz w:val="18"/>
                <w:szCs w:val="18"/>
              </w:rPr>
              <w:lastRenderedPageBreak/>
              <w:t>其中，</w:t>
            </w:r>
            <w:r>
              <w:rPr>
                <w:rFonts w:ascii="Times New Roman" w:hint="eastAsia"/>
                <w:b/>
                <w:bCs/>
                <w:sz w:val="18"/>
                <w:szCs w:val="18"/>
              </w:rPr>
              <w:t>针对≥</w:t>
            </w:r>
            <w:r>
              <w:rPr>
                <w:rFonts w:ascii="Times New Roman" w:hint="eastAsia"/>
                <w:b/>
                <w:bCs/>
                <w:sz w:val="18"/>
                <w:szCs w:val="18"/>
              </w:rPr>
              <w:t>2</w:t>
            </w:r>
            <w:r>
              <w:rPr>
                <w:rFonts w:ascii="Times New Roman" w:hint="eastAsia"/>
                <w:b/>
                <w:bCs/>
                <w:sz w:val="18"/>
                <w:szCs w:val="18"/>
              </w:rPr>
              <w:t>幢情况</w:t>
            </w:r>
            <w:r>
              <w:rPr>
                <w:rFonts w:ascii="Times New Roman" w:hint="eastAsia"/>
                <w:sz w:val="18"/>
                <w:szCs w:val="18"/>
              </w:rPr>
              <w:t>：</w:t>
            </w:r>
            <w:r>
              <w:rPr>
                <w:rFonts w:ascii="Times New Roman" w:hint="eastAsia"/>
                <w:sz w:val="18"/>
                <w:szCs w:val="18"/>
              </w:rPr>
              <w:br/>
            </w:r>
            <w:r>
              <w:rPr>
                <w:rFonts w:ascii="Times New Roman" w:hint="eastAsia"/>
                <w:sz w:val="18"/>
                <w:szCs w:val="18"/>
              </w:rPr>
              <w:t>所在楼名称；</w:t>
            </w:r>
            <w:r>
              <w:rPr>
                <w:rFonts w:ascii="Times New Roman" w:hint="eastAsia"/>
                <w:sz w:val="18"/>
                <w:szCs w:val="18"/>
              </w:rPr>
              <w:t>__________</w:t>
            </w:r>
            <w:r>
              <w:rPr>
                <w:rFonts w:ascii="Times New Roman" w:hint="eastAsia"/>
                <w:sz w:val="18"/>
                <w:szCs w:val="18"/>
              </w:rPr>
              <w:br/>
            </w:r>
            <w:r>
              <w:rPr>
                <w:rFonts w:ascii="Times New Roman" w:hint="eastAsia"/>
                <w:sz w:val="18"/>
                <w:szCs w:val="18"/>
              </w:rPr>
              <w:t>会议室总间数：</w:t>
            </w:r>
            <w:r>
              <w:rPr>
                <w:rFonts w:ascii="Times New Roman" w:hint="eastAsia"/>
                <w:sz w:val="18"/>
                <w:szCs w:val="18"/>
              </w:rPr>
              <w:t>________</w:t>
            </w:r>
            <w:r>
              <w:rPr>
                <w:rFonts w:ascii="Times New Roman" w:hint="eastAsia"/>
                <w:sz w:val="18"/>
                <w:szCs w:val="18"/>
              </w:rPr>
              <w:t>间</w:t>
            </w:r>
            <w:r>
              <w:rPr>
                <w:rFonts w:ascii="Times New Roman" w:hint="eastAsia"/>
                <w:sz w:val="18"/>
                <w:szCs w:val="18"/>
              </w:rPr>
              <w:br/>
            </w:r>
            <w:r>
              <w:rPr>
                <w:rFonts w:ascii="Times New Roman" w:hint="eastAsia"/>
                <w:sz w:val="18"/>
                <w:szCs w:val="18"/>
              </w:rPr>
              <w:t>总使用面积：</w:t>
            </w:r>
            <w:r>
              <w:rPr>
                <w:rFonts w:ascii="Times New Roman" w:hint="eastAsia"/>
                <w:sz w:val="18"/>
                <w:szCs w:val="18"/>
              </w:rPr>
              <w:t>______</w:t>
            </w:r>
            <w:r>
              <w:rPr>
                <w:rFonts w:ascii="Times New Roman" w:hint="eastAsia"/>
                <w:sz w:val="18"/>
                <w:szCs w:val="18"/>
              </w:rPr>
              <w:t>平方米</w:t>
            </w:r>
          </w:p>
        </w:tc>
        <w:tc>
          <w:tcPr>
            <w:tcW w:w="613" w:type="pct"/>
            <w:tcBorders>
              <w:top w:val="single" w:sz="6" w:space="0" w:color="auto"/>
              <w:left w:val="single" w:sz="6" w:space="0" w:color="auto"/>
              <w:bottom w:val="single" w:sz="6" w:space="0" w:color="auto"/>
              <w:right w:val="single" w:sz="6" w:space="0" w:color="auto"/>
            </w:tcBorders>
            <w:vAlign w:val="center"/>
          </w:tcPr>
          <w:p w14:paraId="47454222" w14:textId="77777777" w:rsidR="00D5690F" w:rsidRDefault="00000000">
            <w:pPr>
              <w:pStyle w:val="afffffb"/>
              <w:ind w:firstLineChars="0" w:firstLine="0"/>
              <w:rPr>
                <w:rFonts w:ascii="Times New Roman"/>
                <w:sz w:val="18"/>
                <w:szCs w:val="18"/>
              </w:rPr>
            </w:pPr>
            <w:r>
              <w:rPr>
                <w:rFonts w:ascii="Times New Roman" w:hint="eastAsia"/>
                <w:sz w:val="18"/>
                <w:szCs w:val="18"/>
              </w:rPr>
              <w:lastRenderedPageBreak/>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4706EA78" w14:textId="77777777" w:rsidR="00D5690F" w:rsidRDefault="00000000">
            <w:pPr>
              <w:pStyle w:val="afffffb"/>
              <w:ind w:firstLineChars="0" w:firstLine="0"/>
              <w:rPr>
                <w:rFonts w:ascii="Times New Roman"/>
                <w:sz w:val="18"/>
                <w:szCs w:val="18"/>
              </w:rPr>
            </w:pPr>
            <w:r>
              <w:rPr>
                <w:rFonts w:ascii="Times New Roman" w:hint="eastAsia"/>
                <w:sz w:val="18"/>
                <w:szCs w:val="18"/>
              </w:rPr>
              <w:t>指具备可用</w:t>
            </w:r>
            <w:proofErr w:type="gramStart"/>
            <w:r>
              <w:rPr>
                <w:rFonts w:ascii="Times New Roman" w:hint="eastAsia"/>
                <w:sz w:val="18"/>
                <w:szCs w:val="18"/>
              </w:rPr>
              <w:t>于临时</w:t>
            </w:r>
            <w:proofErr w:type="gramEnd"/>
            <w:r>
              <w:rPr>
                <w:rFonts w:ascii="Times New Roman" w:hint="eastAsia"/>
                <w:sz w:val="18"/>
                <w:szCs w:val="18"/>
              </w:rPr>
              <w:t>会议办公的宾馆会议室所在建筑楼</w:t>
            </w:r>
            <w:proofErr w:type="gramStart"/>
            <w:r>
              <w:rPr>
                <w:rFonts w:ascii="Times New Roman" w:hint="eastAsia"/>
                <w:sz w:val="18"/>
                <w:szCs w:val="18"/>
              </w:rPr>
              <w:t>总幢数</w:t>
            </w:r>
            <w:proofErr w:type="gramEnd"/>
            <w:r>
              <w:rPr>
                <w:rFonts w:ascii="Times New Roman" w:hint="eastAsia"/>
                <w:sz w:val="18"/>
                <w:szCs w:val="18"/>
              </w:rPr>
              <w:t>、会议室总间数、使用面积（需激光测距仪量测），以及各幢建筑内会议室间数、使用面积。若存在多幢建筑</w:t>
            </w:r>
            <w:proofErr w:type="gramStart"/>
            <w:r>
              <w:rPr>
                <w:rFonts w:ascii="Times New Roman" w:hint="eastAsia"/>
                <w:sz w:val="18"/>
                <w:szCs w:val="18"/>
              </w:rPr>
              <w:t>楼具</w:t>
            </w:r>
            <w:r>
              <w:rPr>
                <w:rFonts w:ascii="Times New Roman" w:hint="eastAsia"/>
                <w:sz w:val="18"/>
                <w:szCs w:val="18"/>
              </w:rPr>
              <w:lastRenderedPageBreak/>
              <w:t>备</w:t>
            </w:r>
            <w:proofErr w:type="gramEnd"/>
            <w:r>
              <w:rPr>
                <w:rFonts w:ascii="Times New Roman" w:hint="eastAsia"/>
                <w:sz w:val="18"/>
                <w:szCs w:val="18"/>
              </w:rPr>
              <w:t>会议室情况，需分别填写各楼会议室信息。</w:t>
            </w:r>
          </w:p>
        </w:tc>
        <w:tc>
          <w:tcPr>
            <w:tcW w:w="847" w:type="pct"/>
            <w:tcBorders>
              <w:top w:val="single" w:sz="6" w:space="0" w:color="auto"/>
              <w:left w:val="single" w:sz="6" w:space="0" w:color="auto"/>
              <w:bottom w:val="single" w:sz="6" w:space="0" w:color="auto"/>
              <w:right w:val="single" w:sz="8" w:space="0" w:color="auto"/>
            </w:tcBorders>
            <w:vAlign w:val="center"/>
          </w:tcPr>
          <w:p w14:paraId="6F5DC872" w14:textId="77777777" w:rsidR="00D5690F" w:rsidRDefault="00000000">
            <w:pPr>
              <w:pStyle w:val="afffffb"/>
              <w:ind w:firstLineChars="100" w:firstLine="180"/>
              <w:rPr>
                <w:rFonts w:ascii="Times New Roman"/>
                <w:sz w:val="18"/>
                <w:szCs w:val="18"/>
              </w:rPr>
            </w:pPr>
            <w:r>
              <w:rPr>
                <w:rFonts w:ascii="Times New Roman" w:hint="eastAsia"/>
                <w:sz w:val="18"/>
                <w:szCs w:val="18"/>
              </w:rPr>
              <w:lastRenderedPageBreak/>
              <w:t>资料调查</w:t>
            </w:r>
            <w:r>
              <w:rPr>
                <w:rFonts w:ascii="Times New Roman" w:hint="eastAsia"/>
                <w:sz w:val="18"/>
                <w:szCs w:val="18"/>
              </w:rPr>
              <w:t>/</w:t>
            </w:r>
            <w:r>
              <w:rPr>
                <w:rFonts w:ascii="Times New Roman" w:hint="eastAsia"/>
                <w:sz w:val="18"/>
                <w:szCs w:val="18"/>
              </w:rPr>
              <w:t>现场勘察</w:t>
            </w:r>
          </w:p>
        </w:tc>
      </w:tr>
      <w:tr w:rsidR="00D5690F" w14:paraId="326824E2" w14:textId="77777777">
        <w:trPr>
          <w:trHeight w:val="606"/>
        </w:trPr>
        <w:tc>
          <w:tcPr>
            <w:tcW w:w="251" w:type="pct"/>
            <w:tcBorders>
              <w:top w:val="single" w:sz="6" w:space="0" w:color="auto"/>
              <w:left w:val="single" w:sz="8" w:space="0" w:color="auto"/>
              <w:bottom w:val="single" w:sz="6" w:space="0" w:color="auto"/>
              <w:right w:val="single" w:sz="6" w:space="0" w:color="auto"/>
            </w:tcBorders>
            <w:vAlign w:val="center"/>
          </w:tcPr>
          <w:p w14:paraId="4E5DEC0B" w14:textId="64F34977" w:rsidR="00D5690F" w:rsidRDefault="002507B6">
            <w:pPr>
              <w:pStyle w:val="afffffb"/>
              <w:ind w:firstLineChars="95" w:firstLine="171"/>
              <w:rPr>
                <w:rFonts w:ascii="Times New Roman"/>
                <w:sz w:val="18"/>
                <w:szCs w:val="18"/>
              </w:rPr>
            </w:pPr>
            <w:r>
              <w:rPr>
                <w:rFonts w:ascii="Times New Roman" w:hint="eastAsia"/>
                <w:sz w:val="18"/>
                <w:szCs w:val="18"/>
              </w:rPr>
              <w:t>9</w:t>
            </w:r>
          </w:p>
        </w:tc>
        <w:tc>
          <w:tcPr>
            <w:tcW w:w="706" w:type="pct"/>
            <w:tcBorders>
              <w:top w:val="single" w:sz="6" w:space="0" w:color="auto"/>
              <w:left w:val="single" w:sz="6" w:space="0" w:color="auto"/>
              <w:bottom w:val="single" w:sz="6" w:space="0" w:color="auto"/>
              <w:right w:val="single" w:sz="6" w:space="0" w:color="auto"/>
            </w:tcBorders>
            <w:vAlign w:val="center"/>
          </w:tcPr>
          <w:p w14:paraId="04354009" w14:textId="77777777" w:rsidR="00D5690F" w:rsidRDefault="00000000">
            <w:pPr>
              <w:pStyle w:val="afffffb"/>
              <w:ind w:firstLineChars="100" w:firstLine="180"/>
              <w:rPr>
                <w:rFonts w:ascii="Times New Roman"/>
                <w:sz w:val="18"/>
                <w:szCs w:val="18"/>
              </w:rPr>
            </w:pPr>
            <w:r>
              <w:rPr>
                <w:rFonts w:ascii="Times New Roman" w:hint="eastAsia"/>
                <w:sz w:val="18"/>
                <w:szCs w:val="18"/>
              </w:rPr>
              <w:t>休闲娱乐室情况</w:t>
            </w:r>
          </w:p>
        </w:tc>
        <w:tc>
          <w:tcPr>
            <w:tcW w:w="1116" w:type="pct"/>
            <w:tcBorders>
              <w:top w:val="single" w:sz="6" w:space="0" w:color="auto"/>
              <w:left w:val="single" w:sz="6" w:space="0" w:color="auto"/>
              <w:bottom w:val="single" w:sz="6" w:space="0" w:color="auto"/>
              <w:right w:val="single" w:sz="6" w:space="0" w:color="auto"/>
            </w:tcBorders>
            <w:vAlign w:val="center"/>
          </w:tcPr>
          <w:p w14:paraId="09E64B2D" w14:textId="77777777" w:rsidR="00D5690F" w:rsidRDefault="00000000">
            <w:pPr>
              <w:pStyle w:val="afffffb"/>
              <w:ind w:firstLineChars="0" w:firstLine="0"/>
              <w:rPr>
                <w:rFonts w:ascii="Times New Roman"/>
                <w:sz w:val="18"/>
                <w:szCs w:val="18"/>
              </w:rPr>
            </w:pPr>
            <w:r>
              <w:rPr>
                <w:rFonts w:ascii="Times New Roman" w:hint="eastAsia"/>
                <w:sz w:val="18"/>
                <w:szCs w:val="18"/>
              </w:rPr>
              <w:t>具备休闲娱乐室的建筑楼</w:t>
            </w:r>
            <w:proofErr w:type="gramStart"/>
            <w:r>
              <w:rPr>
                <w:rFonts w:ascii="Times New Roman" w:hint="eastAsia"/>
                <w:sz w:val="18"/>
                <w:szCs w:val="18"/>
              </w:rPr>
              <w:t>总幢数</w:t>
            </w:r>
            <w:proofErr w:type="gramEnd"/>
            <w:r>
              <w:rPr>
                <w:rFonts w:ascii="Times New Roman" w:hint="eastAsia"/>
                <w:sz w:val="18"/>
                <w:szCs w:val="18"/>
              </w:rPr>
              <w:t>：</w:t>
            </w:r>
            <w:r>
              <w:rPr>
                <w:rFonts w:ascii="Times New Roman" w:hint="eastAsia"/>
                <w:sz w:val="18"/>
                <w:szCs w:val="18"/>
              </w:rPr>
              <w:t>_____</w:t>
            </w:r>
            <w:r>
              <w:rPr>
                <w:rFonts w:ascii="Times New Roman" w:hint="eastAsia"/>
                <w:sz w:val="18"/>
                <w:szCs w:val="18"/>
              </w:rPr>
              <w:t>幢</w:t>
            </w:r>
            <w:r>
              <w:rPr>
                <w:rFonts w:ascii="Times New Roman" w:hint="eastAsia"/>
                <w:sz w:val="18"/>
                <w:szCs w:val="18"/>
              </w:rPr>
              <w:br/>
            </w:r>
            <w:r>
              <w:rPr>
                <w:rFonts w:ascii="Times New Roman" w:hint="eastAsia"/>
                <w:sz w:val="18"/>
                <w:szCs w:val="18"/>
              </w:rPr>
              <w:t>休闲娱乐室总间数：</w:t>
            </w:r>
            <w:r>
              <w:rPr>
                <w:rFonts w:ascii="Times New Roman" w:hint="eastAsia"/>
                <w:sz w:val="18"/>
                <w:szCs w:val="18"/>
              </w:rPr>
              <w:t>____</w:t>
            </w:r>
            <w:r>
              <w:rPr>
                <w:rFonts w:ascii="Times New Roman" w:hint="eastAsia"/>
                <w:sz w:val="18"/>
                <w:szCs w:val="18"/>
              </w:rPr>
              <w:t>间</w:t>
            </w:r>
            <w:r>
              <w:rPr>
                <w:rFonts w:ascii="Times New Roman" w:hint="eastAsia"/>
                <w:sz w:val="18"/>
                <w:szCs w:val="18"/>
              </w:rPr>
              <w:br/>
            </w:r>
            <w:r>
              <w:rPr>
                <w:rFonts w:ascii="Times New Roman" w:hint="eastAsia"/>
                <w:sz w:val="18"/>
                <w:szCs w:val="18"/>
              </w:rPr>
              <w:t>总使用面积：</w:t>
            </w:r>
            <w:r>
              <w:rPr>
                <w:rFonts w:ascii="Times New Roman" w:hint="eastAsia"/>
                <w:sz w:val="18"/>
                <w:szCs w:val="18"/>
              </w:rPr>
              <w:t>______</w:t>
            </w:r>
            <w:r>
              <w:rPr>
                <w:rFonts w:ascii="Times New Roman" w:hint="eastAsia"/>
                <w:sz w:val="18"/>
                <w:szCs w:val="18"/>
              </w:rPr>
              <w:t>平方米</w:t>
            </w:r>
            <w:r>
              <w:rPr>
                <w:rFonts w:ascii="Times New Roman" w:hint="eastAsia"/>
                <w:sz w:val="18"/>
                <w:szCs w:val="18"/>
              </w:rPr>
              <w:br/>
            </w:r>
            <w:r>
              <w:rPr>
                <w:rFonts w:ascii="Times New Roman" w:hint="eastAsia"/>
                <w:sz w:val="18"/>
                <w:szCs w:val="18"/>
              </w:rPr>
              <w:t>其中，</w:t>
            </w:r>
            <w:r>
              <w:rPr>
                <w:rFonts w:ascii="Times New Roman" w:hint="eastAsia"/>
                <w:b/>
                <w:bCs/>
                <w:sz w:val="18"/>
                <w:szCs w:val="18"/>
              </w:rPr>
              <w:t>针对≥</w:t>
            </w:r>
            <w:r>
              <w:rPr>
                <w:rFonts w:ascii="Times New Roman" w:hint="eastAsia"/>
                <w:b/>
                <w:bCs/>
                <w:sz w:val="18"/>
                <w:szCs w:val="18"/>
              </w:rPr>
              <w:t>2</w:t>
            </w:r>
            <w:r>
              <w:rPr>
                <w:rFonts w:ascii="Times New Roman" w:hint="eastAsia"/>
                <w:b/>
                <w:bCs/>
                <w:sz w:val="18"/>
                <w:szCs w:val="18"/>
              </w:rPr>
              <w:t>幢情况：</w:t>
            </w:r>
            <w:r>
              <w:rPr>
                <w:rFonts w:ascii="Times New Roman" w:hint="eastAsia"/>
                <w:sz w:val="18"/>
                <w:szCs w:val="18"/>
              </w:rPr>
              <w:br/>
            </w:r>
            <w:r>
              <w:rPr>
                <w:rFonts w:ascii="Times New Roman" w:hint="eastAsia"/>
                <w:sz w:val="18"/>
                <w:szCs w:val="18"/>
              </w:rPr>
              <w:t>所在楼名称；</w:t>
            </w:r>
            <w:r>
              <w:rPr>
                <w:rFonts w:ascii="Times New Roman" w:hint="eastAsia"/>
                <w:sz w:val="18"/>
                <w:szCs w:val="18"/>
              </w:rPr>
              <w:t>__________</w:t>
            </w:r>
            <w:r>
              <w:rPr>
                <w:rFonts w:ascii="Times New Roman" w:hint="eastAsia"/>
                <w:sz w:val="18"/>
                <w:szCs w:val="18"/>
              </w:rPr>
              <w:br/>
            </w:r>
            <w:r>
              <w:rPr>
                <w:rFonts w:ascii="Times New Roman" w:hint="eastAsia"/>
                <w:sz w:val="18"/>
                <w:szCs w:val="18"/>
              </w:rPr>
              <w:t>休闲娱乐室总间数：</w:t>
            </w:r>
            <w:r>
              <w:rPr>
                <w:rFonts w:ascii="Times New Roman" w:hint="eastAsia"/>
                <w:sz w:val="18"/>
                <w:szCs w:val="18"/>
              </w:rPr>
              <w:t>____</w:t>
            </w:r>
            <w:r>
              <w:rPr>
                <w:rFonts w:ascii="Times New Roman" w:hint="eastAsia"/>
                <w:sz w:val="18"/>
                <w:szCs w:val="18"/>
              </w:rPr>
              <w:t>间</w:t>
            </w:r>
            <w:r>
              <w:rPr>
                <w:rFonts w:ascii="Times New Roman" w:hint="eastAsia"/>
                <w:sz w:val="18"/>
                <w:szCs w:val="18"/>
              </w:rPr>
              <w:br/>
            </w:r>
            <w:r>
              <w:rPr>
                <w:rFonts w:ascii="Times New Roman" w:hint="eastAsia"/>
                <w:sz w:val="18"/>
                <w:szCs w:val="18"/>
              </w:rPr>
              <w:t>总使用面积：</w:t>
            </w:r>
            <w:r>
              <w:rPr>
                <w:rFonts w:ascii="Times New Roman" w:hint="eastAsia"/>
                <w:sz w:val="18"/>
                <w:szCs w:val="18"/>
              </w:rPr>
              <w:t>______</w:t>
            </w:r>
            <w:r>
              <w:rPr>
                <w:rFonts w:ascii="Times New Roman" w:hint="eastAsia"/>
                <w:sz w:val="18"/>
                <w:szCs w:val="18"/>
              </w:rPr>
              <w:t>平方米</w:t>
            </w:r>
          </w:p>
        </w:tc>
        <w:tc>
          <w:tcPr>
            <w:tcW w:w="613" w:type="pct"/>
            <w:tcBorders>
              <w:top w:val="single" w:sz="6" w:space="0" w:color="auto"/>
              <w:left w:val="single" w:sz="6" w:space="0" w:color="auto"/>
              <w:bottom w:val="single" w:sz="6" w:space="0" w:color="auto"/>
              <w:right w:val="single" w:sz="6" w:space="0" w:color="auto"/>
            </w:tcBorders>
            <w:vAlign w:val="center"/>
          </w:tcPr>
          <w:p w14:paraId="62DEAFC6"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140A2223" w14:textId="77777777" w:rsidR="00D5690F" w:rsidRDefault="00000000">
            <w:pPr>
              <w:pStyle w:val="afffffb"/>
              <w:ind w:firstLineChars="0" w:firstLine="0"/>
              <w:rPr>
                <w:rFonts w:ascii="Times New Roman"/>
                <w:sz w:val="18"/>
                <w:szCs w:val="18"/>
              </w:rPr>
            </w:pPr>
            <w:r>
              <w:rPr>
                <w:rFonts w:ascii="Times New Roman" w:hint="eastAsia"/>
                <w:sz w:val="18"/>
                <w:szCs w:val="18"/>
              </w:rPr>
              <w:t>指具备可用</w:t>
            </w:r>
            <w:proofErr w:type="gramStart"/>
            <w:r>
              <w:rPr>
                <w:rFonts w:ascii="Times New Roman" w:hint="eastAsia"/>
                <w:sz w:val="18"/>
                <w:szCs w:val="18"/>
              </w:rPr>
              <w:t>于临时</w:t>
            </w:r>
            <w:proofErr w:type="gramEnd"/>
            <w:r>
              <w:rPr>
                <w:rFonts w:ascii="Times New Roman" w:hint="eastAsia"/>
                <w:sz w:val="18"/>
                <w:szCs w:val="18"/>
              </w:rPr>
              <w:t>休闲娱乐的房间所在建筑楼</w:t>
            </w:r>
            <w:proofErr w:type="gramStart"/>
            <w:r>
              <w:rPr>
                <w:rFonts w:ascii="Times New Roman" w:hint="eastAsia"/>
                <w:sz w:val="18"/>
                <w:szCs w:val="18"/>
              </w:rPr>
              <w:t>总幢数</w:t>
            </w:r>
            <w:proofErr w:type="gramEnd"/>
            <w:r>
              <w:rPr>
                <w:rFonts w:ascii="Times New Roman" w:hint="eastAsia"/>
                <w:sz w:val="18"/>
                <w:szCs w:val="18"/>
              </w:rPr>
              <w:t>、休闲娱乐室总间数、总使用面积（需激光测距仪量测），以及各幢建筑内休闲娱乐室间间数、使用面积。若存在多幢建筑</w:t>
            </w:r>
            <w:proofErr w:type="gramStart"/>
            <w:r>
              <w:rPr>
                <w:rFonts w:ascii="Times New Roman" w:hint="eastAsia"/>
                <w:sz w:val="18"/>
                <w:szCs w:val="18"/>
              </w:rPr>
              <w:t>楼具备</w:t>
            </w:r>
            <w:proofErr w:type="gramEnd"/>
            <w:r>
              <w:rPr>
                <w:rFonts w:ascii="Times New Roman" w:hint="eastAsia"/>
                <w:sz w:val="18"/>
                <w:szCs w:val="18"/>
              </w:rPr>
              <w:t>休闲娱乐室情况，需分别填写各休闲娱乐室信息。</w:t>
            </w:r>
          </w:p>
        </w:tc>
        <w:tc>
          <w:tcPr>
            <w:tcW w:w="847" w:type="pct"/>
            <w:tcBorders>
              <w:top w:val="single" w:sz="6" w:space="0" w:color="auto"/>
              <w:left w:val="single" w:sz="6" w:space="0" w:color="auto"/>
              <w:bottom w:val="single" w:sz="6" w:space="0" w:color="auto"/>
              <w:right w:val="single" w:sz="8" w:space="0" w:color="auto"/>
            </w:tcBorders>
            <w:vAlign w:val="center"/>
          </w:tcPr>
          <w:p w14:paraId="63CC5F12" w14:textId="77777777" w:rsidR="00D5690F" w:rsidRDefault="00000000">
            <w:pPr>
              <w:pStyle w:val="afffffb"/>
              <w:ind w:firstLineChars="100" w:firstLine="180"/>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94B3C4A" w14:textId="77777777">
        <w:trPr>
          <w:trHeight w:val="1350"/>
        </w:trPr>
        <w:tc>
          <w:tcPr>
            <w:tcW w:w="251" w:type="pct"/>
            <w:tcBorders>
              <w:top w:val="single" w:sz="6" w:space="0" w:color="auto"/>
              <w:left w:val="single" w:sz="8" w:space="0" w:color="auto"/>
              <w:bottom w:val="single" w:sz="6" w:space="0" w:color="auto"/>
              <w:right w:val="single" w:sz="6" w:space="0" w:color="auto"/>
            </w:tcBorders>
            <w:vAlign w:val="center"/>
          </w:tcPr>
          <w:p w14:paraId="605BC8CB" w14:textId="2D2E1A7C" w:rsidR="00D5690F" w:rsidRDefault="002507B6">
            <w:pPr>
              <w:pStyle w:val="afffffb"/>
              <w:ind w:firstLineChars="95" w:firstLine="171"/>
              <w:rPr>
                <w:rFonts w:ascii="Times New Roman"/>
                <w:sz w:val="18"/>
                <w:szCs w:val="18"/>
              </w:rPr>
            </w:pPr>
            <w:r>
              <w:rPr>
                <w:rFonts w:ascii="Times New Roman" w:hint="eastAsia"/>
                <w:sz w:val="18"/>
                <w:szCs w:val="18"/>
              </w:rPr>
              <w:t>10</w:t>
            </w:r>
          </w:p>
        </w:tc>
        <w:tc>
          <w:tcPr>
            <w:tcW w:w="706" w:type="pct"/>
            <w:tcBorders>
              <w:top w:val="single" w:sz="6" w:space="0" w:color="auto"/>
              <w:left w:val="single" w:sz="6" w:space="0" w:color="auto"/>
              <w:bottom w:val="single" w:sz="6" w:space="0" w:color="auto"/>
              <w:right w:val="single" w:sz="6" w:space="0" w:color="auto"/>
            </w:tcBorders>
            <w:vAlign w:val="center"/>
          </w:tcPr>
          <w:p w14:paraId="3C32F3A8" w14:textId="77777777" w:rsidR="00D5690F" w:rsidRDefault="00000000">
            <w:pPr>
              <w:pStyle w:val="afffffb"/>
              <w:ind w:firstLine="360"/>
              <w:rPr>
                <w:rFonts w:ascii="Times New Roman"/>
                <w:sz w:val="18"/>
                <w:szCs w:val="18"/>
              </w:rPr>
            </w:pPr>
            <w:r>
              <w:rPr>
                <w:rFonts w:ascii="Times New Roman" w:hint="eastAsia"/>
                <w:sz w:val="18"/>
                <w:szCs w:val="18"/>
              </w:rPr>
              <w:t>地下空间</w:t>
            </w:r>
          </w:p>
        </w:tc>
        <w:tc>
          <w:tcPr>
            <w:tcW w:w="1116" w:type="pct"/>
            <w:tcBorders>
              <w:top w:val="single" w:sz="6" w:space="0" w:color="auto"/>
              <w:left w:val="single" w:sz="6" w:space="0" w:color="auto"/>
              <w:bottom w:val="single" w:sz="6" w:space="0" w:color="auto"/>
              <w:right w:val="single" w:sz="6" w:space="0" w:color="auto"/>
            </w:tcBorders>
            <w:vAlign w:val="center"/>
          </w:tcPr>
          <w:p w14:paraId="09BA3AB1" w14:textId="77777777" w:rsidR="00D5690F" w:rsidRDefault="00000000">
            <w:pPr>
              <w:pStyle w:val="afffffb"/>
              <w:ind w:firstLineChars="0" w:firstLine="0"/>
              <w:rPr>
                <w:rFonts w:ascii="Times New Roman"/>
                <w:sz w:val="18"/>
                <w:szCs w:val="18"/>
              </w:rPr>
            </w:pPr>
            <w:r>
              <w:rPr>
                <w:rFonts w:ascii="Times New Roman" w:hint="eastAsia"/>
                <w:sz w:val="18"/>
                <w:szCs w:val="18"/>
              </w:rPr>
              <w:t>地下</w:t>
            </w:r>
            <w:r>
              <w:rPr>
                <w:rFonts w:ascii="Times New Roman" w:hint="eastAsia"/>
                <w:sz w:val="18"/>
                <w:szCs w:val="18"/>
              </w:rPr>
              <w:t>_____</w:t>
            </w:r>
            <w:r>
              <w:rPr>
                <w:rFonts w:ascii="Times New Roman" w:hint="eastAsia"/>
                <w:sz w:val="18"/>
                <w:szCs w:val="18"/>
              </w:rPr>
              <w:t>层</w:t>
            </w:r>
            <w:r>
              <w:rPr>
                <w:rFonts w:ascii="Times New Roman" w:hint="eastAsia"/>
                <w:sz w:val="18"/>
                <w:szCs w:val="18"/>
              </w:rPr>
              <w:br/>
            </w:r>
            <w:r>
              <w:rPr>
                <w:rFonts w:ascii="Times New Roman" w:hint="eastAsia"/>
                <w:sz w:val="18"/>
                <w:szCs w:val="18"/>
              </w:rPr>
              <w:t>建筑面积</w:t>
            </w:r>
            <w:r>
              <w:rPr>
                <w:rFonts w:ascii="Times New Roman" w:hint="eastAsia"/>
                <w:sz w:val="18"/>
                <w:szCs w:val="18"/>
              </w:rPr>
              <w:t>:________</w:t>
            </w:r>
            <w:r>
              <w:rPr>
                <w:rFonts w:ascii="Times New Roman" w:hint="eastAsia"/>
                <w:sz w:val="18"/>
                <w:szCs w:val="18"/>
              </w:rPr>
              <w:br/>
            </w:r>
            <w:r>
              <w:rPr>
                <w:rFonts w:ascii="Times New Roman" w:hint="eastAsia"/>
                <w:sz w:val="18"/>
                <w:szCs w:val="18"/>
              </w:rPr>
              <w:t>现状用途：□停车场</w:t>
            </w:r>
            <w:r>
              <w:rPr>
                <w:rFonts w:ascii="Times New Roman" w:hint="eastAsia"/>
                <w:sz w:val="18"/>
                <w:szCs w:val="18"/>
              </w:rPr>
              <w:t xml:space="preserve"> </w:t>
            </w:r>
            <w:r>
              <w:rPr>
                <w:rFonts w:ascii="Times New Roman" w:hint="eastAsia"/>
                <w:sz w:val="18"/>
                <w:szCs w:val="18"/>
              </w:rPr>
              <w:t>车位数</w:t>
            </w:r>
            <w:r>
              <w:rPr>
                <w:rFonts w:ascii="Times New Roman" w:hint="eastAsia"/>
                <w:sz w:val="18"/>
                <w:szCs w:val="18"/>
              </w:rPr>
              <w:t>_____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t>□仓储用房</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r>
              <w:rPr>
                <w:rFonts w:ascii="Times New Roman" w:hint="eastAsia"/>
                <w:sz w:val="18"/>
                <w:szCs w:val="18"/>
              </w:rPr>
              <w:br/>
            </w:r>
            <w:r>
              <w:rPr>
                <w:rFonts w:ascii="Times New Roman" w:hint="eastAsia"/>
                <w:sz w:val="18"/>
                <w:szCs w:val="18"/>
              </w:rPr>
              <w:t>是否是人防工程设施：</w:t>
            </w:r>
            <w:r>
              <w:rPr>
                <w:rFonts w:ascii="Times New Roman" w:hint="eastAsia"/>
                <w:sz w:val="18"/>
                <w:szCs w:val="18"/>
              </w:rPr>
              <w:br/>
            </w:r>
            <w:r>
              <w:rPr>
                <w:rFonts w:ascii="Times New Roman" w:hint="eastAsia"/>
                <w:sz w:val="18"/>
                <w:szCs w:val="18"/>
              </w:rPr>
              <w:t>□未知</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br/>
            </w:r>
            <w:r>
              <w:rPr>
                <w:rFonts w:ascii="Times New Roman" w:hint="eastAsia"/>
                <w:sz w:val="18"/>
                <w:szCs w:val="18"/>
              </w:rPr>
              <w:t>防护等级：□甲类</w:t>
            </w:r>
            <w:r>
              <w:rPr>
                <w:rFonts w:ascii="Times New Roman" w:hint="eastAsia"/>
                <w:sz w:val="18"/>
                <w:szCs w:val="18"/>
              </w:rPr>
              <w:t xml:space="preserve"> </w:t>
            </w:r>
            <w:r>
              <w:rPr>
                <w:rFonts w:ascii="Times New Roman" w:hint="eastAsia"/>
                <w:sz w:val="18"/>
                <w:szCs w:val="18"/>
              </w:rPr>
              <w:t>□乙类</w:t>
            </w:r>
            <w:r>
              <w:rPr>
                <w:rFonts w:ascii="Times New Roman" w:hint="eastAsia"/>
                <w:sz w:val="18"/>
                <w:szCs w:val="18"/>
              </w:rPr>
              <w:br/>
            </w:r>
            <w:r>
              <w:rPr>
                <w:rFonts w:ascii="Times New Roman" w:hint="eastAsia"/>
                <w:sz w:val="18"/>
                <w:szCs w:val="18"/>
              </w:rPr>
              <w:t>防常规武器抗力级别：□</w:t>
            </w:r>
            <w:r>
              <w:rPr>
                <w:rFonts w:ascii="Times New Roman" w:hint="eastAsia"/>
                <w:sz w:val="18"/>
                <w:szCs w:val="18"/>
              </w:rPr>
              <w:t>5</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6</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br/>
            </w:r>
            <w:r>
              <w:rPr>
                <w:rFonts w:ascii="Times New Roman" w:hint="eastAsia"/>
                <w:sz w:val="18"/>
                <w:szCs w:val="18"/>
              </w:rPr>
              <w:t>防核武器抗力级别：□</w:t>
            </w:r>
            <w:r>
              <w:rPr>
                <w:rFonts w:ascii="Times New Roman" w:hint="eastAsia"/>
                <w:sz w:val="18"/>
                <w:szCs w:val="18"/>
              </w:rPr>
              <w:t>4</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4B</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5</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6</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6B</w:t>
            </w:r>
            <w:r>
              <w:rPr>
                <w:rFonts w:ascii="Times New Roman" w:hint="eastAsia"/>
                <w:sz w:val="18"/>
                <w:szCs w:val="18"/>
              </w:rPr>
              <w:t>级</w:t>
            </w:r>
            <w:r>
              <w:rPr>
                <w:rFonts w:ascii="Times New Roman" w:hint="eastAsia"/>
                <w:sz w:val="18"/>
                <w:szCs w:val="18"/>
              </w:rPr>
              <w:t xml:space="preserve"> </w:t>
            </w:r>
            <w:r>
              <w:rPr>
                <w:rFonts w:ascii="Times New Roman" w:hint="eastAsia"/>
                <w:sz w:val="18"/>
                <w:szCs w:val="18"/>
              </w:rPr>
              <w:br/>
            </w:r>
            <w:r>
              <w:rPr>
                <w:rFonts w:ascii="Times New Roman" w:hint="eastAsia"/>
                <w:sz w:val="18"/>
                <w:szCs w:val="18"/>
              </w:rPr>
              <w:t>所在位置：</w:t>
            </w:r>
            <w:r>
              <w:rPr>
                <w:rFonts w:ascii="Times New Roman" w:hint="eastAsia"/>
                <w:sz w:val="18"/>
                <w:szCs w:val="18"/>
              </w:rPr>
              <w:t>_______________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486A56CA"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32906FF4" w14:textId="77777777" w:rsidR="00D5690F" w:rsidRDefault="00000000">
            <w:pPr>
              <w:pStyle w:val="afffffb"/>
              <w:ind w:firstLineChars="0" w:firstLine="0"/>
              <w:rPr>
                <w:rFonts w:ascii="Times New Roman"/>
                <w:sz w:val="18"/>
                <w:szCs w:val="18"/>
              </w:rPr>
            </w:pPr>
            <w:r>
              <w:rPr>
                <w:rFonts w:ascii="Times New Roman" w:hint="eastAsia"/>
                <w:sz w:val="18"/>
                <w:szCs w:val="18"/>
              </w:rPr>
              <w:t>指地下可用空间的层数和建筑面积，是否是人防工程设施及防护等级，以及地下空间所在位置，具体描述其依附在哪个建筑楼体下进行的设计。</w:t>
            </w:r>
          </w:p>
        </w:tc>
        <w:tc>
          <w:tcPr>
            <w:tcW w:w="847" w:type="pct"/>
            <w:tcBorders>
              <w:top w:val="single" w:sz="6" w:space="0" w:color="auto"/>
              <w:left w:val="single" w:sz="6" w:space="0" w:color="auto"/>
              <w:bottom w:val="single" w:sz="6" w:space="0" w:color="auto"/>
              <w:right w:val="single" w:sz="8" w:space="0" w:color="auto"/>
            </w:tcBorders>
            <w:vAlign w:val="center"/>
          </w:tcPr>
          <w:p w14:paraId="6A23C50C"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89AE62C" w14:textId="77777777">
        <w:trPr>
          <w:trHeight w:val="570"/>
        </w:trPr>
        <w:tc>
          <w:tcPr>
            <w:tcW w:w="251" w:type="pct"/>
            <w:tcBorders>
              <w:top w:val="single" w:sz="6" w:space="0" w:color="auto"/>
              <w:left w:val="single" w:sz="8" w:space="0" w:color="auto"/>
              <w:bottom w:val="single" w:sz="6" w:space="0" w:color="auto"/>
              <w:right w:val="single" w:sz="6" w:space="0" w:color="auto"/>
            </w:tcBorders>
            <w:vAlign w:val="center"/>
          </w:tcPr>
          <w:p w14:paraId="5654E867" w14:textId="01982460" w:rsidR="00D5690F" w:rsidRDefault="002507B6">
            <w:pPr>
              <w:pStyle w:val="afffffb"/>
              <w:ind w:firstLineChars="95" w:firstLine="171"/>
              <w:rPr>
                <w:rFonts w:ascii="Times New Roman"/>
                <w:sz w:val="18"/>
                <w:szCs w:val="18"/>
              </w:rPr>
            </w:pPr>
            <w:r>
              <w:rPr>
                <w:rFonts w:ascii="Times New Roman" w:hint="eastAsia"/>
                <w:sz w:val="18"/>
                <w:szCs w:val="18"/>
              </w:rPr>
              <w:t>11</w:t>
            </w:r>
          </w:p>
        </w:tc>
        <w:tc>
          <w:tcPr>
            <w:tcW w:w="706" w:type="pct"/>
            <w:tcBorders>
              <w:top w:val="single" w:sz="6" w:space="0" w:color="auto"/>
              <w:left w:val="single" w:sz="6" w:space="0" w:color="auto"/>
              <w:bottom w:val="single" w:sz="6" w:space="0" w:color="auto"/>
              <w:right w:val="single" w:sz="6" w:space="0" w:color="auto"/>
            </w:tcBorders>
            <w:vAlign w:val="center"/>
          </w:tcPr>
          <w:p w14:paraId="1264ABA3" w14:textId="77777777" w:rsidR="00D5690F" w:rsidRDefault="00000000">
            <w:pPr>
              <w:pStyle w:val="afffffb"/>
              <w:ind w:firstLine="360"/>
              <w:rPr>
                <w:rFonts w:ascii="Times New Roman"/>
                <w:sz w:val="18"/>
                <w:szCs w:val="18"/>
              </w:rPr>
            </w:pPr>
            <w:r>
              <w:rPr>
                <w:rFonts w:ascii="Times New Roman" w:hint="eastAsia"/>
                <w:sz w:val="18"/>
                <w:szCs w:val="18"/>
              </w:rPr>
              <w:t>电梯配置</w:t>
            </w:r>
          </w:p>
        </w:tc>
        <w:tc>
          <w:tcPr>
            <w:tcW w:w="1116" w:type="pct"/>
            <w:tcBorders>
              <w:top w:val="single" w:sz="6" w:space="0" w:color="auto"/>
              <w:left w:val="single" w:sz="6" w:space="0" w:color="auto"/>
              <w:bottom w:val="single" w:sz="6" w:space="0" w:color="auto"/>
              <w:right w:val="single" w:sz="6" w:space="0" w:color="auto"/>
            </w:tcBorders>
            <w:vAlign w:val="center"/>
          </w:tcPr>
          <w:p w14:paraId="3B193520" w14:textId="77777777" w:rsidR="00D5690F" w:rsidRDefault="00000000">
            <w:pPr>
              <w:pStyle w:val="afffffb"/>
              <w:ind w:firstLine="360"/>
              <w:rPr>
                <w:rFonts w:ascii="Times New Roman"/>
                <w:sz w:val="18"/>
                <w:szCs w:val="18"/>
              </w:rPr>
            </w:pPr>
            <w:r>
              <w:rPr>
                <w:rFonts w:ascii="Times New Roman" w:hint="eastAsia"/>
                <w:sz w:val="18"/>
                <w:szCs w:val="18"/>
              </w:rPr>
              <w:t>□无电梯</w:t>
            </w:r>
            <w:r>
              <w:rPr>
                <w:rFonts w:ascii="Times New Roman" w:hint="eastAsia"/>
                <w:sz w:val="18"/>
                <w:szCs w:val="18"/>
              </w:rPr>
              <w:t xml:space="preserve"> </w:t>
            </w:r>
            <w:r>
              <w:rPr>
                <w:rFonts w:ascii="Times New Roman" w:hint="eastAsia"/>
                <w:sz w:val="18"/>
                <w:szCs w:val="18"/>
              </w:rPr>
              <w:t>□</w:t>
            </w:r>
            <w:proofErr w:type="gramStart"/>
            <w:r>
              <w:rPr>
                <w:rFonts w:ascii="Times New Roman" w:hint="eastAsia"/>
                <w:sz w:val="18"/>
                <w:szCs w:val="18"/>
              </w:rPr>
              <w:t>直梯</w:t>
            </w:r>
            <w:proofErr w:type="gramEnd"/>
            <w:r>
              <w:rPr>
                <w:rFonts w:ascii="Times New Roman" w:hint="eastAsia"/>
                <w:sz w:val="18"/>
                <w:szCs w:val="18"/>
              </w:rPr>
              <w:t xml:space="preserve"> </w:t>
            </w:r>
            <w:r>
              <w:rPr>
                <w:rFonts w:ascii="Times New Roman" w:hint="eastAsia"/>
                <w:sz w:val="18"/>
                <w:szCs w:val="18"/>
              </w:rPr>
              <w:t>□扶梯</w:t>
            </w:r>
          </w:p>
        </w:tc>
        <w:tc>
          <w:tcPr>
            <w:tcW w:w="613" w:type="pct"/>
            <w:tcBorders>
              <w:top w:val="single" w:sz="6" w:space="0" w:color="auto"/>
              <w:left w:val="single" w:sz="6" w:space="0" w:color="auto"/>
              <w:bottom w:val="single" w:sz="6" w:space="0" w:color="auto"/>
              <w:right w:val="single" w:sz="6" w:space="0" w:color="auto"/>
            </w:tcBorders>
            <w:vAlign w:val="center"/>
          </w:tcPr>
          <w:p w14:paraId="5117ED35"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1DF3E944" w14:textId="77777777" w:rsidR="00D5690F" w:rsidRDefault="00000000">
            <w:pPr>
              <w:pStyle w:val="afffffb"/>
              <w:ind w:firstLine="360"/>
              <w:rPr>
                <w:rFonts w:ascii="Times New Roman"/>
                <w:sz w:val="18"/>
                <w:szCs w:val="18"/>
              </w:rPr>
            </w:pPr>
            <w:r>
              <w:rPr>
                <w:rFonts w:ascii="Times New Roman" w:hint="eastAsia"/>
                <w:sz w:val="18"/>
                <w:szCs w:val="18"/>
              </w:rPr>
              <w:t>指宾馆是否配置电梯以及类型。</w:t>
            </w:r>
          </w:p>
        </w:tc>
        <w:tc>
          <w:tcPr>
            <w:tcW w:w="847" w:type="pct"/>
            <w:tcBorders>
              <w:top w:val="single" w:sz="6" w:space="0" w:color="auto"/>
              <w:left w:val="single" w:sz="6" w:space="0" w:color="auto"/>
              <w:bottom w:val="single" w:sz="6" w:space="0" w:color="auto"/>
              <w:right w:val="single" w:sz="8" w:space="0" w:color="auto"/>
            </w:tcBorders>
            <w:vAlign w:val="center"/>
          </w:tcPr>
          <w:p w14:paraId="31489578"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E459E1B" w14:textId="77777777">
        <w:trPr>
          <w:trHeight w:val="540"/>
        </w:trPr>
        <w:tc>
          <w:tcPr>
            <w:tcW w:w="251" w:type="pct"/>
            <w:tcBorders>
              <w:top w:val="single" w:sz="6" w:space="0" w:color="auto"/>
              <w:left w:val="single" w:sz="8" w:space="0" w:color="auto"/>
              <w:bottom w:val="single" w:sz="6" w:space="0" w:color="auto"/>
              <w:right w:val="single" w:sz="6" w:space="0" w:color="auto"/>
            </w:tcBorders>
            <w:vAlign w:val="center"/>
          </w:tcPr>
          <w:p w14:paraId="797D0E0E" w14:textId="48D4B057" w:rsidR="00D5690F" w:rsidRDefault="002507B6">
            <w:pPr>
              <w:pStyle w:val="afffffb"/>
              <w:ind w:firstLineChars="95" w:firstLine="171"/>
              <w:rPr>
                <w:rFonts w:ascii="Times New Roman"/>
                <w:sz w:val="18"/>
                <w:szCs w:val="18"/>
              </w:rPr>
            </w:pPr>
            <w:r>
              <w:rPr>
                <w:rFonts w:ascii="Times New Roman" w:hint="eastAsia"/>
                <w:sz w:val="18"/>
                <w:szCs w:val="18"/>
              </w:rPr>
              <w:lastRenderedPageBreak/>
              <w:t>12</w:t>
            </w:r>
          </w:p>
        </w:tc>
        <w:tc>
          <w:tcPr>
            <w:tcW w:w="706" w:type="pct"/>
            <w:tcBorders>
              <w:top w:val="single" w:sz="6" w:space="0" w:color="auto"/>
              <w:left w:val="single" w:sz="6" w:space="0" w:color="auto"/>
              <w:bottom w:val="single" w:sz="6" w:space="0" w:color="auto"/>
              <w:right w:val="single" w:sz="6" w:space="0" w:color="auto"/>
            </w:tcBorders>
            <w:vAlign w:val="center"/>
          </w:tcPr>
          <w:p w14:paraId="4D913AC0" w14:textId="77777777" w:rsidR="00D5690F" w:rsidRDefault="00000000">
            <w:pPr>
              <w:pStyle w:val="afffffb"/>
              <w:ind w:firstLineChars="111"/>
              <w:rPr>
                <w:rFonts w:ascii="Times New Roman"/>
                <w:sz w:val="18"/>
                <w:szCs w:val="18"/>
              </w:rPr>
            </w:pPr>
            <w:r>
              <w:rPr>
                <w:rFonts w:ascii="Times New Roman" w:hint="eastAsia"/>
                <w:sz w:val="18"/>
                <w:szCs w:val="18"/>
              </w:rPr>
              <w:t>室外空旷面积</w:t>
            </w:r>
            <w:r>
              <w:rPr>
                <w:rFonts w:ascii="Times New Roman" w:hint="eastAsia"/>
                <w:sz w:val="18"/>
                <w:szCs w:val="18"/>
              </w:rPr>
              <w:t xml:space="preserve"> </w:t>
            </w:r>
          </w:p>
        </w:tc>
        <w:tc>
          <w:tcPr>
            <w:tcW w:w="1116" w:type="pct"/>
            <w:tcBorders>
              <w:top w:val="single" w:sz="6" w:space="0" w:color="auto"/>
              <w:left w:val="single" w:sz="6" w:space="0" w:color="auto"/>
              <w:bottom w:val="single" w:sz="6" w:space="0" w:color="auto"/>
              <w:right w:val="single" w:sz="6" w:space="0" w:color="auto"/>
            </w:tcBorders>
            <w:vAlign w:val="center"/>
          </w:tcPr>
          <w:p w14:paraId="5787C7C4" w14:textId="77777777" w:rsidR="00D5690F" w:rsidRDefault="00000000">
            <w:pPr>
              <w:pStyle w:val="afffffb"/>
              <w:ind w:firstLineChars="0" w:firstLine="0"/>
              <w:rPr>
                <w:rFonts w:ascii="Times New Roman"/>
                <w:sz w:val="18"/>
                <w:szCs w:val="18"/>
              </w:rPr>
            </w:pPr>
            <w:r>
              <w:rPr>
                <w:rFonts w:ascii="Times New Roman" w:hint="eastAsia"/>
                <w:sz w:val="18"/>
                <w:szCs w:val="18"/>
              </w:rPr>
              <w:t>____________</w:t>
            </w:r>
            <w:r>
              <w:rPr>
                <w:rFonts w:ascii="Times New Roman" w:hint="eastAsia"/>
                <w:sz w:val="18"/>
                <w:szCs w:val="18"/>
              </w:rPr>
              <w:t>平方米</w:t>
            </w:r>
            <w:r>
              <w:rPr>
                <w:rFonts w:ascii="Times New Roman" w:hint="eastAsia"/>
                <w:sz w:val="18"/>
                <w:szCs w:val="18"/>
              </w:rPr>
              <w:br w:type="page"/>
            </w:r>
          </w:p>
          <w:p w14:paraId="0F079940" w14:textId="77777777" w:rsidR="00D5690F" w:rsidRDefault="00000000">
            <w:pPr>
              <w:pStyle w:val="afffffb"/>
              <w:ind w:firstLineChars="0" w:firstLine="0"/>
              <w:rPr>
                <w:rFonts w:ascii="Times New Roman"/>
                <w:sz w:val="18"/>
                <w:szCs w:val="18"/>
              </w:rPr>
            </w:pPr>
            <w:r>
              <w:rPr>
                <w:rFonts w:ascii="Times New Roman" w:hint="eastAsia"/>
                <w:sz w:val="18"/>
                <w:szCs w:val="18"/>
              </w:rPr>
              <w:t>□停车场</w:t>
            </w:r>
            <w:r>
              <w:rPr>
                <w:rFonts w:ascii="Times New Roman" w:hint="eastAsia"/>
                <w:sz w:val="18"/>
                <w:szCs w:val="18"/>
              </w:rPr>
              <w:t xml:space="preserve"> ____</w:t>
            </w:r>
            <w:r>
              <w:rPr>
                <w:rFonts w:ascii="Times New Roman" w:hint="eastAsia"/>
                <w:sz w:val="18"/>
                <w:szCs w:val="18"/>
              </w:rPr>
              <w:t>位</w:t>
            </w:r>
            <w:r>
              <w:rPr>
                <w:rFonts w:ascii="Times New Roman" w:hint="eastAsia"/>
                <w:sz w:val="18"/>
                <w:szCs w:val="18"/>
              </w:rPr>
              <w:t xml:space="preserve"> </w:t>
            </w:r>
            <w:r>
              <w:rPr>
                <w:rFonts w:ascii="Times New Roman" w:hint="eastAsia"/>
                <w:sz w:val="18"/>
                <w:szCs w:val="18"/>
              </w:rPr>
              <w:t>□广场</w:t>
            </w:r>
            <w:r>
              <w:rPr>
                <w:rFonts w:ascii="Times New Roman" w:hint="eastAsia"/>
                <w:sz w:val="18"/>
                <w:szCs w:val="18"/>
              </w:rPr>
              <w:t>__</w:t>
            </w:r>
            <w:r>
              <w:rPr>
                <w:rFonts w:ascii="Times New Roman" w:hint="eastAsia"/>
                <w:sz w:val="18"/>
                <w:szCs w:val="18"/>
              </w:rPr>
              <w:t>平方米</w:t>
            </w:r>
            <w:r>
              <w:rPr>
                <w:rFonts w:ascii="Times New Roman" w:hint="eastAsia"/>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318EE712" w14:textId="77777777" w:rsidR="00D5690F" w:rsidRDefault="00000000">
            <w:pPr>
              <w:pStyle w:val="afffffb"/>
              <w:ind w:firstLineChars="100" w:firstLine="18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52436791" w14:textId="77777777" w:rsidR="00D5690F" w:rsidRDefault="00000000">
            <w:pPr>
              <w:pStyle w:val="afffffb"/>
              <w:ind w:firstLine="360"/>
              <w:rPr>
                <w:rFonts w:ascii="Times New Roman"/>
                <w:sz w:val="18"/>
                <w:szCs w:val="18"/>
              </w:rPr>
            </w:pPr>
            <w:r>
              <w:rPr>
                <w:rFonts w:ascii="Times New Roman" w:hint="eastAsia"/>
                <w:sz w:val="18"/>
                <w:szCs w:val="18"/>
              </w:rPr>
              <w:t>指是否有室外空旷区域，以及面积。</w:t>
            </w:r>
          </w:p>
        </w:tc>
        <w:tc>
          <w:tcPr>
            <w:tcW w:w="847" w:type="pct"/>
            <w:tcBorders>
              <w:top w:val="single" w:sz="6" w:space="0" w:color="auto"/>
              <w:left w:val="single" w:sz="6" w:space="0" w:color="auto"/>
              <w:bottom w:val="single" w:sz="6" w:space="0" w:color="auto"/>
              <w:right w:val="single" w:sz="8" w:space="0" w:color="auto"/>
            </w:tcBorders>
            <w:vAlign w:val="center"/>
          </w:tcPr>
          <w:p w14:paraId="7EE91132"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2DF0EE9" w14:textId="77777777">
        <w:trPr>
          <w:trHeight w:val="376"/>
        </w:trPr>
        <w:tc>
          <w:tcPr>
            <w:tcW w:w="251" w:type="pct"/>
            <w:tcBorders>
              <w:top w:val="single" w:sz="6" w:space="0" w:color="auto"/>
              <w:left w:val="single" w:sz="8" w:space="0" w:color="auto"/>
              <w:bottom w:val="single" w:sz="6" w:space="0" w:color="auto"/>
              <w:right w:val="single" w:sz="6" w:space="0" w:color="auto"/>
            </w:tcBorders>
            <w:vAlign w:val="center"/>
          </w:tcPr>
          <w:p w14:paraId="5FCF3DDC" w14:textId="208B8E81" w:rsidR="00D5690F" w:rsidRDefault="002507B6">
            <w:pPr>
              <w:pStyle w:val="afffffb"/>
              <w:ind w:firstLineChars="95" w:firstLine="171"/>
              <w:rPr>
                <w:rFonts w:ascii="Times New Roman"/>
                <w:sz w:val="18"/>
                <w:szCs w:val="18"/>
              </w:rPr>
            </w:pPr>
            <w:r>
              <w:rPr>
                <w:rFonts w:ascii="Times New Roman" w:hint="eastAsia"/>
                <w:sz w:val="18"/>
                <w:szCs w:val="18"/>
              </w:rPr>
              <w:t>13</w:t>
            </w:r>
          </w:p>
        </w:tc>
        <w:tc>
          <w:tcPr>
            <w:tcW w:w="706" w:type="pct"/>
            <w:tcBorders>
              <w:top w:val="single" w:sz="6" w:space="0" w:color="auto"/>
              <w:left w:val="single" w:sz="6" w:space="0" w:color="auto"/>
              <w:bottom w:val="single" w:sz="6" w:space="0" w:color="auto"/>
              <w:right w:val="single" w:sz="6" w:space="0" w:color="auto"/>
            </w:tcBorders>
            <w:vAlign w:val="center"/>
          </w:tcPr>
          <w:p w14:paraId="2C8508C6" w14:textId="77777777" w:rsidR="00D5690F" w:rsidRDefault="00000000">
            <w:pPr>
              <w:pStyle w:val="afffffb"/>
              <w:ind w:firstLine="360"/>
              <w:rPr>
                <w:rFonts w:ascii="Times New Roman"/>
                <w:sz w:val="18"/>
                <w:szCs w:val="18"/>
              </w:rPr>
            </w:pPr>
            <w:r>
              <w:rPr>
                <w:rFonts w:ascii="Times New Roman" w:hint="eastAsia"/>
                <w:sz w:val="18"/>
                <w:szCs w:val="18"/>
              </w:rPr>
              <w:t>出入口数量</w:t>
            </w:r>
          </w:p>
        </w:tc>
        <w:tc>
          <w:tcPr>
            <w:tcW w:w="1116" w:type="pct"/>
            <w:tcBorders>
              <w:top w:val="single" w:sz="6" w:space="0" w:color="auto"/>
              <w:left w:val="single" w:sz="6" w:space="0" w:color="auto"/>
              <w:bottom w:val="single" w:sz="6" w:space="0" w:color="auto"/>
              <w:right w:val="single" w:sz="6" w:space="0" w:color="auto"/>
            </w:tcBorders>
            <w:vAlign w:val="center"/>
          </w:tcPr>
          <w:p w14:paraId="06AE6455" w14:textId="77777777" w:rsidR="00D5690F" w:rsidRDefault="00000000">
            <w:pPr>
              <w:pStyle w:val="afffffb"/>
              <w:ind w:firstLine="360"/>
              <w:rPr>
                <w:rFonts w:ascii="Times New Roman"/>
                <w:sz w:val="18"/>
                <w:szCs w:val="18"/>
              </w:rPr>
            </w:pPr>
            <w:r>
              <w:rPr>
                <w:rFonts w:ascii="Times New Roman" w:hint="eastAsia"/>
                <w:sz w:val="18"/>
                <w:szCs w:val="18"/>
              </w:rPr>
              <w:t>____</w:t>
            </w:r>
            <w:proofErr w:type="gramStart"/>
            <w:r>
              <w:rPr>
                <w:rFonts w:ascii="Times New Roman" w:hint="eastAsia"/>
                <w:sz w:val="18"/>
                <w:szCs w:val="18"/>
              </w:rPr>
              <w:t>个</w:t>
            </w:r>
            <w:proofErr w:type="gramEnd"/>
          </w:p>
        </w:tc>
        <w:tc>
          <w:tcPr>
            <w:tcW w:w="613" w:type="pct"/>
            <w:tcBorders>
              <w:top w:val="single" w:sz="6" w:space="0" w:color="auto"/>
              <w:left w:val="single" w:sz="6" w:space="0" w:color="auto"/>
              <w:bottom w:val="single" w:sz="6" w:space="0" w:color="auto"/>
              <w:right w:val="single" w:sz="6" w:space="0" w:color="auto"/>
            </w:tcBorders>
            <w:vAlign w:val="center"/>
          </w:tcPr>
          <w:p w14:paraId="6B4BC088" w14:textId="77777777" w:rsidR="00D5690F" w:rsidRDefault="00000000">
            <w:pPr>
              <w:pStyle w:val="afffffb"/>
              <w:ind w:firstLineChars="300" w:firstLine="540"/>
              <w:rPr>
                <w:rFonts w:ascii="Times New Roman"/>
                <w:sz w:val="18"/>
                <w:szCs w:val="18"/>
              </w:rPr>
            </w:pPr>
            <w:r>
              <w:rPr>
                <w:rFonts w:ascii="Times New Roman" w:hint="eastAsia"/>
                <w:sz w:val="18"/>
                <w:szCs w:val="18"/>
              </w:rPr>
              <w:t>/</w:t>
            </w:r>
          </w:p>
        </w:tc>
        <w:tc>
          <w:tcPr>
            <w:tcW w:w="1468" w:type="pct"/>
            <w:tcBorders>
              <w:top w:val="single" w:sz="6" w:space="0" w:color="auto"/>
              <w:left w:val="single" w:sz="6" w:space="0" w:color="auto"/>
              <w:bottom w:val="single" w:sz="6" w:space="0" w:color="auto"/>
              <w:right w:val="single" w:sz="6" w:space="0" w:color="auto"/>
            </w:tcBorders>
            <w:vAlign w:val="center"/>
          </w:tcPr>
          <w:p w14:paraId="54260F53" w14:textId="77777777" w:rsidR="00D5690F" w:rsidRDefault="00000000">
            <w:pPr>
              <w:pStyle w:val="afffffb"/>
              <w:ind w:firstLine="360"/>
              <w:rPr>
                <w:rFonts w:ascii="Times New Roman"/>
                <w:sz w:val="18"/>
                <w:szCs w:val="18"/>
              </w:rPr>
            </w:pPr>
            <w:r>
              <w:rPr>
                <w:rFonts w:ascii="Times New Roman" w:hint="eastAsia"/>
                <w:sz w:val="18"/>
                <w:szCs w:val="18"/>
              </w:rPr>
              <w:t>指宾馆出入口数量</w:t>
            </w:r>
          </w:p>
        </w:tc>
        <w:tc>
          <w:tcPr>
            <w:tcW w:w="847" w:type="pct"/>
            <w:tcBorders>
              <w:top w:val="single" w:sz="6" w:space="0" w:color="auto"/>
              <w:left w:val="single" w:sz="6" w:space="0" w:color="auto"/>
              <w:bottom w:val="single" w:sz="6" w:space="0" w:color="auto"/>
              <w:right w:val="single" w:sz="8" w:space="0" w:color="auto"/>
            </w:tcBorders>
            <w:vAlign w:val="center"/>
          </w:tcPr>
          <w:p w14:paraId="5326CEF9"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 xml:space="preserve">现场勘察　</w:t>
            </w:r>
          </w:p>
        </w:tc>
      </w:tr>
      <w:tr w:rsidR="00D5690F" w14:paraId="398FAFD9" w14:textId="77777777">
        <w:trPr>
          <w:trHeight w:val="358"/>
        </w:trPr>
        <w:tc>
          <w:tcPr>
            <w:tcW w:w="251" w:type="pct"/>
            <w:tcBorders>
              <w:top w:val="single" w:sz="6" w:space="0" w:color="auto"/>
              <w:left w:val="single" w:sz="8" w:space="0" w:color="auto"/>
              <w:bottom w:val="single" w:sz="6" w:space="0" w:color="auto"/>
              <w:right w:val="single" w:sz="6" w:space="0" w:color="auto"/>
            </w:tcBorders>
            <w:vAlign w:val="center"/>
          </w:tcPr>
          <w:p w14:paraId="124BBC11" w14:textId="3587B950" w:rsidR="00D5690F" w:rsidRDefault="002507B6">
            <w:pPr>
              <w:pStyle w:val="afffffb"/>
              <w:ind w:firstLineChars="95" w:firstLine="171"/>
              <w:rPr>
                <w:rFonts w:ascii="Times New Roman"/>
                <w:sz w:val="18"/>
                <w:szCs w:val="18"/>
              </w:rPr>
            </w:pPr>
            <w:r>
              <w:rPr>
                <w:rFonts w:ascii="Times New Roman" w:hint="eastAsia"/>
                <w:sz w:val="18"/>
                <w:szCs w:val="18"/>
              </w:rPr>
              <w:t>14</w:t>
            </w:r>
          </w:p>
        </w:tc>
        <w:tc>
          <w:tcPr>
            <w:tcW w:w="706" w:type="pct"/>
            <w:tcBorders>
              <w:top w:val="single" w:sz="6" w:space="0" w:color="auto"/>
              <w:left w:val="single" w:sz="6" w:space="0" w:color="auto"/>
              <w:bottom w:val="single" w:sz="6" w:space="0" w:color="auto"/>
              <w:right w:val="single" w:sz="6" w:space="0" w:color="auto"/>
            </w:tcBorders>
            <w:vAlign w:val="center"/>
          </w:tcPr>
          <w:p w14:paraId="7E7A8D39" w14:textId="77777777" w:rsidR="00D5690F" w:rsidRDefault="00000000">
            <w:pPr>
              <w:pStyle w:val="afffffb"/>
              <w:ind w:firstLine="360"/>
              <w:rPr>
                <w:rFonts w:ascii="Times New Roman"/>
                <w:sz w:val="18"/>
                <w:szCs w:val="18"/>
              </w:rPr>
            </w:pPr>
            <w:r>
              <w:rPr>
                <w:rFonts w:ascii="Times New Roman" w:hint="eastAsia"/>
                <w:sz w:val="18"/>
                <w:szCs w:val="18"/>
              </w:rPr>
              <w:t>出入口方向</w:t>
            </w:r>
          </w:p>
        </w:tc>
        <w:tc>
          <w:tcPr>
            <w:tcW w:w="1116" w:type="pct"/>
            <w:tcBorders>
              <w:top w:val="single" w:sz="6" w:space="0" w:color="auto"/>
              <w:left w:val="single" w:sz="6" w:space="0" w:color="auto"/>
              <w:bottom w:val="single" w:sz="6" w:space="0" w:color="auto"/>
              <w:right w:val="single" w:sz="6" w:space="0" w:color="auto"/>
            </w:tcBorders>
            <w:vAlign w:val="center"/>
          </w:tcPr>
          <w:p w14:paraId="3E88B4A0" w14:textId="77777777" w:rsidR="00D5690F" w:rsidRDefault="00000000">
            <w:pPr>
              <w:pStyle w:val="afffffb"/>
              <w:ind w:firstLine="360"/>
              <w:rPr>
                <w:rFonts w:ascii="Times New Roman"/>
                <w:sz w:val="18"/>
                <w:szCs w:val="18"/>
              </w:rPr>
            </w:pPr>
            <w:r>
              <w:rPr>
                <w:rFonts w:ascii="Times New Roman" w:hint="eastAsia"/>
                <w:sz w:val="18"/>
                <w:szCs w:val="18"/>
              </w:rPr>
              <w:t>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1D862DC7"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3F96E1FE" w14:textId="77777777" w:rsidR="00D5690F" w:rsidRDefault="00000000">
            <w:pPr>
              <w:pStyle w:val="afffffb"/>
              <w:ind w:firstLineChars="0" w:firstLine="0"/>
              <w:rPr>
                <w:rFonts w:ascii="Times New Roman"/>
                <w:sz w:val="18"/>
                <w:szCs w:val="18"/>
              </w:rPr>
            </w:pPr>
            <w:r>
              <w:rPr>
                <w:rFonts w:ascii="Times New Roman" w:hint="eastAsia"/>
                <w:sz w:val="18"/>
                <w:szCs w:val="18"/>
              </w:rPr>
              <w:t>指宾馆出入口门的方向，如南门、北门等。</w:t>
            </w:r>
          </w:p>
        </w:tc>
        <w:tc>
          <w:tcPr>
            <w:tcW w:w="847" w:type="pct"/>
            <w:tcBorders>
              <w:top w:val="single" w:sz="6" w:space="0" w:color="auto"/>
              <w:left w:val="single" w:sz="6" w:space="0" w:color="auto"/>
              <w:bottom w:val="single" w:sz="6" w:space="0" w:color="auto"/>
              <w:right w:val="single" w:sz="8" w:space="0" w:color="auto"/>
            </w:tcBorders>
            <w:vAlign w:val="center"/>
          </w:tcPr>
          <w:p w14:paraId="1A6897AE"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 xml:space="preserve">现场勘察　</w:t>
            </w:r>
          </w:p>
        </w:tc>
      </w:tr>
      <w:tr w:rsidR="00D5690F" w14:paraId="58306B4F" w14:textId="77777777">
        <w:trPr>
          <w:trHeight w:val="720"/>
        </w:trPr>
        <w:tc>
          <w:tcPr>
            <w:tcW w:w="251" w:type="pct"/>
            <w:tcBorders>
              <w:top w:val="single" w:sz="6" w:space="0" w:color="auto"/>
              <w:left w:val="single" w:sz="8" w:space="0" w:color="auto"/>
              <w:bottom w:val="single" w:sz="6" w:space="0" w:color="auto"/>
              <w:right w:val="single" w:sz="6" w:space="0" w:color="auto"/>
            </w:tcBorders>
            <w:vAlign w:val="center"/>
          </w:tcPr>
          <w:p w14:paraId="5859F62A" w14:textId="1EE90084" w:rsidR="00D5690F" w:rsidRDefault="002507B6">
            <w:pPr>
              <w:pStyle w:val="afffffb"/>
              <w:ind w:firstLineChars="95" w:firstLine="171"/>
              <w:rPr>
                <w:rFonts w:ascii="Times New Roman"/>
                <w:sz w:val="18"/>
                <w:szCs w:val="18"/>
              </w:rPr>
            </w:pPr>
            <w:r>
              <w:rPr>
                <w:rFonts w:ascii="Times New Roman" w:hint="eastAsia"/>
                <w:sz w:val="18"/>
                <w:szCs w:val="18"/>
              </w:rPr>
              <w:t>15</w:t>
            </w:r>
          </w:p>
        </w:tc>
        <w:tc>
          <w:tcPr>
            <w:tcW w:w="706" w:type="pct"/>
            <w:tcBorders>
              <w:top w:val="single" w:sz="6" w:space="0" w:color="auto"/>
              <w:left w:val="single" w:sz="6" w:space="0" w:color="auto"/>
              <w:bottom w:val="single" w:sz="6" w:space="0" w:color="auto"/>
              <w:right w:val="single" w:sz="6" w:space="0" w:color="auto"/>
            </w:tcBorders>
            <w:vAlign w:val="center"/>
          </w:tcPr>
          <w:p w14:paraId="0E459D66" w14:textId="77777777" w:rsidR="00D5690F" w:rsidRDefault="00000000">
            <w:pPr>
              <w:pStyle w:val="afffffb"/>
              <w:ind w:firstLineChars="0" w:firstLine="0"/>
              <w:rPr>
                <w:rFonts w:ascii="Times New Roman"/>
                <w:sz w:val="18"/>
                <w:szCs w:val="18"/>
              </w:rPr>
            </w:pPr>
            <w:r>
              <w:rPr>
                <w:rFonts w:ascii="Times New Roman" w:hint="eastAsia"/>
                <w:sz w:val="18"/>
                <w:szCs w:val="18"/>
              </w:rPr>
              <w:t>出入口道路分布图</w:t>
            </w:r>
          </w:p>
        </w:tc>
        <w:tc>
          <w:tcPr>
            <w:tcW w:w="1116" w:type="pct"/>
            <w:tcBorders>
              <w:top w:val="single" w:sz="6" w:space="0" w:color="auto"/>
              <w:left w:val="single" w:sz="6" w:space="0" w:color="auto"/>
              <w:bottom w:val="single" w:sz="6" w:space="0" w:color="auto"/>
              <w:right w:val="single" w:sz="6" w:space="0" w:color="auto"/>
            </w:tcBorders>
            <w:vAlign w:val="center"/>
          </w:tcPr>
          <w:p w14:paraId="1FB41A5D" w14:textId="77777777" w:rsidR="00D5690F" w:rsidRDefault="00000000">
            <w:pPr>
              <w:pStyle w:val="afffffb"/>
              <w:ind w:leftChars="200" w:left="420" w:firstLineChars="0" w:firstLine="0"/>
              <w:rPr>
                <w:rFonts w:ascii="Times New Roman"/>
                <w:sz w:val="18"/>
                <w:szCs w:val="18"/>
              </w:rPr>
            </w:pPr>
            <w:r>
              <w:rPr>
                <w:rFonts w:ascii="Times New Roman" w:hint="eastAsia"/>
                <w:sz w:val="18"/>
                <w:szCs w:val="18"/>
              </w:rPr>
              <w:t>□出入口道路分布图</w:t>
            </w:r>
            <w:r>
              <w:rPr>
                <w:rFonts w:ascii="Times New Roman" w:hint="eastAsia"/>
                <w:sz w:val="18"/>
                <w:szCs w:val="18"/>
              </w:rPr>
              <w:br/>
            </w:r>
            <w:r>
              <w:rPr>
                <w:rFonts w:ascii="Times New Roman" w:hint="eastAsia"/>
                <w:sz w:val="18"/>
                <w:szCs w:val="18"/>
              </w:rPr>
              <w:t>□现场效果图</w:t>
            </w:r>
          </w:p>
        </w:tc>
        <w:tc>
          <w:tcPr>
            <w:tcW w:w="613" w:type="pct"/>
            <w:tcBorders>
              <w:top w:val="single" w:sz="6" w:space="0" w:color="auto"/>
              <w:left w:val="single" w:sz="6" w:space="0" w:color="auto"/>
              <w:bottom w:val="single" w:sz="6" w:space="0" w:color="auto"/>
              <w:right w:val="single" w:sz="6" w:space="0" w:color="auto"/>
            </w:tcBorders>
            <w:vAlign w:val="center"/>
          </w:tcPr>
          <w:p w14:paraId="5B642020"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2B314A43" w14:textId="77777777" w:rsidR="00D5690F" w:rsidRDefault="00000000">
            <w:pPr>
              <w:pStyle w:val="afffffb"/>
              <w:ind w:firstLineChars="0" w:firstLine="0"/>
              <w:rPr>
                <w:rFonts w:ascii="Times New Roman"/>
                <w:sz w:val="18"/>
                <w:szCs w:val="18"/>
              </w:rPr>
            </w:pPr>
            <w:r>
              <w:rPr>
                <w:rFonts w:ascii="Times New Roman" w:hint="eastAsia"/>
                <w:sz w:val="18"/>
                <w:szCs w:val="18"/>
              </w:rPr>
              <w:t>指宾馆周边主干道、次干道分布相关资料情况。</w:t>
            </w:r>
          </w:p>
        </w:tc>
        <w:tc>
          <w:tcPr>
            <w:tcW w:w="847" w:type="pct"/>
            <w:tcBorders>
              <w:top w:val="single" w:sz="6" w:space="0" w:color="auto"/>
              <w:left w:val="single" w:sz="6" w:space="0" w:color="auto"/>
              <w:bottom w:val="single" w:sz="6" w:space="0" w:color="auto"/>
              <w:right w:val="single" w:sz="8" w:space="0" w:color="auto"/>
            </w:tcBorders>
            <w:vAlign w:val="center"/>
          </w:tcPr>
          <w:p w14:paraId="1CFAAFA1" w14:textId="77777777" w:rsidR="00D5690F" w:rsidRDefault="00000000">
            <w:pPr>
              <w:pStyle w:val="afffffb"/>
              <w:ind w:firstLineChars="311" w:firstLine="560"/>
              <w:rPr>
                <w:rFonts w:ascii="Times New Roman"/>
                <w:sz w:val="18"/>
                <w:szCs w:val="18"/>
              </w:rPr>
            </w:pPr>
            <w:r>
              <w:rPr>
                <w:rFonts w:ascii="Times New Roman" w:hint="eastAsia"/>
                <w:sz w:val="18"/>
                <w:szCs w:val="18"/>
              </w:rPr>
              <w:t>资料调查</w:t>
            </w:r>
          </w:p>
        </w:tc>
      </w:tr>
      <w:tr w:rsidR="00D5690F" w14:paraId="1854A69E" w14:textId="77777777">
        <w:trPr>
          <w:trHeight w:val="720"/>
        </w:trPr>
        <w:tc>
          <w:tcPr>
            <w:tcW w:w="251" w:type="pct"/>
            <w:tcBorders>
              <w:top w:val="single" w:sz="6" w:space="0" w:color="auto"/>
              <w:left w:val="single" w:sz="8" w:space="0" w:color="auto"/>
              <w:bottom w:val="single" w:sz="6" w:space="0" w:color="auto"/>
              <w:right w:val="single" w:sz="6" w:space="0" w:color="auto"/>
            </w:tcBorders>
            <w:vAlign w:val="center"/>
          </w:tcPr>
          <w:p w14:paraId="54919BE7" w14:textId="0FC2046F" w:rsidR="00D5690F" w:rsidRDefault="002507B6">
            <w:pPr>
              <w:pStyle w:val="afffffb"/>
              <w:ind w:firstLineChars="95" w:firstLine="171"/>
              <w:rPr>
                <w:rFonts w:ascii="Times New Roman"/>
                <w:sz w:val="18"/>
                <w:szCs w:val="18"/>
              </w:rPr>
            </w:pPr>
            <w:r>
              <w:rPr>
                <w:rFonts w:ascii="Times New Roman" w:hint="eastAsia"/>
                <w:sz w:val="18"/>
                <w:szCs w:val="18"/>
              </w:rPr>
              <w:t>16</w:t>
            </w:r>
          </w:p>
        </w:tc>
        <w:tc>
          <w:tcPr>
            <w:tcW w:w="706" w:type="pct"/>
            <w:tcBorders>
              <w:top w:val="single" w:sz="6" w:space="0" w:color="auto"/>
              <w:left w:val="single" w:sz="6" w:space="0" w:color="auto"/>
              <w:bottom w:val="single" w:sz="6" w:space="0" w:color="auto"/>
              <w:right w:val="single" w:sz="6" w:space="0" w:color="auto"/>
            </w:tcBorders>
            <w:vAlign w:val="center"/>
          </w:tcPr>
          <w:p w14:paraId="7116BD77" w14:textId="77777777" w:rsidR="00D5690F" w:rsidRDefault="00000000">
            <w:pPr>
              <w:pStyle w:val="afffffb"/>
              <w:ind w:firstLine="360"/>
              <w:rPr>
                <w:rFonts w:ascii="Times New Roman"/>
                <w:sz w:val="18"/>
                <w:szCs w:val="18"/>
              </w:rPr>
            </w:pPr>
            <w:r>
              <w:rPr>
                <w:rFonts w:ascii="Times New Roman" w:hint="eastAsia"/>
                <w:sz w:val="18"/>
                <w:szCs w:val="18"/>
              </w:rPr>
              <w:t>功能布局</w:t>
            </w:r>
          </w:p>
        </w:tc>
        <w:tc>
          <w:tcPr>
            <w:tcW w:w="1116" w:type="pct"/>
            <w:tcBorders>
              <w:top w:val="single" w:sz="6" w:space="0" w:color="auto"/>
              <w:left w:val="single" w:sz="6" w:space="0" w:color="auto"/>
              <w:bottom w:val="single" w:sz="6" w:space="0" w:color="auto"/>
              <w:right w:val="single" w:sz="6" w:space="0" w:color="auto"/>
            </w:tcBorders>
            <w:vAlign w:val="center"/>
          </w:tcPr>
          <w:p w14:paraId="106F6230" w14:textId="77777777" w:rsidR="00D5690F" w:rsidRDefault="00000000">
            <w:pPr>
              <w:pStyle w:val="afffffb"/>
              <w:ind w:firstLineChars="0" w:firstLine="0"/>
              <w:rPr>
                <w:rFonts w:ascii="Times New Roman"/>
                <w:sz w:val="18"/>
                <w:szCs w:val="18"/>
              </w:rPr>
            </w:pPr>
            <w:r>
              <w:rPr>
                <w:rFonts w:ascii="Times New Roman" w:hint="eastAsia"/>
                <w:sz w:val="18"/>
                <w:szCs w:val="18"/>
              </w:rPr>
              <w:t>□无资料</w:t>
            </w:r>
            <w:r>
              <w:rPr>
                <w:rFonts w:ascii="Times New Roman" w:hint="eastAsia"/>
                <w:sz w:val="18"/>
                <w:szCs w:val="18"/>
              </w:rPr>
              <w:br w:type="page"/>
            </w:r>
            <w:r>
              <w:rPr>
                <w:rFonts w:ascii="Times New Roman" w:hint="eastAsia"/>
                <w:sz w:val="18"/>
                <w:szCs w:val="18"/>
              </w:rPr>
              <w:t>□功能分布图</w:t>
            </w:r>
            <w:r>
              <w:rPr>
                <w:rFonts w:ascii="Times New Roman" w:hint="eastAsia"/>
                <w:sz w:val="18"/>
                <w:szCs w:val="18"/>
              </w:rPr>
              <w:br w:type="page"/>
            </w:r>
            <w:r>
              <w:rPr>
                <w:rFonts w:ascii="Times New Roman" w:hint="eastAsia"/>
                <w:sz w:val="18"/>
                <w:szCs w:val="18"/>
              </w:rPr>
              <w:t>□示意效果图</w:t>
            </w:r>
            <w:r>
              <w:rPr>
                <w:rFonts w:ascii="Times New Roman" w:hint="eastAsia"/>
                <w:sz w:val="18"/>
                <w:szCs w:val="18"/>
              </w:rPr>
              <w:br w:type="page"/>
            </w:r>
            <w:r>
              <w:rPr>
                <w:rFonts w:ascii="Times New Roman" w:hint="eastAsia"/>
                <w:sz w:val="18"/>
                <w:szCs w:val="18"/>
              </w:rPr>
              <w:t>□应急疏散示意图</w:t>
            </w:r>
            <w:r>
              <w:rPr>
                <w:rFonts w:ascii="Times New Roman" w:hint="eastAsia"/>
                <w:sz w:val="18"/>
                <w:szCs w:val="18"/>
              </w:rPr>
              <w:br w:type="page"/>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1C168AE7"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27DB93FD" w14:textId="77777777" w:rsidR="00D5690F" w:rsidRDefault="00000000">
            <w:pPr>
              <w:pStyle w:val="afffffb"/>
              <w:ind w:firstLine="360"/>
              <w:rPr>
                <w:rFonts w:ascii="Times New Roman"/>
                <w:sz w:val="18"/>
                <w:szCs w:val="18"/>
              </w:rPr>
            </w:pPr>
            <w:r>
              <w:rPr>
                <w:rFonts w:ascii="Times New Roman" w:hint="eastAsia"/>
                <w:sz w:val="18"/>
                <w:szCs w:val="18"/>
              </w:rPr>
              <w:t>指宾馆是否具备总体的功能分布图、示意效果图、应急疏散示意图等，便于直观概览宾馆的总体分布情况。</w:t>
            </w:r>
          </w:p>
        </w:tc>
        <w:tc>
          <w:tcPr>
            <w:tcW w:w="847" w:type="pct"/>
            <w:tcBorders>
              <w:top w:val="single" w:sz="6" w:space="0" w:color="auto"/>
              <w:left w:val="single" w:sz="6" w:space="0" w:color="auto"/>
              <w:bottom w:val="single" w:sz="6" w:space="0" w:color="auto"/>
              <w:right w:val="single" w:sz="8" w:space="0" w:color="auto"/>
            </w:tcBorders>
            <w:vAlign w:val="center"/>
          </w:tcPr>
          <w:p w14:paraId="2DC9231C" w14:textId="77777777" w:rsidR="00D5690F" w:rsidRDefault="00000000">
            <w:pPr>
              <w:pStyle w:val="afffffb"/>
              <w:ind w:firstLineChars="300" w:firstLine="540"/>
              <w:rPr>
                <w:rFonts w:ascii="Times New Roman"/>
                <w:sz w:val="18"/>
                <w:szCs w:val="18"/>
              </w:rPr>
            </w:pPr>
            <w:r>
              <w:rPr>
                <w:rFonts w:ascii="Times New Roman" w:hint="eastAsia"/>
                <w:sz w:val="18"/>
                <w:szCs w:val="18"/>
              </w:rPr>
              <w:t>资料调查</w:t>
            </w:r>
          </w:p>
        </w:tc>
      </w:tr>
      <w:tr w:rsidR="00D5690F" w14:paraId="50591CAB" w14:textId="77777777">
        <w:trPr>
          <w:trHeight w:val="205"/>
        </w:trPr>
        <w:tc>
          <w:tcPr>
            <w:tcW w:w="5000" w:type="pct"/>
            <w:gridSpan w:val="6"/>
            <w:tcBorders>
              <w:top w:val="single" w:sz="6" w:space="0" w:color="auto"/>
              <w:left w:val="single" w:sz="8" w:space="0" w:color="auto"/>
              <w:bottom w:val="single" w:sz="6" w:space="0" w:color="auto"/>
              <w:right w:val="single" w:sz="8" w:space="0" w:color="auto"/>
            </w:tcBorders>
            <w:vAlign w:val="center"/>
          </w:tcPr>
          <w:p w14:paraId="0288ACC8" w14:textId="2F2F01F8" w:rsidR="00D5690F" w:rsidRPr="002507B6" w:rsidRDefault="002507B6">
            <w:pPr>
              <w:pStyle w:val="afffffb"/>
              <w:ind w:firstLine="361"/>
              <w:jc w:val="center"/>
              <w:rPr>
                <w:rFonts w:ascii="Times New Roman"/>
                <w:b/>
                <w:bCs/>
                <w:sz w:val="18"/>
                <w:szCs w:val="18"/>
              </w:rPr>
            </w:pPr>
            <w:r w:rsidRPr="002507B6">
              <w:rPr>
                <w:rFonts w:ascii="Times New Roman" w:hint="eastAsia"/>
                <w:b/>
                <w:bCs/>
                <w:sz w:val="18"/>
                <w:szCs w:val="18"/>
              </w:rPr>
              <w:t>二、</w:t>
            </w:r>
            <w:r w:rsidRPr="002507B6">
              <w:rPr>
                <w:rFonts w:ascii="Times New Roman" w:hint="eastAsia"/>
                <w:b/>
                <w:bCs/>
                <w:sz w:val="18"/>
                <w:szCs w:val="18"/>
              </w:rPr>
              <w:t>场址安全</w:t>
            </w:r>
          </w:p>
        </w:tc>
      </w:tr>
      <w:tr w:rsidR="00D5690F" w14:paraId="747F79A4" w14:textId="77777777">
        <w:trPr>
          <w:trHeight w:val="483"/>
        </w:trPr>
        <w:tc>
          <w:tcPr>
            <w:tcW w:w="251" w:type="pct"/>
            <w:tcBorders>
              <w:top w:val="single" w:sz="6" w:space="0" w:color="auto"/>
              <w:left w:val="single" w:sz="8" w:space="0" w:color="auto"/>
              <w:bottom w:val="single" w:sz="6" w:space="0" w:color="auto"/>
              <w:right w:val="single" w:sz="6" w:space="0" w:color="auto"/>
            </w:tcBorders>
            <w:vAlign w:val="center"/>
          </w:tcPr>
          <w:p w14:paraId="05ADA5D1" w14:textId="2E0E9C56" w:rsidR="00D5690F" w:rsidRDefault="002507B6">
            <w:pPr>
              <w:pStyle w:val="afffffb"/>
              <w:ind w:firstLineChars="95" w:firstLine="171"/>
              <w:rPr>
                <w:rFonts w:ascii="Times New Roman" w:hint="eastAsia"/>
                <w:sz w:val="18"/>
                <w:szCs w:val="18"/>
              </w:rPr>
            </w:pPr>
            <w:r>
              <w:rPr>
                <w:rFonts w:ascii="Times New Roman" w:hint="eastAsia"/>
                <w:sz w:val="18"/>
                <w:szCs w:val="18"/>
              </w:rPr>
              <w:t>17</w:t>
            </w:r>
          </w:p>
        </w:tc>
        <w:tc>
          <w:tcPr>
            <w:tcW w:w="706" w:type="pct"/>
            <w:tcBorders>
              <w:top w:val="single" w:sz="6" w:space="0" w:color="auto"/>
              <w:left w:val="single" w:sz="6" w:space="0" w:color="auto"/>
              <w:bottom w:val="single" w:sz="6" w:space="0" w:color="auto"/>
              <w:right w:val="single" w:sz="6" w:space="0" w:color="auto"/>
            </w:tcBorders>
            <w:vAlign w:val="center"/>
          </w:tcPr>
          <w:p w14:paraId="71BEF74C" w14:textId="77777777" w:rsidR="00D5690F" w:rsidRDefault="00000000">
            <w:pPr>
              <w:pStyle w:val="afffffb"/>
              <w:ind w:firstLineChars="0" w:firstLine="0"/>
              <w:rPr>
                <w:rFonts w:ascii="Times New Roman"/>
                <w:sz w:val="18"/>
                <w:szCs w:val="18"/>
              </w:rPr>
            </w:pPr>
            <w:r>
              <w:rPr>
                <w:rFonts w:ascii="Times New Roman" w:hint="eastAsia"/>
                <w:sz w:val="18"/>
                <w:szCs w:val="18"/>
              </w:rPr>
              <w:t>★洪涝灾害风险</w:t>
            </w:r>
          </w:p>
        </w:tc>
        <w:tc>
          <w:tcPr>
            <w:tcW w:w="1116" w:type="pct"/>
            <w:tcBorders>
              <w:top w:val="single" w:sz="6" w:space="0" w:color="auto"/>
              <w:left w:val="single" w:sz="6" w:space="0" w:color="auto"/>
              <w:bottom w:val="single" w:sz="6" w:space="0" w:color="auto"/>
              <w:right w:val="single" w:sz="6" w:space="0" w:color="auto"/>
            </w:tcBorders>
            <w:vAlign w:val="center"/>
          </w:tcPr>
          <w:p w14:paraId="46221D8A" w14:textId="77777777" w:rsidR="00D5690F" w:rsidRDefault="00000000">
            <w:pPr>
              <w:pStyle w:val="afffffb"/>
              <w:ind w:firstLineChars="0" w:firstLine="0"/>
              <w:rPr>
                <w:rFonts w:ascii="Times New Roman"/>
                <w:sz w:val="18"/>
                <w:szCs w:val="18"/>
              </w:rPr>
            </w:pPr>
            <w:r>
              <w:rPr>
                <w:rFonts w:ascii="Times New Roman" w:hint="eastAsia"/>
                <w:sz w:val="18"/>
                <w:szCs w:val="18"/>
              </w:rPr>
              <w:t>是否邻近河道（</w:t>
            </w:r>
            <w:r>
              <w:rPr>
                <w:rFonts w:ascii="Times New Roman" w:hint="eastAsia"/>
                <w:sz w:val="18"/>
                <w:szCs w:val="18"/>
              </w:rPr>
              <w:t>500m</w:t>
            </w:r>
            <w:r>
              <w:rPr>
                <w:rFonts w:ascii="Times New Roman" w:hint="eastAsia"/>
                <w:sz w:val="18"/>
                <w:szCs w:val="18"/>
              </w:rPr>
              <w:t>范围内）：</w:t>
            </w:r>
            <w:r>
              <w:rPr>
                <w:rFonts w:ascii="Times New Roman" w:hint="eastAsia"/>
                <w:sz w:val="18"/>
                <w:szCs w:val="18"/>
              </w:rPr>
              <w:br/>
            </w: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是否处于洪泛区</w:t>
            </w:r>
            <w:r>
              <w:rPr>
                <w:rFonts w:ascii="Times New Roman" w:hint="eastAsia"/>
                <w:sz w:val="18"/>
                <w:szCs w:val="18"/>
              </w:rPr>
              <w:t>/</w:t>
            </w:r>
            <w:r>
              <w:rPr>
                <w:rFonts w:ascii="Times New Roman" w:hint="eastAsia"/>
                <w:sz w:val="18"/>
                <w:szCs w:val="18"/>
              </w:rPr>
              <w:t>蓄滞洪区：</w:t>
            </w:r>
            <w:r>
              <w:rPr>
                <w:rFonts w:ascii="Times New Roman" w:hint="eastAsia"/>
                <w:sz w:val="18"/>
                <w:szCs w:val="18"/>
              </w:rPr>
              <w:br/>
            </w: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□否，若处于洪泛区</w:t>
            </w:r>
            <w:r>
              <w:rPr>
                <w:rFonts w:ascii="Times New Roman" w:hint="eastAsia"/>
                <w:sz w:val="18"/>
                <w:szCs w:val="18"/>
              </w:rPr>
              <w:t>/</w:t>
            </w:r>
            <w:r>
              <w:rPr>
                <w:rFonts w:ascii="Times New Roman" w:hint="eastAsia"/>
                <w:sz w:val="18"/>
                <w:szCs w:val="18"/>
              </w:rPr>
              <w:t>蓄滞洪区内，是否开展过相关洪水影响评价工作且审查结果符合相关建设要求：□是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25D40596"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51E705C9" w14:textId="77777777" w:rsidR="00D5690F" w:rsidRDefault="00000000">
            <w:pPr>
              <w:pStyle w:val="afffffb"/>
              <w:ind w:firstLineChars="0" w:firstLine="0"/>
              <w:rPr>
                <w:rFonts w:ascii="Times New Roman"/>
                <w:sz w:val="18"/>
                <w:szCs w:val="18"/>
              </w:rPr>
            </w:pPr>
            <w:r>
              <w:rPr>
                <w:rFonts w:ascii="Times New Roman" w:hint="eastAsia"/>
                <w:sz w:val="18"/>
                <w:szCs w:val="18"/>
              </w:rPr>
              <w:t>指宾馆是否邻近河道，是否处于洪泛区、蓄滞洪区，若处于洪泛区、蓄滞洪区范围内，则进一步调查是否开展过相关洪水影响评价工作且审查结果符合相关建设要求。</w:t>
            </w:r>
          </w:p>
        </w:tc>
        <w:tc>
          <w:tcPr>
            <w:tcW w:w="847" w:type="pct"/>
            <w:tcBorders>
              <w:top w:val="single" w:sz="6" w:space="0" w:color="auto"/>
              <w:left w:val="single" w:sz="6" w:space="0" w:color="auto"/>
              <w:bottom w:val="single" w:sz="6" w:space="0" w:color="auto"/>
              <w:right w:val="single" w:sz="8" w:space="0" w:color="auto"/>
            </w:tcBorders>
            <w:vAlign w:val="center"/>
          </w:tcPr>
          <w:p w14:paraId="26D5D600"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17C05F0" w14:textId="77777777">
        <w:trPr>
          <w:trHeight w:val="779"/>
        </w:trPr>
        <w:tc>
          <w:tcPr>
            <w:tcW w:w="251" w:type="pct"/>
            <w:tcBorders>
              <w:top w:val="single" w:sz="6" w:space="0" w:color="auto"/>
              <w:left w:val="single" w:sz="8" w:space="0" w:color="auto"/>
              <w:bottom w:val="single" w:sz="6" w:space="0" w:color="auto"/>
              <w:right w:val="single" w:sz="6" w:space="0" w:color="auto"/>
            </w:tcBorders>
            <w:vAlign w:val="center"/>
          </w:tcPr>
          <w:p w14:paraId="596A78E5" w14:textId="3686AF59" w:rsidR="00D5690F" w:rsidRDefault="002507B6">
            <w:pPr>
              <w:pStyle w:val="afffffb"/>
              <w:ind w:firstLineChars="95" w:firstLine="171"/>
              <w:rPr>
                <w:rFonts w:ascii="Times New Roman" w:hint="eastAsia"/>
                <w:sz w:val="18"/>
                <w:szCs w:val="18"/>
              </w:rPr>
            </w:pPr>
            <w:r>
              <w:rPr>
                <w:rFonts w:ascii="Times New Roman" w:hint="eastAsia"/>
                <w:sz w:val="18"/>
                <w:szCs w:val="18"/>
              </w:rPr>
              <w:t>18</w:t>
            </w:r>
          </w:p>
        </w:tc>
        <w:tc>
          <w:tcPr>
            <w:tcW w:w="706" w:type="pct"/>
            <w:tcBorders>
              <w:top w:val="single" w:sz="6" w:space="0" w:color="auto"/>
              <w:left w:val="single" w:sz="6" w:space="0" w:color="auto"/>
              <w:bottom w:val="single" w:sz="6" w:space="0" w:color="auto"/>
              <w:right w:val="single" w:sz="6" w:space="0" w:color="auto"/>
            </w:tcBorders>
            <w:vAlign w:val="center"/>
          </w:tcPr>
          <w:p w14:paraId="64ACCDD1" w14:textId="77777777" w:rsidR="00D5690F" w:rsidRDefault="00000000">
            <w:pPr>
              <w:pStyle w:val="afffffb"/>
              <w:ind w:firstLineChars="0" w:firstLine="0"/>
              <w:rPr>
                <w:rFonts w:ascii="Times New Roman"/>
                <w:sz w:val="18"/>
                <w:szCs w:val="18"/>
              </w:rPr>
            </w:pPr>
            <w:r>
              <w:rPr>
                <w:rFonts w:ascii="Times New Roman" w:hint="eastAsia"/>
                <w:sz w:val="18"/>
                <w:szCs w:val="18"/>
              </w:rPr>
              <w:t>★地震灾害风险</w:t>
            </w:r>
          </w:p>
        </w:tc>
        <w:tc>
          <w:tcPr>
            <w:tcW w:w="1116" w:type="pct"/>
            <w:tcBorders>
              <w:top w:val="single" w:sz="6" w:space="0" w:color="auto"/>
              <w:left w:val="single" w:sz="6" w:space="0" w:color="auto"/>
              <w:bottom w:val="single" w:sz="6" w:space="0" w:color="auto"/>
              <w:right w:val="single" w:sz="6" w:space="0" w:color="auto"/>
            </w:tcBorders>
            <w:vAlign w:val="center"/>
          </w:tcPr>
          <w:p w14:paraId="5460C8F4" w14:textId="77777777" w:rsidR="00D5690F" w:rsidRDefault="00000000">
            <w:pPr>
              <w:pStyle w:val="afffffb"/>
              <w:ind w:firstLineChars="0" w:firstLine="0"/>
              <w:rPr>
                <w:rFonts w:ascii="Times New Roman"/>
                <w:sz w:val="18"/>
                <w:szCs w:val="18"/>
              </w:rPr>
            </w:pPr>
            <w:r>
              <w:rPr>
                <w:rFonts w:ascii="Times New Roman" w:hint="eastAsia"/>
                <w:sz w:val="18"/>
                <w:szCs w:val="18"/>
              </w:rPr>
              <w:t>是否避开地震断裂带且避让距离大于</w:t>
            </w:r>
            <w:r>
              <w:rPr>
                <w:rFonts w:ascii="Times New Roman" w:hint="eastAsia"/>
                <w:sz w:val="18"/>
                <w:szCs w:val="18"/>
              </w:rPr>
              <w:t>500m</w:t>
            </w: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200A266A"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407067F4" w14:textId="77777777" w:rsidR="00D5690F" w:rsidRDefault="00000000">
            <w:pPr>
              <w:pStyle w:val="afffffb"/>
              <w:ind w:firstLineChars="0" w:firstLine="0"/>
              <w:rPr>
                <w:rFonts w:ascii="Times New Roman"/>
                <w:sz w:val="18"/>
                <w:szCs w:val="18"/>
              </w:rPr>
            </w:pPr>
            <w:r>
              <w:rPr>
                <w:rFonts w:ascii="Times New Roman" w:hint="eastAsia"/>
                <w:sz w:val="18"/>
                <w:szCs w:val="18"/>
              </w:rPr>
              <w:t>指宾馆是否避开地震断裂带以及避让距离。</w:t>
            </w:r>
          </w:p>
        </w:tc>
        <w:tc>
          <w:tcPr>
            <w:tcW w:w="847" w:type="pct"/>
            <w:tcBorders>
              <w:top w:val="single" w:sz="6" w:space="0" w:color="auto"/>
              <w:left w:val="single" w:sz="6" w:space="0" w:color="auto"/>
              <w:bottom w:val="single" w:sz="6" w:space="0" w:color="auto"/>
              <w:right w:val="single" w:sz="8" w:space="0" w:color="auto"/>
            </w:tcBorders>
            <w:vAlign w:val="center"/>
          </w:tcPr>
          <w:p w14:paraId="3350E55E" w14:textId="77777777" w:rsidR="00D5690F" w:rsidRDefault="00000000">
            <w:pPr>
              <w:pStyle w:val="afffffb"/>
              <w:ind w:firstLine="360"/>
              <w:rPr>
                <w:rFonts w:ascii="Times New Roman"/>
                <w:sz w:val="18"/>
                <w:szCs w:val="18"/>
              </w:rPr>
            </w:pPr>
            <w:r>
              <w:rPr>
                <w:rFonts w:ascii="Times New Roman" w:hint="eastAsia"/>
                <w:sz w:val="18"/>
                <w:szCs w:val="18"/>
              </w:rPr>
              <w:t>资料调查</w:t>
            </w:r>
          </w:p>
        </w:tc>
      </w:tr>
      <w:tr w:rsidR="00D5690F" w14:paraId="22D31618" w14:textId="77777777">
        <w:trPr>
          <w:trHeight w:val="448"/>
        </w:trPr>
        <w:tc>
          <w:tcPr>
            <w:tcW w:w="251" w:type="pct"/>
            <w:tcBorders>
              <w:top w:val="single" w:sz="6" w:space="0" w:color="auto"/>
              <w:left w:val="single" w:sz="8" w:space="0" w:color="auto"/>
              <w:bottom w:val="single" w:sz="6" w:space="0" w:color="auto"/>
              <w:right w:val="single" w:sz="6" w:space="0" w:color="auto"/>
            </w:tcBorders>
            <w:vAlign w:val="center"/>
          </w:tcPr>
          <w:p w14:paraId="4DFCAA45" w14:textId="196FB102" w:rsidR="00D5690F" w:rsidRDefault="002507B6">
            <w:pPr>
              <w:pStyle w:val="afffffb"/>
              <w:ind w:firstLineChars="95" w:firstLine="171"/>
              <w:rPr>
                <w:rFonts w:ascii="Times New Roman" w:hint="eastAsia"/>
                <w:sz w:val="18"/>
                <w:szCs w:val="18"/>
              </w:rPr>
            </w:pPr>
            <w:r>
              <w:rPr>
                <w:rFonts w:ascii="Times New Roman" w:hint="eastAsia"/>
                <w:sz w:val="18"/>
                <w:szCs w:val="18"/>
              </w:rPr>
              <w:t>19</w:t>
            </w:r>
          </w:p>
        </w:tc>
        <w:tc>
          <w:tcPr>
            <w:tcW w:w="706" w:type="pct"/>
            <w:tcBorders>
              <w:top w:val="single" w:sz="6" w:space="0" w:color="auto"/>
              <w:left w:val="single" w:sz="6" w:space="0" w:color="auto"/>
              <w:bottom w:val="single" w:sz="6" w:space="0" w:color="auto"/>
              <w:right w:val="single" w:sz="6" w:space="0" w:color="auto"/>
            </w:tcBorders>
            <w:vAlign w:val="center"/>
          </w:tcPr>
          <w:p w14:paraId="711CE9FC" w14:textId="77777777" w:rsidR="00D5690F" w:rsidRDefault="00000000">
            <w:pPr>
              <w:pStyle w:val="afffffb"/>
              <w:ind w:firstLineChars="111"/>
              <w:rPr>
                <w:rFonts w:ascii="Times New Roman"/>
                <w:sz w:val="18"/>
                <w:szCs w:val="18"/>
              </w:rPr>
            </w:pPr>
            <w:r>
              <w:rPr>
                <w:rFonts w:ascii="Times New Roman" w:hint="eastAsia"/>
                <w:sz w:val="18"/>
                <w:szCs w:val="18"/>
              </w:rPr>
              <w:t>地质灾害风险</w:t>
            </w:r>
          </w:p>
        </w:tc>
        <w:tc>
          <w:tcPr>
            <w:tcW w:w="1116" w:type="pct"/>
            <w:tcBorders>
              <w:top w:val="single" w:sz="6" w:space="0" w:color="auto"/>
              <w:left w:val="single" w:sz="6" w:space="0" w:color="auto"/>
              <w:bottom w:val="single" w:sz="6" w:space="0" w:color="auto"/>
              <w:right w:val="single" w:sz="6" w:space="0" w:color="auto"/>
            </w:tcBorders>
            <w:vAlign w:val="center"/>
          </w:tcPr>
          <w:p w14:paraId="7D496F57" w14:textId="77777777" w:rsidR="00D5690F" w:rsidRDefault="00000000">
            <w:pPr>
              <w:pStyle w:val="afffffb"/>
              <w:ind w:firstLineChars="0" w:firstLine="0"/>
              <w:rPr>
                <w:rFonts w:ascii="Times New Roman"/>
                <w:sz w:val="18"/>
                <w:szCs w:val="18"/>
              </w:rPr>
            </w:pPr>
            <w:r>
              <w:rPr>
                <w:rFonts w:ascii="Times New Roman" w:hint="eastAsia"/>
                <w:sz w:val="18"/>
                <w:szCs w:val="18"/>
              </w:rPr>
              <w:t>是否避开地质灾害易发地段影响区：□是</w:t>
            </w:r>
            <w:r>
              <w:rPr>
                <w:rFonts w:ascii="Times New Roman" w:hint="eastAsia"/>
                <w:sz w:val="18"/>
                <w:szCs w:val="18"/>
              </w:rPr>
              <w:t xml:space="preserve"> </w:t>
            </w:r>
            <w:r>
              <w:rPr>
                <w:rFonts w:ascii="Times New Roman" w:hint="eastAsia"/>
                <w:sz w:val="18"/>
                <w:szCs w:val="18"/>
              </w:rPr>
              <w:t>□否，若处于影响区内，则是否制定相关防护应对措施：</w:t>
            </w:r>
          </w:p>
          <w:p w14:paraId="0541541F" w14:textId="77777777" w:rsidR="00D5690F" w:rsidRDefault="00000000">
            <w:pPr>
              <w:pStyle w:val="afffffb"/>
              <w:ind w:firstLine="36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3644D1F3"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093722F5" w14:textId="77777777" w:rsidR="00D5690F" w:rsidRDefault="00000000">
            <w:pPr>
              <w:pStyle w:val="afffffb"/>
              <w:ind w:firstLineChars="0" w:firstLine="0"/>
              <w:rPr>
                <w:rFonts w:ascii="Times New Roman"/>
                <w:sz w:val="18"/>
                <w:szCs w:val="18"/>
              </w:rPr>
            </w:pPr>
            <w:r>
              <w:rPr>
                <w:rFonts w:ascii="Times New Roman" w:hint="eastAsia"/>
                <w:sz w:val="18"/>
                <w:szCs w:val="18"/>
              </w:rPr>
              <w:t>指宾馆是否避开地质灾害易发地段影响区，避开可能发生滑坡、崩塌、地陷、地裂、泥石流等严重地质灾害的地区。若处于影响区内，则进一步调查是否已制定相关防护应对</w:t>
            </w:r>
            <w:r>
              <w:rPr>
                <w:rFonts w:ascii="Times New Roman" w:hint="eastAsia"/>
                <w:sz w:val="18"/>
                <w:szCs w:val="18"/>
              </w:rPr>
              <w:lastRenderedPageBreak/>
              <w:t>措施。</w:t>
            </w:r>
          </w:p>
        </w:tc>
        <w:tc>
          <w:tcPr>
            <w:tcW w:w="847" w:type="pct"/>
            <w:tcBorders>
              <w:top w:val="single" w:sz="6" w:space="0" w:color="auto"/>
              <w:left w:val="single" w:sz="6" w:space="0" w:color="auto"/>
              <w:bottom w:val="single" w:sz="6" w:space="0" w:color="auto"/>
              <w:right w:val="single" w:sz="8" w:space="0" w:color="auto"/>
            </w:tcBorders>
            <w:vAlign w:val="center"/>
          </w:tcPr>
          <w:p w14:paraId="2344D604" w14:textId="77777777" w:rsidR="00D5690F" w:rsidRDefault="00000000">
            <w:pPr>
              <w:pStyle w:val="afffffb"/>
              <w:ind w:firstLine="360"/>
              <w:rPr>
                <w:rFonts w:ascii="Times New Roman"/>
                <w:sz w:val="18"/>
                <w:szCs w:val="18"/>
              </w:rPr>
            </w:pPr>
            <w:r>
              <w:rPr>
                <w:rFonts w:ascii="Times New Roman" w:hint="eastAsia"/>
                <w:sz w:val="18"/>
                <w:szCs w:val="18"/>
              </w:rPr>
              <w:lastRenderedPageBreak/>
              <w:t>资料调查</w:t>
            </w:r>
          </w:p>
        </w:tc>
      </w:tr>
      <w:tr w:rsidR="00D5690F" w14:paraId="0C54C470" w14:textId="77777777">
        <w:trPr>
          <w:trHeight w:val="660"/>
        </w:trPr>
        <w:tc>
          <w:tcPr>
            <w:tcW w:w="251" w:type="pct"/>
            <w:tcBorders>
              <w:top w:val="single" w:sz="6" w:space="0" w:color="auto"/>
              <w:left w:val="single" w:sz="8" w:space="0" w:color="auto"/>
              <w:bottom w:val="single" w:sz="6" w:space="0" w:color="auto"/>
              <w:right w:val="single" w:sz="6" w:space="0" w:color="auto"/>
            </w:tcBorders>
            <w:vAlign w:val="center"/>
          </w:tcPr>
          <w:p w14:paraId="17036ADE" w14:textId="2CBD6829" w:rsidR="00D5690F" w:rsidRDefault="002507B6">
            <w:pPr>
              <w:pStyle w:val="afffffb"/>
              <w:ind w:firstLineChars="95" w:firstLine="171"/>
              <w:rPr>
                <w:rFonts w:ascii="Times New Roman" w:hint="eastAsia"/>
                <w:sz w:val="18"/>
                <w:szCs w:val="18"/>
              </w:rPr>
            </w:pPr>
            <w:r>
              <w:rPr>
                <w:rFonts w:ascii="Times New Roman" w:hint="eastAsia"/>
                <w:sz w:val="18"/>
                <w:szCs w:val="18"/>
              </w:rPr>
              <w:t>20</w:t>
            </w:r>
          </w:p>
        </w:tc>
        <w:tc>
          <w:tcPr>
            <w:tcW w:w="706" w:type="pct"/>
            <w:tcBorders>
              <w:top w:val="single" w:sz="6" w:space="0" w:color="auto"/>
              <w:left w:val="single" w:sz="6" w:space="0" w:color="auto"/>
              <w:bottom w:val="single" w:sz="6" w:space="0" w:color="auto"/>
              <w:right w:val="single" w:sz="6" w:space="0" w:color="auto"/>
            </w:tcBorders>
            <w:vAlign w:val="center"/>
          </w:tcPr>
          <w:p w14:paraId="79277972" w14:textId="77777777" w:rsidR="00D5690F" w:rsidRDefault="00000000">
            <w:pPr>
              <w:pStyle w:val="afffffb"/>
              <w:ind w:firstLineChars="111"/>
              <w:rPr>
                <w:rFonts w:ascii="Times New Roman"/>
                <w:sz w:val="18"/>
                <w:szCs w:val="18"/>
              </w:rPr>
            </w:pPr>
            <w:r>
              <w:rPr>
                <w:rFonts w:ascii="Times New Roman" w:hint="eastAsia"/>
                <w:sz w:val="18"/>
                <w:szCs w:val="18"/>
              </w:rPr>
              <w:t>森林火灾风险</w:t>
            </w:r>
          </w:p>
        </w:tc>
        <w:tc>
          <w:tcPr>
            <w:tcW w:w="1116" w:type="pct"/>
            <w:tcBorders>
              <w:top w:val="single" w:sz="6" w:space="0" w:color="auto"/>
              <w:left w:val="single" w:sz="6" w:space="0" w:color="auto"/>
              <w:bottom w:val="single" w:sz="6" w:space="0" w:color="auto"/>
              <w:right w:val="single" w:sz="6" w:space="0" w:color="auto"/>
            </w:tcBorders>
            <w:vAlign w:val="center"/>
          </w:tcPr>
          <w:p w14:paraId="7A6B1075" w14:textId="77777777" w:rsidR="00D5690F" w:rsidRDefault="00000000">
            <w:pPr>
              <w:pStyle w:val="afffffb"/>
              <w:ind w:firstLineChars="0" w:firstLine="0"/>
              <w:rPr>
                <w:rFonts w:ascii="Times New Roman"/>
                <w:sz w:val="18"/>
                <w:szCs w:val="18"/>
              </w:rPr>
            </w:pPr>
            <w:r>
              <w:rPr>
                <w:rFonts w:ascii="Times New Roman" w:hint="eastAsia"/>
                <w:sz w:val="18"/>
                <w:szCs w:val="18"/>
              </w:rPr>
              <w:t>是否邻近林区（</w:t>
            </w:r>
            <w:r>
              <w:rPr>
                <w:rFonts w:ascii="Times New Roman" w:hint="eastAsia"/>
                <w:sz w:val="18"/>
                <w:szCs w:val="18"/>
              </w:rPr>
              <w:t>500m</w:t>
            </w:r>
            <w:r>
              <w:rPr>
                <w:rFonts w:ascii="Times New Roman" w:hint="eastAsia"/>
                <w:sz w:val="18"/>
                <w:szCs w:val="18"/>
              </w:rPr>
              <w:t>范围内）：</w:t>
            </w:r>
            <w:r>
              <w:rPr>
                <w:rFonts w:ascii="Times New Roman" w:hint="eastAsia"/>
                <w:sz w:val="18"/>
                <w:szCs w:val="18"/>
              </w:rPr>
              <w:br/>
            </w: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□否，若邻近林区是否开展了防火隔离措施：□是</w:t>
            </w:r>
            <w:r>
              <w:rPr>
                <w:rFonts w:ascii="Times New Roman" w:hint="eastAsia"/>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7863570E"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160FAC59" w14:textId="77777777" w:rsidR="00D5690F" w:rsidRDefault="00000000">
            <w:pPr>
              <w:pStyle w:val="afffffb"/>
              <w:ind w:firstLineChars="0" w:firstLine="0"/>
              <w:rPr>
                <w:rFonts w:ascii="Times New Roman"/>
                <w:sz w:val="18"/>
                <w:szCs w:val="18"/>
              </w:rPr>
            </w:pPr>
            <w:r>
              <w:rPr>
                <w:rFonts w:ascii="Times New Roman" w:hint="eastAsia"/>
                <w:sz w:val="18"/>
                <w:szCs w:val="18"/>
              </w:rPr>
              <w:t>指宾馆是否邻近林区，若邻近林区，则进一步调查是否做好防火措施。</w:t>
            </w:r>
          </w:p>
        </w:tc>
        <w:tc>
          <w:tcPr>
            <w:tcW w:w="847" w:type="pct"/>
            <w:tcBorders>
              <w:top w:val="single" w:sz="6" w:space="0" w:color="auto"/>
              <w:left w:val="single" w:sz="6" w:space="0" w:color="auto"/>
              <w:bottom w:val="single" w:sz="6" w:space="0" w:color="auto"/>
              <w:right w:val="single" w:sz="8" w:space="0" w:color="auto"/>
            </w:tcBorders>
            <w:vAlign w:val="center"/>
          </w:tcPr>
          <w:p w14:paraId="72539A56"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6DD8836" w14:textId="77777777">
        <w:trPr>
          <w:trHeight w:val="1770"/>
        </w:trPr>
        <w:tc>
          <w:tcPr>
            <w:tcW w:w="251" w:type="pct"/>
            <w:tcBorders>
              <w:top w:val="single" w:sz="6" w:space="0" w:color="auto"/>
              <w:left w:val="single" w:sz="8" w:space="0" w:color="auto"/>
              <w:bottom w:val="single" w:sz="6" w:space="0" w:color="auto"/>
              <w:right w:val="single" w:sz="6" w:space="0" w:color="auto"/>
            </w:tcBorders>
            <w:vAlign w:val="center"/>
          </w:tcPr>
          <w:p w14:paraId="2B00C572" w14:textId="19C1672B" w:rsidR="00D5690F" w:rsidRDefault="002507B6">
            <w:pPr>
              <w:pStyle w:val="afffffb"/>
              <w:ind w:firstLineChars="95" w:firstLine="171"/>
              <w:rPr>
                <w:rFonts w:ascii="Times New Roman" w:hint="eastAsia"/>
                <w:sz w:val="18"/>
                <w:szCs w:val="18"/>
              </w:rPr>
            </w:pPr>
            <w:r>
              <w:rPr>
                <w:rFonts w:ascii="Times New Roman" w:hint="eastAsia"/>
                <w:sz w:val="18"/>
                <w:szCs w:val="18"/>
              </w:rPr>
              <w:t>21</w:t>
            </w:r>
          </w:p>
        </w:tc>
        <w:tc>
          <w:tcPr>
            <w:tcW w:w="706" w:type="pct"/>
            <w:tcBorders>
              <w:top w:val="single" w:sz="6" w:space="0" w:color="auto"/>
              <w:left w:val="single" w:sz="6" w:space="0" w:color="auto"/>
              <w:bottom w:val="single" w:sz="6" w:space="0" w:color="auto"/>
              <w:right w:val="single" w:sz="6" w:space="0" w:color="auto"/>
            </w:tcBorders>
            <w:vAlign w:val="center"/>
          </w:tcPr>
          <w:p w14:paraId="57A36833" w14:textId="77777777" w:rsidR="00D5690F" w:rsidRDefault="00000000">
            <w:pPr>
              <w:pStyle w:val="afffffb"/>
              <w:ind w:firstLineChars="111"/>
              <w:rPr>
                <w:rFonts w:ascii="Times New Roman"/>
                <w:sz w:val="18"/>
                <w:szCs w:val="18"/>
              </w:rPr>
            </w:pPr>
            <w:r>
              <w:rPr>
                <w:rFonts w:ascii="Times New Roman" w:hint="eastAsia"/>
                <w:sz w:val="18"/>
                <w:szCs w:val="18"/>
              </w:rPr>
              <w:t>易燃易爆风险</w:t>
            </w:r>
          </w:p>
        </w:tc>
        <w:tc>
          <w:tcPr>
            <w:tcW w:w="1116" w:type="pct"/>
            <w:tcBorders>
              <w:top w:val="single" w:sz="6" w:space="0" w:color="auto"/>
              <w:left w:val="single" w:sz="6" w:space="0" w:color="auto"/>
              <w:bottom w:val="single" w:sz="6" w:space="0" w:color="auto"/>
              <w:right w:val="single" w:sz="6" w:space="0" w:color="auto"/>
            </w:tcBorders>
            <w:vAlign w:val="center"/>
          </w:tcPr>
          <w:p w14:paraId="32E158CD" w14:textId="77777777" w:rsidR="00D5690F" w:rsidRDefault="00000000">
            <w:pPr>
              <w:pStyle w:val="afffffb"/>
              <w:ind w:firstLineChars="0" w:firstLine="0"/>
              <w:rPr>
                <w:rFonts w:ascii="Times New Roman"/>
                <w:sz w:val="18"/>
                <w:szCs w:val="18"/>
              </w:rPr>
            </w:pPr>
            <w:r>
              <w:rPr>
                <w:rFonts w:ascii="Times New Roman" w:hint="eastAsia"/>
                <w:sz w:val="18"/>
                <w:szCs w:val="18"/>
              </w:rPr>
              <w:t>是否邻近易燃易爆危险源（≤</w:t>
            </w:r>
            <w:r>
              <w:rPr>
                <w:rFonts w:ascii="Times New Roman" w:hint="eastAsia"/>
                <w:sz w:val="18"/>
                <w:szCs w:val="18"/>
              </w:rPr>
              <w:t>1km</w:t>
            </w:r>
            <w:r>
              <w:rPr>
                <w:rFonts w:ascii="Times New Roman" w:hint="eastAsia"/>
                <w:sz w:val="18"/>
                <w:szCs w:val="18"/>
              </w:rPr>
              <w:t>）：</w:t>
            </w:r>
            <w:r>
              <w:rPr>
                <w:rFonts w:ascii="Times New Roman" w:hint="eastAsia"/>
                <w:sz w:val="18"/>
                <w:szCs w:val="18"/>
              </w:rPr>
              <w:br/>
            </w: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□工厂</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□仓库</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□供气厂</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□储气站</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□其他</w:t>
            </w:r>
            <w:r>
              <w:rPr>
                <w:rFonts w:ascii="Times New Roman" w:hint="eastAsia"/>
                <w:sz w:val="18"/>
                <w:szCs w:val="18"/>
              </w:rPr>
              <w:t>_______</w:t>
            </w:r>
            <w:r>
              <w:rPr>
                <w:rFonts w:ascii="Times New Roman" w:hint="eastAsia"/>
                <w:sz w:val="18"/>
                <w:szCs w:val="18"/>
              </w:rPr>
              <w:br/>
            </w:r>
            <w:r>
              <w:rPr>
                <w:rFonts w:ascii="Times New Roman" w:hint="eastAsia"/>
                <w:sz w:val="18"/>
                <w:szCs w:val="18"/>
              </w:rPr>
              <w:t>若邻近危险源，则与火灾危险</w:t>
            </w:r>
            <w:proofErr w:type="gramStart"/>
            <w:r>
              <w:rPr>
                <w:rFonts w:ascii="Times New Roman" w:hint="eastAsia"/>
                <w:sz w:val="18"/>
                <w:szCs w:val="18"/>
              </w:rPr>
              <w:t>源之间</w:t>
            </w:r>
            <w:proofErr w:type="gramEnd"/>
            <w:r>
              <w:rPr>
                <w:rFonts w:ascii="Times New Roman" w:hint="eastAsia"/>
                <w:sz w:val="18"/>
                <w:szCs w:val="18"/>
              </w:rPr>
              <w:t>防火隔离设置情况：□无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w:t>
            </w:r>
            <w:r>
              <w:rPr>
                <w:rFonts w:ascii="Times New Roman" w:hint="eastAsia"/>
                <w:sz w:val="18"/>
                <w:szCs w:val="18"/>
              </w:rPr>
              <w:t>30m</w:t>
            </w:r>
            <w:r>
              <w:rPr>
                <w:rFonts w:ascii="Times New Roman" w:hint="eastAsia"/>
                <w:sz w:val="18"/>
                <w:szCs w:val="18"/>
              </w:rPr>
              <w:t>隔离带</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w:t>
            </w:r>
            <w:r>
              <w:rPr>
                <w:rFonts w:ascii="Times New Roman" w:hint="eastAsia"/>
                <w:sz w:val="18"/>
                <w:szCs w:val="18"/>
              </w:rPr>
              <w:t>30m</w:t>
            </w:r>
            <w:r>
              <w:rPr>
                <w:rFonts w:ascii="Times New Roman" w:hint="eastAsia"/>
                <w:sz w:val="18"/>
                <w:szCs w:val="18"/>
              </w:rPr>
              <w:t>隔离带</w:t>
            </w:r>
          </w:p>
        </w:tc>
        <w:tc>
          <w:tcPr>
            <w:tcW w:w="613" w:type="pct"/>
            <w:tcBorders>
              <w:top w:val="single" w:sz="6" w:space="0" w:color="auto"/>
              <w:left w:val="single" w:sz="6" w:space="0" w:color="auto"/>
              <w:bottom w:val="single" w:sz="6" w:space="0" w:color="auto"/>
              <w:right w:val="single" w:sz="6" w:space="0" w:color="auto"/>
            </w:tcBorders>
            <w:vAlign w:val="center"/>
          </w:tcPr>
          <w:p w14:paraId="0A187602"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6773F3C8" w14:textId="77777777" w:rsidR="00D5690F" w:rsidRDefault="00000000">
            <w:pPr>
              <w:pStyle w:val="afffffb"/>
              <w:ind w:firstLineChars="0" w:firstLine="0"/>
              <w:rPr>
                <w:rFonts w:ascii="Times New Roman"/>
                <w:sz w:val="18"/>
                <w:szCs w:val="18"/>
              </w:rPr>
            </w:pPr>
            <w:r>
              <w:rPr>
                <w:rFonts w:ascii="Times New Roman" w:hint="eastAsia"/>
                <w:sz w:val="18"/>
                <w:szCs w:val="18"/>
              </w:rPr>
              <w:t>指宾馆周边易燃易爆物分布情况，包含易燃易爆工厂、仓库、供气厂、储气站等重大火灾或爆炸危险源，</w:t>
            </w:r>
            <w:proofErr w:type="gramStart"/>
            <w:r>
              <w:rPr>
                <w:rFonts w:ascii="Times New Roman" w:hint="eastAsia"/>
                <w:sz w:val="18"/>
                <w:szCs w:val="18"/>
              </w:rPr>
              <w:t>需调查</w:t>
            </w:r>
            <w:proofErr w:type="gramEnd"/>
            <w:r>
              <w:rPr>
                <w:rFonts w:ascii="Times New Roman" w:hint="eastAsia"/>
                <w:sz w:val="18"/>
                <w:szCs w:val="18"/>
              </w:rPr>
              <w:t>与上述危险源的间距及防火隔离带设置情况。</w:t>
            </w:r>
          </w:p>
        </w:tc>
        <w:tc>
          <w:tcPr>
            <w:tcW w:w="847" w:type="pct"/>
            <w:tcBorders>
              <w:top w:val="single" w:sz="6" w:space="0" w:color="auto"/>
              <w:left w:val="single" w:sz="6" w:space="0" w:color="auto"/>
              <w:bottom w:val="single" w:sz="6" w:space="0" w:color="auto"/>
              <w:right w:val="single" w:sz="8" w:space="0" w:color="auto"/>
            </w:tcBorders>
            <w:vAlign w:val="center"/>
          </w:tcPr>
          <w:p w14:paraId="665C1D51"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C22BD10" w14:textId="77777777">
        <w:trPr>
          <w:trHeight w:val="624"/>
        </w:trPr>
        <w:tc>
          <w:tcPr>
            <w:tcW w:w="251" w:type="pct"/>
            <w:tcBorders>
              <w:top w:val="single" w:sz="6" w:space="0" w:color="auto"/>
              <w:left w:val="single" w:sz="8" w:space="0" w:color="auto"/>
              <w:bottom w:val="single" w:sz="6" w:space="0" w:color="auto"/>
              <w:right w:val="single" w:sz="6" w:space="0" w:color="auto"/>
            </w:tcBorders>
            <w:vAlign w:val="center"/>
          </w:tcPr>
          <w:p w14:paraId="2BBF6D04" w14:textId="21C041F2" w:rsidR="00D5690F" w:rsidRDefault="002507B6">
            <w:pPr>
              <w:pStyle w:val="afffffb"/>
              <w:ind w:firstLineChars="95" w:firstLine="171"/>
              <w:rPr>
                <w:rFonts w:ascii="Times New Roman" w:hint="eastAsia"/>
                <w:sz w:val="18"/>
                <w:szCs w:val="18"/>
              </w:rPr>
            </w:pPr>
            <w:r>
              <w:rPr>
                <w:rFonts w:ascii="Times New Roman" w:hint="eastAsia"/>
                <w:sz w:val="18"/>
                <w:szCs w:val="18"/>
              </w:rPr>
              <w:t>22</w:t>
            </w:r>
          </w:p>
        </w:tc>
        <w:tc>
          <w:tcPr>
            <w:tcW w:w="706" w:type="pct"/>
            <w:tcBorders>
              <w:top w:val="single" w:sz="6" w:space="0" w:color="auto"/>
              <w:left w:val="single" w:sz="6" w:space="0" w:color="auto"/>
              <w:bottom w:val="single" w:sz="6" w:space="0" w:color="auto"/>
              <w:right w:val="single" w:sz="6" w:space="0" w:color="auto"/>
            </w:tcBorders>
            <w:vAlign w:val="center"/>
          </w:tcPr>
          <w:p w14:paraId="69C5ED6B" w14:textId="77777777" w:rsidR="00D5690F" w:rsidRDefault="00000000">
            <w:pPr>
              <w:pStyle w:val="afffffb"/>
              <w:ind w:firstLineChars="0" w:firstLine="0"/>
              <w:rPr>
                <w:rFonts w:ascii="Times New Roman"/>
                <w:sz w:val="18"/>
                <w:szCs w:val="18"/>
              </w:rPr>
            </w:pPr>
            <w:r>
              <w:rPr>
                <w:rFonts w:ascii="Times New Roman" w:hint="eastAsia"/>
                <w:sz w:val="18"/>
                <w:szCs w:val="18"/>
              </w:rPr>
              <w:t>其他潜在风险调查</w:t>
            </w:r>
          </w:p>
        </w:tc>
        <w:tc>
          <w:tcPr>
            <w:tcW w:w="1116" w:type="pct"/>
            <w:tcBorders>
              <w:top w:val="single" w:sz="6" w:space="0" w:color="auto"/>
              <w:left w:val="single" w:sz="6" w:space="0" w:color="auto"/>
              <w:bottom w:val="single" w:sz="6" w:space="0" w:color="auto"/>
              <w:right w:val="single" w:sz="6" w:space="0" w:color="auto"/>
            </w:tcBorders>
            <w:vAlign w:val="center"/>
          </w:tcPr>
          <w:p w14:paraId="69322033" w14:textId="77777777" w:rsidR="00D5690F" w:rsidRDefault="00000000">
            <w:pPr>
              <w:pStyle w:val="afffffb"/>
              <w:ind w:firstLineChars="0" w:firstLine="0"/>
              <w:rPr>
                <w:rFonts w:ascii="Times New Roman"/>
                <w:sz w:val="18"/>
                <w:szCs w:val="18"/>
              </w:rPr>
            </w:pPr>
            <w:r>
              <w:rPr>
                <w:rFonts w:ascii="Times New Roman" w:hint="eastAsia"/>
                <w:sz w:val="18"/>
                <w:szCs w:val="18"/>
              </w:rPr>
              <w:t>是否避开长输天然气管道、输油管道铺设区：□是</w:t>
            </w:r>
            <w:r>
              <w:rPr>
                <w:rFonts w:ascii="Times New Roman" w:hint="eastAsia"/>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430A27CF"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77A5FD86" w14:textId="77777777" w:rsidR="00D5690F" w:rsidRDefault="00000000">
            <w:pPr>
              <w:pStyle w:val="afffffb"/>
              <w:ind w:firstLineChars="0" w:firstLine="0"/>
              <w:rPr>
                <w:rFonts w:ascii="Times New Roman"/>
                <w:sz w:val="18"/>
                <w:szCs w:val="18"/>
              </w:rPr>
            </w:pPr>
            <w:r>
              <w:rPr>
                <w:rFonts w:ascii="Times New Roman" w:hint="eastAsia"/>
                <w:sz w:val="18"/>
                <w:szCs w:val="18"/>
              </w:rPr>
              <w:t>指宾馆位于长输天然气管道、输油管道铺设区情况，是否已避开。</w:t>
            </w:r>
          </w:p>
        </w:tc>
        <w:tc>
          <w:tcPr>
            <w:tcW w:w="847" w:type="pct"/>
            <w:tcBorders>
              <w:top w:val="single" w:sz="6" w:space="0" w:color="auto"/>
              <w:left w:val="single" w:sz="6" w:space="0" w:color="auto"/>
              <w:bottom w:val="single" w:sz="6" w:space="0" w:color="auto"/>
              <w:right w:val="single" w:sz="8" w:space="0" w:color="auto"/>
            </w:tcBorders>
            <w:vAlign w:val="center"/>
          </w:tcPr>
          <w:p w14:paraId="35FBE8E7"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6E867221" w14:textId="77777777">
        <w:trPr>
          <w:trHeight w:val="228"/>
        </w:trPr>
        <w:tc>
          <w:tcPr>
            <w:tcW w:w="5000" w:type="pct"/>
            <w:gridSpan w:val="6"/>
            <w:tcBorders>
              <w:top w:val="single" w:sz="6" w:space="0" w:color="auto"/>
              <w:left w:val="single" w:sz="8" w:space="0" w:color="auto"/>
              <w:bottom w:val="single" w:sz="6" w:space="0" w:color="auto"/>
              <w:right w:val="single" w:sz="8" w:space="0" w:color="auto"/>
            </w:tcBorders>
            <w:vAlign w:val="center"/>
          </w:tcPr>
          <w:p w14:paraId="7BBBCBCD" w14:textId="57B1AB36" w:rsidR="00D5690F" w:rsidRDefault="002507B6">
            <w:pPr>
              <w:pStyle w:val="afffffb"/>
              <w:ind w:firstLine="361"/>
              <w:jc w:val="center"/>
              <w:rPr>
                <w:rFonts w:ascii="Times New Roman"/>
                <w:sz w:val="18"/>
                <w:szCs w:val="18"/>
              </w:rPr>
            </w:pPr>
            <w:r>
              <w:rPr>
                <w:rFonts w:ascii="Times New Roman" w:hint="eastAsia"/>
                <w:b/>
                <w:bCs/>
                <w:sz w:val="18"/>
                <w:szCs w:val="18"/>
              </w:rPr>
              <w:t>三、</w:t>
            </w:r>
            <w:r w:rsidRPr="002507B6">
              <w:rPr>
                <w:rFonts w:ascii="Times New Roman" w:hint="eastAsia"/>
                <w:b/>
                <w:bCs/>
                <w:sz w:val="18"/>
                <w:szCs w:val="18"/>
              </w:rPr>
              <w:t>设防情况</w:t>
            </w:r>
          </w:p>
        </w:tc>
      </w:tr>
      <w:tr w:rsidR="00D5690F" w14:paraId="065973D1" w14:textId="77777777">
        <w:trPr>
          <w:trHeight w:val="540"/>
        </w:trPr>
        <w:tc>
          <w:tcPr>
            <w:tcW w:w="251" w:type="pct"/>
            <w:tcBorders>
              <w:top w:val="single" w:sz="6" w:space="0" w:color="auto"/>
              <w:left w:val="single" w:sz="8" w:space="0" w:color="auto"/>
              <w:bottom w:val="single" w:sz="6" w:space="0" w:color="auto"/>
              <w:right w:val="single" w:sz="6" w:space="0" w:color="auto"/>
            </w:tcBorders>
            <w:vAlign w:val="center"/>
          </w:tcPr>
          <w:p w14:paraId="36D5432A" w14:textId="503B0F7D" w:rsidR="00D5690F" w:rsidRDefault="002507B6">
            <w:pPr>
              <w:pStyle w:val="afffffb"/>
              <w:ind w:firstLineChars="95" w:firstLine="171"/>
              <w:rPr>
                <w:rFonts w:ascii="Times New Roman" w:hint="eastAsia"/>
                <w:sz w:val="18"/>
                <w:szCs w:val="18"/>
              </w:rPr>
            </w:pPr>
            <w:r>
              <w:rPr>
                <w:rFonts w:ascii="Times New Roman" w:hint="eastAsia"/>
                <w:sz w:val="18"/>
                <w:szCs w:val="18"/>
              </w:rPr>
              <w:t>23</w:t>
            </w:r>
          </w:p>
        </w:tc>
        <w:tc>
          <w:tcPr>
            <w:tcW w:w="706" w:type="pct"/>
            <w:tcBorders>
              <w:top w:val="single" w:sz="6" w:space="0" w:color="auto"/>
              <w:left w:val="single" w:sz="6" w:space="0" w:color="auto"/>
              <w:bottom w:val="single" w:sz="6" w:space="0" w:color="auto"/>
              <w:right w:val="single" w:sz="6" w:space="0" w:color="auto"/>
            </w:tcBorders>
            <w:vAlign w:val="center"/>
          </w:tcPr>
          <w:p w14:paraId="2E7E80BE" w14:textId="77777777" w:rsidR="00D5690F" w:rsidRDefault="00000000">
            <w:pPr>
              <w:pStyle w:val="afffffb"/>
              <w:ind w:firstLine="360"/>
              <w:rPr>
                <w:rFonts w:ascii="Times New Roman"/>
                <w:sz w:val="18"/>
                <w:szCs w:val="18"/>
              </w:rPr>
            </w:pPr>
            <w:r>
              <w:rPr>
                <w:rFonts w:ascii="Times New Roman" w:hint="eastAsia"/>
                <w:sz w:val="18"/>
                <w:szCs w:val="18"/>
              </w:rPr>
              <w:t>★抗震设防</w:t>
            </w:r>
          </w:p>
        </w:tc>
        <w:tc>
          <w:tcPr>
            <w:tcW w:w="1116" w:type="pct"/>
            <w:tcBorders>
              <w:top w:val="single" w:sz="6" w:space="0" w:color="auto"/>
              <w:left w:val="single" w:sz="6" w:space="0" w:color="auto"/>
              <w:bottom w:val="single" w:sz="6" w:space="0" w:color="auto"/>
              <w:right w:val="single" w:sz="6" w:space="0" w:color="auto"/>
            </w:tcBorders>
            <w:vAlign w:val="center"/>
          </w:tcPr>
          <w:p w14:paraId="461DD4BC" w14:textId="77777777" w:rsidR="00D5690F" w:rsidRDefault="00000000">
            <w:pPr>
              <w:pStyle w:val="afffffb"/>
              <w:ind w:firstLineChars="0" w:firstLine="0"/>
              <w:rPr>
                <w:rFonts w:ascii="Times New Roman"/>
                <w:sz w:val="18"/>
                <w:szCs w:val="18"/>
              </w:rPr>
            </w:pPr>
            <w:r>
              <w:rPr>
                <w:rFonts w:ascii="Times New Roman" w:hint="eastAsia"/>
                <w:sz w:val="18"/>
                <w:szCs w:val="18"/>
              </w:rPr>
              <w:t>□</w:t>
            </w:r>
            <w:r>
              <w:rPr>
                <w:rFonts w:ascii="Times New Roman" w:hint="eastAsia"/>
                <w:sz w:val="18"/>
                <w:szCs w:val="18"/>
              </w:rPr>
              <w:t>6</w:t>
            </w:r>
            <w:r>
              <w:rPr>
                <w:rFonts w:ascii="Times New Roman" w:hint="eastAsia"/>
                <w:sz w:val="18"/>
                <w:szCs w:val="18"/>
              </w:rPr>
              <w:t>度设防</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7</w:t>
            </w:r>
            <w:r>
              <w:rPr>
                <w:rFonts w:ascii="Times New Roman" w:hint="eastAsia"/>
                <w:sz w:val="18"/>
                <w:szCs w:val="18"/>
              </w:rPr>
              <w:t>度设防</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8</w:t>
            </w:r>
            <w:r>
              <w:rPr>
                <w:rFonts w:ascii="Times New Roman" w:hint="eastAsia"/>
                <w:sz w:val="18"/>
                <w:szCs w:val="18"/>
              </w:rPr>
              <w:t>度设防</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9</w:t>
            </w:r>
            <w:r>
              <w:rPr>
                <w:rFonts w:ascii="Times New Roman" w:hint="eastAsia"/>
                <w:sz w:val="18"/>
                <w:szCs w:val="18"/>
              </w:rPr>
              <w:t>度设防</w:t>
            </w:r>
          </w:p>
        </w:tc>
        <w:tc>
          <w:tcPr>
            <w:tcW w:w="613" w:type="pct"/>
            <w:tcBorders>
              <w:top w:val="single" w:sz="6" w:space="0" w:color="auto"/>
              <w:left w:val="single" w:sz="6" w:space="0" w:color="auto"/>
              <w:bottom w:val="single" w:sz="6" w:space="0" w:color="auto"/>
              <w:right w:val="single" w:sz="6" w:space="0" w:color="auto"/>
            </w:tcBorders>
            <w:vAlign w:val="center"/>
          </w:tcPr>
          <w:p w14:paraId="017716BA"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50AF9CA9" w14:textId="77777777" w:rsidR="00D5690F" w:rsidRDefault="00000000">
            <w:pPr>
              <w:pStyle w:val="afffffb"/>
              <w:ind w:firstLineChars="111"/>
              <w:rPr>
                <w:rFonts w:ascii="Times New Roman"/>
                <w:sz w:val="18"/>
                <w:szCs w:val="18"/>
              </w:rPr>
            </w:pPr>
            <w:r>
              <w:rPr>
                <w:rFonts w:ascii="Times New Roman" w:hint="eastAsia"/>
                <w:sz w:val="18"/>
                <w:szCs w:val="18"/>
              </w:rPr>
              <w:t>指宾馆建筑的抗震设防烈度等级。</w:t>
            </w:r>
          </w:p>
        </w:tc>
        <w:tc>
          <w:tcPr>
            <w:tcW w:w="847" w:type="pct"/>
            <w:tcBorders>
              <w:top w:val="single" w:sz="6" w:space="0" w:color="auto"/>
              <w:left w:val="single" w:sz="6" w:space="0" w:color="auto"/>
              <w:bottom w:val="single" w:sz="6" w:space="0" w:color="auto"/>
              <w:right w:val="single" w:sz="8" w:space="0" w:color="auto"/>
            </w:tcBorders>
            <w:vAlign w:val="center"/>
          </w:tcPr>
          <w:p w14:paraId="7C19D6FC" w14:textId="77777777" w:rsidR="00D5690F" w:rsidRDefault="00000000">
            <w:pPr>
              <w:pStyle w:val="afffffb"/>
              <w:ind w:firstLine="360"/>
              <w:rPr>
                <w:rFonts w:ascii="Times New Roman"/>
                <w:sz w:val="18"/>
                <w:szCs w:val="18"/>
              </w:rPr>
            </w:pPr>
            <w:r>
              <w:rPr>
                <w:rFonts w:ascii="Times New Roman" w:hint="eastAsia"/>
                <w:sz w:val="18"/>
                <w:szCs w:val="18"/>
              </w:rPr>
              <w:t>资料调查</w:t>
            </w:r>
          </w:p>
        </w:tc>
      </w:tr>
      <w:tr w:rsidR="00D5690F" w14:paraId="10032E9E" w14:textId="77777777">
        <w:trPr>
          <w:trHeight w:val="672"/>
        </w:trPr>
        <w:tc>
          <w:tcPr>
            <w:tcW w:w="251" w:type="pct"/>
            <w:tcBorders>
              <w:top w:val="single" w:sz="6" w:space="0" w:color="auto"/>
              <w:left w:val="single" w:sz="8" w:space="0" w:color="auto"/>
              <w:bottom w:val="single" w:sz="6" w:space="0" w:color="auto"/>
              <w:right w:val="single" w:sz="6" w:space="0" w:color="auto"/>
            </w:tcBorders>
            <w:vAlign w:val="center"/>
          </w:tcPr>
          <w:p w14:paraId="30BCCC8D" w14:textId="747419EC" w:rsidR="00D5690F" w:rsidRDefault="002507B6">
            <w:pPr>
              <w:pStyle w:val="afffffb"/>
              <w:ind w:firstLineChars="95" w:firstLine="171"/>
              <w:rPr>
                <w:rFonts w:ascii="Times New Roman" w:hint="eastAsia"/>
                <w:sz w:val="18"/>
                <w:szCs w:val="18"/>
              </w:rPr>
            </w:pPr>
            <w:r>
              <w:rPr>
                <w:rFonts w:ascii="Times New Roman" w:hint="eastAsia"/>
                <w:sz w:val="18"/>
                <w:szCs w:val="18"/>
              </w:rPr>
              <w:t>24</w:t>
            </w:r>
          </w:p>
        </w:tc>
        <w:tc>
          <w:tcPr>
            <w:tcW w:w="706" w:type="pct"/>
            <w:tcBorders>
              <w:top w:val="single" w:sz="6" w:space="0" w:color="auto"/>
              <w:left w:val="single" w:sz="6" w:space="0" w:color="auto"/>
              <w:bottom w:val="single" w:sz="6" w:space="0" w:color="auto"/>
              <w:right w:val="single" w:sz="6" w:space="0" w:color="auto"/>
            </w:tcBorders>
            <w:vAlign w:val="center"/>
          </w:tcPr>
          <w:p w14:paraId="56001CD5" w14:textId="77777777" w:rsidR="00D5690F" w:rsidRDefault="00000000">
            <w:pPr>
              <w:pStyle w:val="afffffb"/>
              <w:ind w:firstLine="360"/>
              <w:rPr>
                <w:rFonts w:ascii="Times New Roman"/>
                <w:sz w:val="18"/>
                <w:szCs w:val="18"/>
              </w:rPr>
            </w:pPr>
            <w:r>
              <w:rPr>
                <w:rFonts w:ascii="Times New Roman" w:hint="eastAsia"/>
                <w:sz w:val="18"/>
                <w:szCs w:val="18"/>
              </w:rPr>
              <w:t>防雷设防</w:t>
            </w:r>
          </w:p>
        </w:tc>
        <w:tc>
          <w:tcPr>
            <w:tcW w:w="1116" w:type="pct"/>
            <w:tcBorders>
              <w:top w:val="single" w:sz="6" w:space="0" w:color="auto"/>
              <w:left w:val="single" w:sz="6" w:space="0" w:color="auto"/>
              <w:bottom w:val="single" w:sz="6" w:space="0" w:color="auto"/>
              <w:right w:val="single" w:sz="6" w:space="0" w:color="auto"/>
            </w:tcBorders>
            <w:vAlign w:val="center"/>
          </w:tcPr>
          <w:p w14:paraId="5D5EE886" w14:textId="77777777" w:rsidR="00D5690F" w:rsidRDefault="00000000">
            <w:pPr>
              <w:pStyle w:val="afffffb"/>
              <w:ind w:firstLineChars="0" w:firstLine="0"/>
              <w:rPr>
                <w:rFonts w:ascii="Times New Roman"/>
                <w:sz w:val="18"/>
                <w:szCs w:val="18"/>
              </w:rPr>
            </w:pPr>
            <w:r>
              <w:rPr>
                <w:rFonts w:ascii="Times New Roman" w:hint="eastAsia"/>
                <w:sz w:val="18"/>
                <w:szCs w:val="18"/>
              </w:rPr>
              <w:t>□第一类</w:t>
            </w:r>
            <w:r>
              <w:rPr>
                <w:rFonts w:ascii="Times New Roman" w:hint="eastAsia"/>
                <w:sz w:val="18"/>
                <w:szCs w:val="18"/>
              </w:rPr>
              <w:t xml:space="preserve"> </w:t>
            </w:r>
            <w:r>
              <w:rPr>
                <w:rFonts w:ascii="Times New Roman" w:hint="eastAsia"/>
                <w:sz w:val="18"/>
                <w:szCs w:val="18"/>
              </w:rPr>
              <w:t>□第二类</w:t>
            </w:r>
            <w:r>
              <w:rPr>
                <w:rFonts w:ascii="Times New Roman" w:hint="eastAsia"/>
                <w:sz w:val="18"/>
                <w:szCs w:val="18"/>
              </w:rPr>
              <w:t xml:space="preserve"> </w:t>
            </w:r>
            <w:r>
              <w:rPr>
                <w:rFonts w:ascii="Times New Roman" w:hint="eastAsia"/>
                <w:sz w:val="18"/>
                <w:szCs w:val="18"/>
              </w:rPr>
              <w:t>□第三类</w:t>
            </w:r>
            <w:r>
              <w:rPr>
                <w:rFonts w:ascii="Times New Roman" w:hint="eastAsia"/>
                <w:sz w:val="18"/>
                <w:szCs w:val="18"/>
              </w:rPr>
              <w:t xml:space="preserve"> </w:t>
            </w:r>
            <w:r>
              <w:rPr>
                <w:rFonts w:ascii="Times New Roman"/>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1D0B5205"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56564E86" w14:textId="77777777" w:rsidR="00D5690F" w:rsidRDefault="00000000">
            <w:pPr>
              <w:pStyle w:val="afffffb"/>
              <w:ind w:firstLine="360"/>
              <w:rPr>
                <w:rFonts w:ascii="Times New Roman"/>
                <w:sz w:val="18"/>
                <w:szCs w:val="18"/>
              </w:rPr>
            </w:pPr>
            <w:r>
              <w:rPr>
                <w:rFonts w:ascii="Times New Roman" w:hint="eastAsia"/>
                <w:sz w:val="18"/>
                <w:szCs w:val="18"/>
              </w:rPr>
              <w:t>指宾馆建筑的防雷分类。</w:t>
            </w:r>
          </w:p>
        </w:tc>
        <w:tc>
          <w:tcPr>
            <w:tcW w:w="847" w:type="pct"/>
            <w:tcBorders>
              <w:top w:val="single" w:sz="6" w:space="0" w:color="auto"/>
              <w:left w:val="single" w:sz="6" w:space="0" w:color="auto"/>
              <w:bottom w:val="single" w:sz="6" w:space="0" w:color="auto"/>
              <w:right w:val="single" w:sz="8" w:space="0" w:color="auto"/>
            </w:tcBorders>
            <w:vAlign w:val="center"/>
          </w:tcPr>
          <w:p w14:paraId="480F5A2C" w14:textId="77777777" w:rsidR="00D5690F" w:rsidRDefault="00000000">
            <w:pPr>
              <w:pStyle w:val="afffffb"/>
              <w:ind w:firstLine="360"/>
              <w:rPr>
                <w:rFonts w:ascii="Times New Roman"/>
                <w:sz w:val="18"/>
                <w:szCs w:val="18"/>
              </w:rPr>
            </w:pPr>
            <w:r>
              <w:rPr>
                <w:rFonts w:ascii="Times New Roman" w:hint="eastAsia"/>
                <w:sz w:val="18"/>
                <w:szCs w:val="18"/>
              </w:rPr>
              <w:t>资料调查</w:t>
            </w:r>
          </w:p>
        </w:tc>
      </w:tr>
      <w:tr w:rsidR="00D5690F" w14:paraId="0F917FA5" w14:textId="77777777">
        <w:trPr>
          <w:trHeight w:val="1050"/>
        </w:trPr>
        <w:tc>
          <w:tcPr>
            <w:tcW w:w="251" w:type="pct"/>
            <w:tcBorders>
              <w:top w:val="single" w:sz="6" w:space="0" w:color="auto"/>
              <w:left w:val="single" w:sz="8" w:space="0" w:color="auto"/>
              <w:bottom w:val="single" w:sz="6" w:space="0" w:color="auto"/>
              <w:right w:val="single" w:sz="6" w:space="0" w:color="auto"/>
            </w:tcBorders>
            <w:vAlign w:val="center"/>
          </w:tcPr>
          <w:p w14:paraId="652014B3" w14:textId="0BC93037" w:rsidR="00D5690F" w:rsidRDefault="002507B6">
            <w:pPr>
              <w:pStyle w:val="afffffb"/>
              <w:ind w:firstLineChars="95" w:firstLine="171"/>
              <w:rPr>
                <w:rFonts w:ascii="Times New Roman" w:hint="eastAsia"/>
                <w:sz w:val="18"/>
                <w:szCs w:val="18"/>
              </w:rPr>
            </w:pPr>
            <w:r>
              <w:rPr>
                <w:rFonts w:ascii="Times New Roman" w:hint="eastAsia"/>
                <w:sz w:val="18"/>
                <w:szCs w:val="18"/>
              </w:rPr>
              <w:t>25</w:t>
            </w:r>
          </w:p>
        </w:tc>
        <w:tc>
          <w:tcPr>
            <w:tcW w:w="706" w:type="pct"/>
            <w:tcBorders>
              <w:top w:val="single" w:sz="6" w:space="0" w:color="auto"/>
              <w:left w:val="single" w:sz="6" w:space="0" w:color="auto"/>
              <w:bottom w:val="single" w:sz="6" w:space="0" w:color="auto"/>
              <w:right w:val="single" w:sz="6" w:space="0" w:color="auto"/>
            </w:tcBorders>
            <w:vAlign w:val="center"/>
          </w:tcPr>
          <w:p w14:paraId="1AC704CD" w14:textId="77777777" w:rsidR="00D5690F" w:rsidRDefault="00000000">
            <w:pPr>
              <w:pStyle w:val="afffffb"/>
              <w:ind w:firstLine="360"/>
              <w:rPr>
                <w:rFonts w:ascii="Times New Roman"/>
                <w:sz w:val="18"/>
                <w:szCs w:val="18"/>
              </w:rPr>
            </w:pPr>
            <w:r>
              <w:rPr>
                <w:rFonts w:ascii="Times New Roman" w:hint="eastAsia"/>
                <w:sz w:val="18"/>
                <w:szCs w:val="18"/>
              </w:rPr>
              <w:t>防火设防</w:t>
            </w:r>
          </w:p>
        </w:tc>
        <w:tc>
          <w:tcPr>
            <w:tcW w:w="1116" w:type="pct"/>
            <w:tcBorders>
              <w:top w:val="single" w:sz="6" w:space="0" w:color="auto"/>
              <w:left w:val="single" w:sz="6" w:space="0" w:color="auto"/>
              <w:bottom w:val="single" w:sz="6" w:space="0" w:color="auto"/>
              <w:right w:val="single" w:sz="6" w:space="0" w:color="auto"/>
            </w:tcBorders>
            <w:vAlign w:val="center"/>
          </w:tcPr>
          <w:p w14:paraId="600FE3EB" w14:textId="77777777" w:rsidR="00D5690F" w:rsidRDefault="00000000">
            <w:pPr>
              <w:pStyle w:val="afffffb"/>
              <w:ind w:firstLineChars="0" w:firstLine="0"/>
              <w:rPr>
                <w:rFonts w:ascii="Times New Roman"/>
                <w:sz w:val="18"/>
                <w:szCs w:val="18"/>
              </w:rPr>
            </w:pPr>
            <w:r>
              <w:rPr>
                <w:rFonts w:ascii="Times New Roman" w:hint="eastAsia"/>
                <w:sz w:val="18"/>
                <w:szCs w:val="18"/>
              </w:rPr>
              <w:t>室外通道及消防空间、室内消防措施是否符合建筑场地人员合理疏散的要求，及是否定期开展安全消防检查：</w:t>
            </w:r>
            <w:r>
              <w:rPr>
                <w:rFonts w:ascii="Times New Roman" w:hint="eastAsia"/>
                <w:sz w:val="18"/>
                <w:szCs w:val="18"/>
              </w:rPr>
              <w:br w:type="page"/>
            </w:r>
            <w:r>
              <w:rPr>
                <w:rFonts w:ascii="Times New Roman" w:hint="eastAsia"/>
                <w:sz w:val="18"/>
                <w:szCs w:val="18"/>
              </w:rPr>
              <w:t>□是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5CA79818"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2482B5E0" w14:textId="77777777" w:rsidR="00D5690F" w:rsidRDefault="00000000">
            <w:pPr>
              <w:pStyle w:val="afffffb"/>
              <w:ind w:firstLineChars="0" w:firstLine="0"/>
              <w:rPr>
                <w:rFonts w:ascii="Times New Roman"/>
                <w:sz w:val="18"/>
                <w:szCs w:val="18"/>
              </w:rPr>
            </w:pPr>
            <w:r>
              <w:rPr>
                <w:rFonts w:ascii="Times New Roman" w:hint="eastAsia"/>
                <w:sz w:val="18"/>
                <w:szCs w:val="18"/>
              </w:rPr>
              <w:t>指室外通道及消防空间、室内消防措施是否符合建筑场地人员合理疏散的要求，以及是否开展了消防设计审查。</w:t>
            </w:r>
          </w:p>
        </w:tc>
        <w:tc>
          <w:tcPr>
            <w:tcW w:w="847" w:type="pct"/>
            <w:tcBorders>
              <w:top w:val="single" w:sz="6" w:space="0" w:color="auto"/>
              <w:left w:val="single" w:sz="6" w:space="0" w:color="auto"/>
              <w:bottom w:val="single" w:sz="6" w:space="0" w:color="auto"/>
              <w:right w:val="single" w:sz="8" w:space="0" w:color="auto"/>
            </w:tcBorders>
            <w:vAlign w:val="center"/>
          </w:tcPr>
          <w:p w14:paraId="45880E18" w14:textId="77777777" w:rsidR="00D5690F" w:rsidRDefault="00000000">
            <w:pPr>
              <w:pStyle w:val="afffffb"/>
              <w:ind w:firstLine="360"/>
              <w:rPr>
                <w:rFonts w:ascii="Times New Roman"/>
                <w:sz w:val="18"/>
                <w:szCs w:val="18"/>
              </w:rPr>
            </w:pPr>
            <w:r>
              <w:rPr>
                <w:rFonts w:ascii="Times New Roman" w:hint="eastAsia"/>
                <w:sz w:val="18"/>
                <w:szCs w:val="18"/>
              </w:rPr>
              <w:t>现场勘查</w:t>
            </w:r>
          </w:p>
        </w:tc>
      </w:tr>
      <w:tr w:rsidR="00D5690F" w14:paraId="5787707D" w14:textId="77777777">
        <w:trPr>
          <w:trHeight w:val="448"/>
        </w:trPr>
        <w:tc>
          <w:tcPr>
            <w:tcW w:w="251" w:type="pct"/>
            <w:tcBorders>
              <w:top w:val="single" w:sz="6" w:space="0" w:color="auto"/>
              <w:left w:val="single" w:sz="8" w:space="0" w:color="auto"/>
              <w:bottom w:val="single" w:sz="6" w:space="0" w:color="auto"/>
              <w:right w:val="single" w:sz="6" w:space="0" w:color="auto"/>
            </w:tcBorders>
            <w:vAlign w:val="center"/>
          </w:tcPr>
          <w:p w14:paraId="5BDA9702" w14:textId="49D023DE" w:rsidR="00D5690F" w:rsidRDefault="002507B6">
            <w:pPr>
              <w:pStyle w:val="afffffb"/>
              <w:ind w:firstLineChars="95" w:firstLine="171"/>
              <w:rPr>
                <w:rFonts w:ascii="Times New Roman" w:hint="eastAsia"/>
                <w:sz w:val="18"/>
                <w:szCs w:val="18"/>
              </w:rPr>
            </w:pPr>
            <w:r>
              <w:rPr>
                <w:rFonts w:ascii="Times New Roman" w:hint="eastAsia"/>
                <w:sz w:val="18"/>
                <w:szCs w:val="18"/>
              </w:rPr>
              <w:t>26</w:t>
            </w:r>
          </w:p>
        </w:tc>
        <w:tc>
          <w:tcPr>
            <w:tcW w:w="706" w:type="pct"/>
            <w:tcBorders>
              <w:top w:val="single" w:sz="6" w:space="0" w:color="auto"/>
              <w:left w:val="single" w:sz="6" w:space="0" w:color="auto"/>
              <w:bottom w:val="single" w:sz="6" w:space="0" w:color="auto"/>
              <w:right w:val="single" w:sz="6" w:space="0" w:color="auto"/>
            </w:tcBorders>
            <w:vAlign w:val="center"/>
          </w:tcPr>
          <w:p w14:paraId="6BE01F29" w14:textId="77777777" w:rsidR="00D5690F" w:rsidRDefault="00000000">
            <w:pPr>
              <w:pStyle w:val="afffffb"/>
              <w:ind w:firstLine="360"/>
              <w:rPr>
                <w:rFonts w:ascii="Times New Roman"/>
                <w:sz w:val="18"/>
                <w:szCs w:val="18"/>
              </w:rPr>
            </w:pPr>
            <w:r>
              <w:rPr>
                <w:rFonts w:ascii="Times New Roman" w:hint="eastAsia"/>
                <w:sz w:val="18"/>
                <w:szCs w:val="18"/>
              </w:rPr>
              <w:t>★防洪要求</w:t>
            </w:r>
          </w:p>
        </w:tc>
        <w:tc>
          <w:tcPr>
            <w:tcW w:w="1116" w:type="pct"/>
            <w:tcBorders>
              <w:top w:val="single" w:sz="6" w:space="0" w:color="auto"/>
              <w:left w:val="single" w:sz="6" w:space="0" w:color="auto"/>
              <w:bottom w:val="single" w:sz="6" w:space="0" w:color="auto"/>
              <w:right w:val="single" w:sz="6" w:space="0" w:color="auto"/>
            </w:tcBorders>
            <w:vAlign w:val="center"/>
          </w:tcPr>
          <w:p w14:paraId="10185644" w14:textId="77777777" w:rsidR="00D5690F" w:rsidRDefault="00000000">
            <w:pPr>
              <w:pStyle w:val="afffffb"/>
              <w:ind w:firstLineChars="0" w:firstLine="0"/>
              <w:rPr>
                <w:rFonts w:ascii="Times New Roman"/>
                <w:sz w:val="18"/>
                <w:szCs w:val="18"/>
              </w:rPr>
            </w:pPr>
            <w:r>
              <w:rPr>
                <w:rFonts w:ascii="Times New Roman" w:hint="eastAsia"/>
                <w:sz w:val="18"/>
                <w:szCs w:val="18"/>
              </w:rPr>
              <w:t>是否处于所在区的流域超标准洪水淹没范围：□是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t xml:space="preserve"> </w:t>
            </w:r>
            <w:r>
              <w:rPr>
                <w:rFonts w:ascii="Times New Roman" w:hint="eastAsia"/>
                <w:sz w:val="18"/>
                <w:szCs w:val="18"/>
              </w:rPr>
              <w:br/>
            </w:r>
            <w:r>
              <w:rPr>
                <w:rFonts w:ascii="Times New Roman" w:hint="eastAsia"/>
                <w:sz w:val="18"/>
                <w:szCs w:val="18"/>
              </w:rPr>
              <w:t>若是，则场所所在地的防洪标准设计是否符合所在区域的防洪标准</w:t>
            </w:r>
            <w:r>
              <w:rPr>
                <w:rFonts w:ascii="Times New Roman" w:hint="eastAsia"/>
                <w:sz w:val="18"/>
                <w:szCs w:val="18"/>
              </w:rPr>
              <w:lastRenderedPageBreak/>
              <w:t>要求：□是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10B2379D" w14:textId="77777777" w:rsidR="00D5690F" w:rsidRDefault="00000000">
            <w:pPr>
              <w:pStyle w:val="afffffb"/>
              <w:ind w:firstLine="360"/>
              <w:rPr>
                <w:rFonts w:ascii="Times New Roman"/>
                <w:sz w:val="18"/>
                <w:szCs w:val="18"/>
              </w:rPr>
            </w:pPr>
            <w:r>
              <w:rPr>
                <w:rFonts w:ascii="Times New Roman" w:hint="eastAsia"/>
                <w:sz w:val="18"/>
                <w:szCs w:val="18"/>
              </w:rPr>
              <w:lastRenderedPageBreak/>
              <w:t>（单选）</w:t>
            </w:r>
          </w:p>
        </w:tc>
        <w:tc>
          <w:tcPr>
            <w:tcW w:w="1468" w:type="pct"/>
            <w:tcBorders>
              <w:top w:val="single" w:sz="6" w:space="0" w:color="auto"/>
              <w:left w:val="single" w:sz="6" w:space="0" w:color="auto"/>
              <w:bottom w:val="single" w:sz="6" w:space="0" w:color="auto"/>
              <w:right w:val="single" w:sz="6" w:space="0" w:color="auto"/>
            </w:tcBorders>
            <w:vAlign w:val="center"/>
          </w:tcPr>
          <w:p w14:paraId="200C2B66" w14:textId="77777777" w:rsidR="00D5690F" w:rsidRDefault="00000000">
            <w:pPr>
              <w:pStyle w:val="afffffb"/>
              <w:ind w:firstLineChars="0" w:firstLine="0"/>
              <w:rPr>
                <w:rFonts w:ascii="Times New Roman"/>
                <w:sz w:val="18"/>
                <w:szCs w:val="18"/>
              </w:rPr>
            </w:pPr>
            <w:r>
              <w:rPr>
                <w:rFonts w:ascii="Times New Roman" w:hint="eastAsia"/>
                <w:sz w:val="18"/>
                <w:szCs w:val="18"/>
              </w:rPr>
              <w:t>是指宾馆室内建筑场地是否处于所在区的流域超标准洪水（如</w:t>
            </w:r>
            <w:r>
              <w:rPr>
                <w:rFonts w:ascii="Times New Roman" w:hint="eastAsia"/>
                <w:sz w:val="18"/>
                <w:szCs w:val="18"/>
              </w:rPr>
              <w:t>100</w:t>
            </w:r>
            <w:r>
              <w:rPr>
                <w:rFonts w:ascii="Times New Roman" w:hint="eastAsia"/>
                <w:sz w:val="18"/>
                <w:szCs w:val="18"/>
              </w:rPr>
              <w:t>年一遇</w:t>
            </w:r>
            <w:proofErr w:type="gramStart"/>
            <w:r>
              <w:rPr>
                <w:rFonts w:ascii="Times New Roman" w:hint="eastAsia"/>
                <w:sz w:val="18"/>
                <w:szCs w:val="18"/>
              </w:rPr>
              <w:t>、</w:t>
            </w:r>
            <w:proofErr w:type="gramEnd"/>
            <w:r>
              <w:rPr>
                <w:rFonts w:ascii="Times New Roman" w:hint="eastAsia"/>
                <w:sz w:val="18"/>
                <w:szCs w:val="18"/>
              </w:rPr>
              <w:t>50</w:t>
            </w:r>
            <w:r>
              <w:rPr>
                <w:rFonts w:ascii="Times New Roman" w:hint="eastAsia"/>
                <w:sz w:val="18"/>
                <w:szCs w:val="18"/>
              </w:rPr>
              <w:t>年一遇等）淹没范围内，若处于，则进一步调查场所所在地的防洪标准设计是否符合所在区域的防</w:t>
            </w:r>
            <w:r>
              <w:rPr>
                <w:rFonts w:ascii="Times New Roman" w:hint="eastAsia"/>
                <w:sz w:val="18"/>
                <w:szCs w:val="18"/>
              </w:rPr>
              <w:lastRenderedPageBreak/>
              <w:t>洪标准要求。</w:t>
            </w:r>
            <w:r>
              <w:rPr>
                <w:rFonts w:ascii="Times New Roman" w:hint="eastAsia"/>
                <w:sz w:val="18"/>
                <w:szCs w:val="18"/>
              </w:rPr>
              <w:t xml:space="preserve"> </w:t>
            </w:r>
          </w:p>
        </w:tc>
        <w:tc>
          <w:tcPr>
            <w:tcW w:w="847" w:type="pct"/>
            <w:tcBorders>
              <w:top w:val="single" w:sz="6" w:space="0" w:color="auto"/>
              <w:left w:val="single" w:sz="6" w:space="0" w:color="auto"/>
              <w:bottom w:val="single" w:sz="6" w:space="0" w:color="auto"/>
              <w:right w:val="single" w:sz="8" w:space="0" w:color="auto"/>
            </w:tcBorders>
            <w:vAlign w:val="center"/>
          </w:tcPr>
          <w:p w14:paraId="0DE9A5B9" w14:textId="77777777" w:rsidR="00D5690F" w:rsidRDefault="00000000">
            <w:pPr>
              <w:pStyle w:val="afffffb"/>
              <w:ind w:firstLine="360"/>
              <w:rPr>
                <w:rFonts w:ascii="Times New Roman"/>
                <w:sz w:val="18"/>
                <w:szCs w:val="18"/>
              </w:rPr>
            </w:pPr>
            <w:r>
              <w:rPr>
                <w:rFonts w:ascii="Times New Roman" w:hint="eastAsia"/>
                <w:sz w:val="18"/>
                <w:szCs w:val="18"/>
              </w:rPr>
              <w:lastRenderedPageBreak/>
              <w:t>资料调查</w:t>
            </w:r>
          </w:p>
        </w:tc>
      </w:tr>
      <w:tr w:rsidR="00D5690F" w14:paraId="279D0D11" w14:textId="77777777">
        <w:trPr>
          <w:trHeight w:val="1200"/>
        </w:trPr>
        <w:tc>
          <w:tcPr>
            <w:tcW w:w="251" w:type="pct"/>
            <w:tcBorders>
              <w:top w:val="single" w:sz="6" w:space="0" w:color="auto"/>
              <w:left w:val="single" w:sz="8" w:space="0" w:color="auto"/>
              <w:bottom w:val="single" w:sz="6" w:space="0" w:color="auto"/>
              <w:right w:val="single" w:sz="6" w:space="0" w:color="auto"/>
            </w:tcBorders>
            <w:vAlign w:val="center"/>
          </w:tcPr>
          <w:p w14:paraId="01F353CA" w14:textId="48F99BF9" w:rsidR="00D5690F" w:rsidRDefault="002507B6">
            <w:pPr>
              <w:pStyle w:val="afffffb"/>
              <w:ind w:firstLineChars="95" w:firstLine="171"/>
              <w:rPr>
                <w:rFonts w:ascii="Times New Roman" w:hint="eastAsia"/>
                <w:sz w:val="18"/>
                <w:szCs w:val="18"/>
              </w:rPr>
            </w:pPr>
            <w:r>
              <w:rPr>
                <w:rFonts w:ascii="Times New Roman" w:hint="eastAsia"/>
                <w:sz w:val="18"/>
                <w:szCs w:val="18"/>
              </w:rPr>
              <w:t>27</w:t>
            </w:r>
          </w:p>
        </w:tc>
        <w:tc>
          <w:tcPr>
            <w:tcW w:w="706" w:type="pct"/>
            <w:tcBorders>
              <w:top w:val="single" w:sz="6" w:space="0" w:color="auto"/>
              <w:left w:val="single" w:sz="6" w:space="0" w:color="auto"/>
              <w:bottom w:val="single" w:sz="6" w:space="0" w:color="auto"/>
              <w:right w:val="single" w:sz="6" w:space="0" w:color="auto"/>
            </w:tcBorders>
            <w:vAlign w:val="center"/>
          </w:tcPr>
          <w:p w14:paraId="6EE220D5" w14:textId="77777777" w:rsidR="00D5690F" w:rsidRDefault="00000000">
            <w:pPr>
              <w:pStyle w:val="afffffb"/>
              <w:ind w:firstLine="360"/>
              <w:rPr>
                <w:rFonts w:ascii="Times New Roman"/>
                <w:sz w:val="18"/>
                <w:szCs w:val="18"/>
              </w:rPr>
            </w:pPr>
            <w:r>
              <w:rPr>
                <w:rFonts w:ascii="Times New Roman" w:hint="eastAsia"/>
                <w:sz w:val="18"/>
                <w:szCs w:val="18"/>
              </w:rPr>
              <w:t>防涝要求</w:t>
            </w:r>
          </w:p>
        </w:tc>
        <w:tc>
          <w:tcPr>
            <w:tcW w:w="1116" w:type="pct"/>
            <w:tcBorders>
              <w:top w:val="single" w:sz="6" w:space="0" w:color="auto"/>
              <w:left w:val="single" w:sz="6" w:space="0" w:color="auto"/>
              <w:bottom w:val="single" w:sz="6" w:space="0" w:color="auto"/>
              <w:right w:val="single" w:sz="6" w:space="0" w:color="auto"/>
            </w:tcBorders>
            <w:vAlign w:val="center"/>
          </w:tcPr>
          <w:p w14:paraId="74126AE9" w14:textId="77777777" w:rsidR="00D5690F" w:rsidRDefault="00000000">
            <w:pPr>
              <w:pStyle w:val="afffffb"/>
              <w:ind w:firstLineChars="0" w:firstLine="0"/>
              <w:rPr>
                <w:rFonts w:ascii="Times New Roman"/>
                <w:sz w:val="18"/>
                <w:szCs w:val="18"/>
              </w:rPr>
            </w:pPr>
            <w:r>
              <w:rPr>
                <w:rFonts w:ascii="Times New Roman" w:hint="eastAsia"/>
                <w:sz w:val="18"/>
                <w:szCs w:val="18"/>
              </w:rPr>
              <w:t>是否邻近典型历史内涝点（</w:t>
            </w:r>
            <w:r>
              <w:rPr>
                <w:rFonts w:ascii="Times New Roman" w:hint="eastAsia"/>
                <w:sz w:val="18"/>
                <w:szCs w:val="18"/>
              </w:rPr>
              <w:t>500m</w:t>
            </w:r>
            <w:r>
              <w:rPr>
                <w:rFonts w:ascii="Times New Roman" w:hint="eastAsia"/>
                <w:sz w:val="18"/>
                <w:szCs w:val="18"/>
              </w:rPr>
              <w:t>范围内）：□是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场地及其周边区域的排水设计重现期：</w:t>
            </w:r>
            <w:r>
              <w:rPr>
                <w:rFonts w:ascii="Times New Roman" w:hint="eastAsia"/>
                <w:sz w:val="18"/>
                <w:szCs w:val="18"/>
              </w:rPr>
              <w:t>_____</w:t>
            </w:r>
            <w:r>
              <w:rPr>
                <w:rFonts w:ascii="Times New Roman" w:hint="eastAsia"/>
                <w:sz w:val="18"/>
                <w:szCs w:val="18"/>
              </w:rPr>
              <w:t>年</w:t>
            </w:r>
          </w:p>
        </w:tc>
        <w:tc>
          <w:tcPr>
            <w:tcW w:w="613" w:type="pct"/>
            <w:tcBorders>
              <w:top w:val="single" w:sz="6" w:space="0" w:color="auto"/>
              <w:left w:val="single" w:sz="6" w:space="0" w:color="auto"/>
              <w:bottom w:val="single" w:sz="6" w:space="0" w:color="auto"/>
              <w:right w:val="single" w:sz="6" w:space="0" w:color="auto"/>
            </w:tcBorders>
            <w:vAlign w:val="center"/>
          </w:tcPr>
          <w:p w14:paraId="019C7432"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6A2245E7" w14:textId="77777777" w:rsidR="00D5690F" w:rsidRDefault="00000000">
            <w:pPr>
              <w:pStyle w:val="afffffb"/>
              <w:ind w:firstLineChars="0" w:firstLine="0"/>
              <w:rPr>
                <w:rFonts w:ascii="Times New Roman"/>
                <w:sz w:val="18"/>
                <w:szCs w:val="18"/>
              </w:rPr>
            </w:pPr>
            <w:r>
              <w:rPr>
                <w:rFonts w:ascii="Times New Roman" w:hint="eastAsia"/>
                <w:sz w:val="18"/>
                <w:szCs w:val="18"/>
              </w:rPr>
              <w:t>指调查宾馆室内建筑场地是否</w:t>
            </w:r>
            <w:proofErr w:type="gramStart"/>
            <w:r>
              <w:rPr>
                <w:rFonts w:ascii="Times New Roman" w:hint="eastAsia"/>
                <w:sz w:val="18"/>
                <w:szCs w:val="18"/>
              </w:rPr>
              <w:t>邻</w:t>
            </w:r>
            <w:proofErr w:type="gramEnd"/>
            <w:r>
              <w:rPr>
                <w:rFonts w:ascii="Times New Roman" w:hint="eastAsia"/>
                <w:sz w:val="18"/>
                <w:szCs w:val="18"/>
              </w:rPr>
              <w:t>所在区域的典型历史内涝点，以及室内建筑场地及其周边区域的排水设计重现期。</w:t>
            </w:r>
          </w:p>
        </w:tc>
        <w:tc>
          <w:tcPr>
            <w:tcW w:w="847" w:type="pct"/>
            <w:tcBorders>
              <w:top w:val="single" w:sz="6" w:space="0" w:color="auto"/>
              <w:left w:val="single" w:sz="6" w:space="0" w:color="auto"/>
              <w:bottom w:val="single" w:sz="6" w:space="0" w:color="auto"/>
              <w:right w:val="single" w:sz="8" w:space="0" w:color="auto"/>
            </w:tcBorders>
            <w:vAlign w:val="center"/>
          </w:tcPr>
          <w:p w14:paraId="3FE0A169" w14:textId="77777777" w:rsidR="00D5690F" w:rsidRDefault="00000000">
            <w:pPr>
              <w:pStyle w:val="afffffb"/>
              <w:ind w:firstLine="360"/>
              <w:rPr>
                <w:rFonts w:ascii="Times New Roman"/>
                <w:sz w:val="18"/>
                <w:szCs w:val="18"/>
              </w:rPr>
            </w:pPr>
            <w:r>
              <w:rPr>
                <w:rFonts w:ascii="Times New Roman" w:hint="eastAsia"/>
                <w:sz w:val="18"/>
                <w:szCs w:val="18"/>
              </w:rPr>
              <w:t>资料调查</w:t>
            </w:r>
          </w:p>
        </w:tc>
      </w:tr>
      <w:tr w:rsidR="00D5690F" w14:paraId="7575D35E" w14:textId="77777777">
        <w:trPr>
          <w:trHeight w:val="228"/>
        </w:trPr>
        <w:tc>
          <w:tcPr>
            <w:tcW w:w="5000" w:type="pct"/>
            <w:gridSpan w:val="6"/>
            <w:tcBorders>
              <w:top w:val="single" w:sz="6" w:space="0" w:color="auto"/>
              <w:left w:val="single" w:sz="8" w:space="0" w:color="auto"/>
              <w:bottom w:val="single" w:sz="6" w:space="0" w:color="auto"/>
              <w:right w:val="single" w:sz="8" w:space="0" w:color="auto"/>
            </w:tcBorders>
            <w:vAlign w:val="center"/>
          </w:tcPr>
          <w:p w14:paraId="4F0B096F" w14:textId="344457A0" w:rsidR="00D5690F" w:rsidRDefault="002507B6">
            <w:pPr>
              <w:pStyle w:val="afffffb"/>
              <w:ind w:firstLine="361"/>
              <w:jc w:val="center"/>
              <w:rPr>
                <w:rFonts w:ascii="Times New Roman"/>
                <w:sz w:val="18"/>
                <w:szCs w:val="18"/>
              </w:rPr>
            </w:pPr>
            <w:r>
              <w:rPr>
                <w:rFonts w:ascii="Times New Roman" w:hint="eastAsia"/>
                <w:b/>
                <w:bCs/>
                <w:sz w:val="18"/>
                <w:szCs w:val="18"/>
              </w:rPr>
              <w:t>四</w:t>
            </w:r>
            <w:r w:rsidRPr="002507B6">
              <w:rPr>
                <w:rFonts w:ascii="Times New Roman" w:hint="eastAsia"/>
                <w:b/>
                <w:bCs/>
                <w:sz w:val="18"/>
                <w:szCs w:val="18"/>
              </w:rPr>
              <w:t>、周边资源情况</w:t>
            </w:r>
          </w:p>
        </w:tc>
      </w:tr>
      <w:tr w:rsidR="00D5690F" w14:paraId="18C2CCF7" w14:textId="77777777">
        <w:trPr>
          <w:trHeight w:val="600"/>
        </w:trPr>
        <w:tc>
          <w:tcPr>
            <w:tcW w:w="251" w:type="pct"/>
            <w:tcBorders>
              <w:top w:val="single" w:sz="6" w:space="0" w:color="auto"/>
              <w:left w:val="single" w:sz="8" w:space="0" w:color="auto"/>
              <w:bottom w:val="single" w:sz="6" w:space="0" w:color="auto"/>
              <w:right w:val="single" w:sz="6" w:space="0" w:color="auto"/>
            </w:tcBorders>
            <w:vAlign w:val="center"/>
          </w:tcPr>
          <w:p w14:paraId="443ABA81" w14:textId="3B9A777D" w:rsidR="00D5690F" w:rsidRDefault="002507B6">
            <w:pPr>
              <w:pStyle w:val="afffffb"/>
              <w:ind w:firstLineChars="95" w:firstLine="171"/>
              <w:rPr>
                <w:rFonts w:ascii="Times New Roman" w:hint="eastAsia"/>
                <w:sz w:val="18"/>
                <w:szCs w:val="18"/>
              </w:rPr>
            </w:pPr>
            <w:r>
              <w:rPr>
                <w:rFonts w:ascii="Times New Roman" w:hint="eastAsia"/>
                <w:sz w:val="18"/>
                <w:szCs w:val="18"/>
              </w:rPr>
              <w:t>28</w:t>
            </w:r>
          </w:p>
        </w:tc>
        <w:tc>
          <w:tcPr>
            <w:tcW w:w="706" w:type="pct"/>
            <w:vMerge w:val="restart"/>
            <w:tcBorders>
              <w:top w:val="single" w:sz="6" w:space="0" w:color="auto"/>
              <w:left w:val="single" w:sz="6" w:space="0" w:color="auto"/>
              <w:bottom w:val="single" w:sz="6" w:space="0" w:color="auto"/>
              <w:right w:val="single" w:sz="6" w:space="0" w:color="auto"/>
            </w:tcBorders>
            <w:vAlign w:val="center"/>
          </w:tcPr>
          <w:p w14:paraId="1C11BC5C" w14:textId="77777777" w:rsidR="00D5690F" w:rsidRDefault="00000000">
            <w:pPr>
              <w:pStyle w:val="afffffb"/>
              <w:ind w:firstLine="360"/>
              <w:rPr>
                <w:rFonts w:ascii="Times New Roman"/>
                <w:sz w:val="18"/>
                <w:szCs w:val="18"/>
              </w:rPr>
            </w:pPr>
            <w:r>
              <w:rPr>
                <w:rFonts w:ascii="Times New Roman" w:hint="eastAsia"/>
                <w:sz w:val="18"/>
                <w:szCs w:val="18"/>
              </w:rPr>
              <w:t>周边交通情况</w:t>
            </w:r>
          </w:p>
        </w:tc>
        <w:tc>
          <w:tcPr>
            <w:tcW w:w="1116" w:type="pct"/>
            <w:tcBorders>
              <w:top w:val="single" w:sz="6" w:space="0" w:color="auto"/>
              <w:left w:val="single" w:sz="6" w:space="0" w:color="auto"/>
              <w:bottom w:val="single" w:sz="6" w:space="0" w:color="auto"/>
              <w:right w:val="single" w:sz="6" w:space="0" w:color="auto"/>
            </w:tcBorders>
            <w:vAlign w:val="center"/>
          </w:tcPr>
          <w:p w14:paraId="6F73D290" w14:textId="77777777" w:rsidR="00D5690F" w:rsidRDefault="00000000">
            <w:pPr>
              <w:pStyle w:val="afffffb"/>
              <w:ind w:firstLine="36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4961C08B"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4624736E" w14:textId="77777777" w:rsidR="00D5690F" w:rsidRDefault="00000000">
            <w:pPr>
              <w:pStyle w:val="afffffb"/>
              <w:ind w:firstLine="360"/>
              <w:rPr>
                <w:rFonts w:ascii="Times New Roman"/>
                <w:sz w:val="18"/>
                <w:szCs w:val="18"/>
              </w:rPr>
            </w:pPr>
            <w:r>
              <w:rPr>
                <w:rFonts w:ascii="Times New Roman" w:hint="eastAsia"/>
                <w:sz w:val="18"/>
                <w:szCs w:val="18"/>
              </w:rPr>
              <w:t>指宾馆周边是否有主干道</w:t>
            </w:r>
          </w:p>
        </w:tc>
        <w:tc>
          <w:tcPr>
            <w:tcW w:w="847" w:type="pct"/>
            <w:tcBorders>
              <w:top w:val="single" w:sz="6" w:space="0" w:color="auto"/>
              <w:left w:val="single" w:sz="6" w:space="0" w:color="auto"/>
              <w:bottom w:val="single" w:sz="6" w:space="0" w:color="auto"/>
              <w:right w:val="single" w:sz="8" w:space="0" w:color="auto"/>
            </w:tcBorders>
            <w:vAlign w:val="center"/>
          </w:tcPr>
          <w:p w14:paraId="7F6D221E"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35145527" w14:textId="77777777">
        <w:trPr>
          <w:trHeight w:val="615"/>
        </w:trPr>
        <w:tc>
          <w:tcPr>
            <w:tcW w:w="251" w:type="pct"/>
            <w:tcBorders>
              <w:top w:val="single" w:sz="6" w:space="0" w:color="auto"/>
              <w:left w:val="single" w:sz="8" w:space="0" w:color="auto"/>
              <w:bottom w:val="single" w:sz="6" w:space="0" w:color="auto"/>
              <w:right w:val="single" w:sz="6" w:space="0" w:color="auto"/>
            </w:tcBorders>
            <w:vAlign w:val="center"/>
          </w:tcPr>
          <w:p w14:paraId="043DE126" w14:textId="34EBE3D0" w:rsidR="00D5690F" w:rsidRDefault="002507B6">
            <w:pPr>
              <w:pStyle w:val="afffffb"/>
              <w:ind w:firstLineChars="95" w:firstLine="171"/>
              <w:rPr>
                <w:rFonts w:ascii="Times New Roman" w:hint="eastAsia"/>
                <w:sz w:val="18"/>
                <w:szCs w:val="18"/>
              </w:rPr>
            </w:pPr>
            <w:r>
              <w:rPr>
                <w:rFonts w:ascii="Times New Roman" w:hint="eastAsia"/>
                <w:sz w:val="18"/>
                <w:szCs w:val="18"/>
              </w:rPr>
              <w:t>29</w:t>
            </w:r>
          </w:p>
        </w:tc>
        <w:tc>
          <w:tcPr>
            <w:tcW w:w="0" w:type="auto"/>
            <w:vMerge/>
            <w:tcBorders>
              <w:top w:val="single" w:sz="6" w:space="0" w:color="auto"/>
              <w:left w:val="single" w:sz="6" w:space="0" w:color="auto"/>
              <w:bottom w:val="single" w:sz="6" w:space="0" w:color="auto"/>
              <w:right w:val="single" w:sz="6" w:space="0" w:color="auto"/>
            </w:tcBorders>
            <w:vAlign w:val="center"/>
          </w:tcPr>
          <w:p w14:paraId="54F311DF"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0C017227" w14:textId="77777777" w:rsidR="00D5690F" w:rsidRDefault="00000000">
            <w:pPr>
              <w:pStyle w:val="afffffb"/>
              <w:ind w:firstLine="360"/>
              <w:rPr>
                <w:rFonts w:ascii="Times New Roman"/>
                <w:sz w:val="18"/>
                <w:szCs w:val="18"/>
              </w:rPr>
            </w:pPr>
            <w:r>
              <w:rPr>
                <w:rFonts w:ascii="Times New Roman" w:hint="eastAsia"/>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2E85095A" w14:textId="77777777" w:rsidR="00D5690F" w:rsidRDefault="00000000">
            <w:pPr>
              <w:pStyle w:val="afffffb"/>
              <w:ind w:firstLineChars="300" w:firstLine="540"/>
              <w:rPr>
                <w:rFonts w:ascii="Times New Roman"/>
                <w:sz w:val="18"/>
                <w:szCs w:val="18"/>
              </w:rPr>
            </w:pPr>
            <w:r>
              <w:rPr>
                <w:rFonts w:ascii="Times New Roman" w:hint="eastAsia"/>
                <w:sz w:val="18"/>
                <w:szCs w:val="18"/>
              </w:rPr>
              <w:t>条</w:t>
            </w:r>
          </w:p>
        </w:tc>
        <w:tc>
          <w:tcPr>
            <w:tcW w:w="1468" w:type="pct"/>
            <w:tcBorders>
              <w:top w:val="single" w:sz="6" w:space="0" w:color="auto"/>
              <w:left w:val="single" w:sz="6" w:space="0" w:color="auto"/>
              <w:bottom w:val="single" w:sz="6" w:space="0" w:color="auto"/>
              <w:right w:val="single" w:sz="6" w:space="0" w:color="auto"/>
            </w:tcBorders>
            <w:vAlign w:val="center"/>
          </w:tcPr>
          <w:p w14:paraId="40C48A9A" w14:textId="77777777" w:rsidR="00D5690F" w:rsidRDefault="00000000">
            <w:pPr>
              <w:pStyle w:val="afffffb"/>
              <w:ind w:firstLine="360"/>
              <w:rPr>
                <w:rFonts w:ascii="Times New Roman"/>
                <w:sz w:val="18"/>
                <w:szCs w:val="18"/>
              </w:rPr>
            </w:pPr>
            <w:r>
              <w:rPr>
                <w:rFonts w:ascii="Times New Roman" w:hint="eastAsia"/>
                <w:sz w:val="18"/>
                <w:szCs w:val="18"/>
              </w:rPr>
              <w:t>指宾馆周边主干道数量</w:t>
            </w:r>
          </w:p>
        </w:tc>
        <w:tc>
          <w:tcPr>
            <w:tcW w:w="847" w:type="pct"/>
            <w:tcBorders>
              <w:top w:val="single" w:sz="6" w:space="0" w:color="auto"/>
              <w:left w:val="single" w:sz="6" w:space="0" w:color="auto"/>
              <w:bottom w:val="single" w:sz="6" w:space="0" w:color="auto"/>
              <w:right w:val="single" w:sz="8" w:space="0" w:color="auto"/>
            </w:tcBorders>
            <w:vAlign w:val="center"/>
          </w:tcPr>
          <w:p w14:paraId="4F0605AB"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39101B21" w14:textId="77777777">
        <w:trPr>
          <w:trHeight w:val="615"/>
        </w:trPr>
        <w:tc>
          <w:tcPr>
            <w:tcW w:w="251" w:type="pct"/>
            <w:tcBorders>
              <w:top w:val="single" w:sz="6" w:space="0" w:color="auto"/>
              <w:left w:val="single" w:sz="8" w:space="0" w:color="auto"/>
              <w:bottom w:val="single" w:sz="6" w:space="0" w:color="auto"/>
              <w:right w:val="single" w:sz="6" w:space="0" w:color="auto"/>
            </w:tcBorders>
            <w:vAlign w:val="center"/>
          </w:tcPr>
          <w:p w14:paraId="68137F73" w14:textId="2A5BC8A0" w:rsidR="00D5690F" w:rsidRDefault="002507B6">
            <w:pPr>
              <w:pStyle w:val="afffffb"/>
              <w:ind w:firstLineChars="95" w:firstLine="171"/>
              <w:rPr>
                <w:rFonts w:ascii="Times New Roman" w:hint="eastAsia"/>
                <w:sz w:val="18"/>
                <w:szCs w:val="18"/>
              </w:rPr>
            </w:pPr>
            <w:r>
              <w:rPr>
                <w:rFonts w:ascii="Times New Roman" w:hint="eastAsia"/>
                <w:sz w:val="18"/>
                <w:szCs w:val="18"/>
              </w:rPr>
              <w:t>30</w:t>
            </w:r>
          </w:p>
        </w:tc>
        <w:tc>
          <w:tcPr>
            <w:tcW w:w="0" w:type="auto"/>
            <w:vMerge/>
            <w:tcBorders>
              <w:top w:val="single" w:sz="6" w:space="0" w:color="auto"/>
              <w:left w:val="single" w:sz="6" w:space="0" w:color="auto"/>
              <w:bottom w:val="single" w:sz="6" w:space="0" w:color="auto"/>
              <w:right w:val="single" w:sz="6" w:space="0" w:color="auto"/>
            </w:tcBorders>
            <w:vAlign w:val="center"/>
          </w:tcPr>
          <w:p w14:paraId="4F0D4727"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4B6F7DFB" w14:textId="77777777" w:rsidR="00D5690F" w:rsidRDefault="00000000">
            <w:pPr>
              <w:pStyle w:val="afffffb"/>
              <w:ind w:firstLine="36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p>
        </w:tc>
        <w:tc>
          <w:tcPr>
            <w:tcW w:w="613" w:type="pct"/>
            <w:tcBorders>
              <w:top w:val="single" w:sz="6" w:space="0" w:color="auto"/>
              <w:left w:val="single" w:sz="6" w:space="0" w:color="auto"/>
              <w:bottom w:val="single" w:sz="6" w:space="0" w:color="auto"/>
              <w:right w:val="single" w:sz="6" w:space="0" w:color="auto"/>
            </w:tcBorders>
            <w:vAlign w:val="center"/>
          </w:tcPr>
          <w:p w14:paraId="0F40E5B8" w14:textId="77777777" w:rsidR="00D5690F" w:rsidRDefault="00000000">
            <w:pPr>
              <w:pStyle w:val="afffffb"/>
              <w:ind w:firstLine="360"/>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47B98E06" w14:textId="77777777" w:rsidR="00D5690F" w:rsidRDefault="00000000">
            <w:pPr>
              <w:pStyle w:val="afffffb"/>
              <w:ind w:firstLine="360"/>
              <w:rPr>
                <w:rFonts w:ascii="Times New Roman"/>
                <w:sz w:val="18"/>
                <w:szCs w:val="18"/>
              </w:rPr>
            </w:pPr>
            <w:r>
              <w:rPr>
                <w:rFonts w:ascii="Times New Roman" w:hint="eastAsia"/>
                <w:sz w:val="18"/>
                <w:szCs w:val="18"/>
              </w:rPr>
              <w:t>指宾馆周边是否有次干道</w:t>
            </w:r>
          </w:p>
        </w:tc>
        <w:tc>
          <w:tcPr>
            <w:tcW w:w="847" w:type="pct"/>
            <w:tcBorders>
              <w:top w:val="single" w:sz="6" w:space="0" w:color="auto"/>
              <w:left w:val="single" w:sz="6" w:space="0" w:color="auto"/>
              <w:bottom w:val="single" w:sz="6" w:space="0" w:color="auto"/>
              <w:right w:val="single" w:sz="8" w:space="0" w:color="auto"/>
            </w:tcBorders>
            <w:vAlign w:val="center"/>
          </w:tcPr>
          <w:p w14:paraId="348A4F47"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23B34BC4" w14:textId="77777777">
        <w:trPr>
          <w:trHeight w:val="600"/>
        </w:trPr>
        <w:tc>
          <w:tcPr>
            <w:tcW w:w="251" w:type="pct"/>
            <w:tcBorders>
              <w:top w:val="single" w:sz="6" w:space="0" w:color="auto"/>
              <w:left w:val="single" w:sz="8" w:space="0" w:color="auto"/>
              <w:bottom w:val="single" w:sz="6" w:space="0" w:color="auto"/>
              <w:right w:val="single" w:sz="6" w:space="0" w:color="auto"/>
            </w:tcBorders>
            <w:vAlign w:val="center"/>
          </w:tcPr>
          <w:p w14:paraId="39ED8DA4" w14:textId="3EDD7BFD" w:rsidR="00D5690F" w:rsidRDefault="002507B6">
            <w:pPr>
              <w:pStyle w:val="afffffb"/>
              <w:ind w:firstLineChars="95" w:firstLine="171"/>
              <w:rPr>
                <w:rFonts w:ascii="Times New Roman" w:hint="eastAsia"/>
                <w:sz w:val="18"/>
                <w:szCs w:val="18"/>
              </w:rPr>
            </w:pPr>
            <w:r>
              <w:rPr>
                <w:rFonts w:ascii="Times New Roman" w:hint="eastAsia"/>
                <w:sz w:val="18"/>
                <w:szCs w:val="18"/>
              </w:rPr>
              <w:t>31</w:t>
            </w:r>
          </w:p>
        </w:tc>
        <w:tc>
          <w:tcPr>
            <w:tcW w:w="0" w:type="auto"/>
            <w:vMerge/>
            <w:tcBorders>
              <w:top w:val="single" w:sz="6" w:space="0" w:color="auto"/>
              <w:left w:val="single" w:sz="6" w:space="0" w:color="auto"/>
              <w:bottom w:val="single" w:sz="6" w:space="0" w:color="auto"/>
              <w:right w:val="single" w:sz="6" w:space="0" w:color="auto"/>
            </w:tcBorders>
            <w:vAlign w:val="center"/>
          </w:tcPr>
          <w:p w14:paraId="695F9F72"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1474D493" w14:textId="77777777" w:rsidR="00D5690F" w:rsidRDefault="00000000">
            <w:pPr>
              <w:pStyle w:val="afffffb"/>
              <w:ind w:firstLine="360"/>
              <w:rPr>
                <w:rFonts w:ascii="Times New Roman"/>
                <w:sz w:val="18"/>
                <w:szCs w:val="18"/>
              </w:rPr>
            </w:pPr>
            <w:r>
              <w:rPr>
                <w:rFonts w:ascii="Times New Roman" w:hint="eastAsia"/>
                <w:sz w:val="18"/>
                <w:szCs w:val="18"/>
              </w:rPr>
              <w:t xml:space="preserve">　</w:t>
            </w:r>
          </w:p>
        </w:tc>
        <w:tc>
          <w:tcPr>
            <w:tcW w:w="613" w:type="pct"/>
            <w:tcBorders>
              <w:top w:val="single" w:sz="6" w:space="0" w:color="auto"/>
              <w:left w:val="single" w:sz="6" w:space="0" w:color="auto"/>
              <w:bottom w:val="single" w:sz="6" w:space="0" w:color="auto"/>
              <w:right w:val="single" w:sz="6" w:space="0" w:color="auto"/>
            </w:tcBorders>
            <w:vAlign w:val="center"/>
          </w:tcPr>
          <w:p w14:paraId="610BBE0D" w14:textId="77777777" w:rsidR="00D5690F" w:rsidRDefault="00000000">
            <w:pPr>
              <w:pStyle w:val="afffffb"/>
              <w:ind w:firstLineChars="300" w:firstLine="540"/>
              <w:rPr>
                <w:rFonts w:ascii="Times New Roman"/>
                <w:sz w:val="18"/>
                <w:szCs w:val="18"/>
              </w:rPr>
            </w:pPr>
            <w:r>
              <w:rPr>
                <w:rFonts w:ascii="Times New Roman" w:hint="eastAsia"/>
                <w:sz w:val="18"/>
                <w:szCs w:val="18"/>
              </w:rPr>
              <w:t>条</w:t>
            </w:r>
          </w:p>
        </w:tc>
        <w:tc>
          <w:tcPr>
            <w:tcW w:w="1468" w:type="pct"/>
            <w:tcBorders>
              <w:top w:val="single" w:sz="6" w:space="0" w:color="auto"/>
              <w:left w:val="single" w:sz="6" w:space="0" w:color="auto"/>
              <w:bottom w:val="single" w:sz="6" w:space="0" w:color="auto"/>
              <w:right w:val="single" w:sz="6" w:space="0" w:color="auto"/>
            </w:tcBorders>
            <w:vAlign w:val="center"/>
          </w:tcPr>
          <w:p w14:paraId="1A86F0D6" w14:textId="77777777" w:rsidR="00D5690F" w:rsidRDefault="00000000">
            <w:pPr>
              <w:pStyle w:val="afffffb"/>
              <w:ind w:firstLine="360"/>
              <w:rPr>
                <w:rFonts w:ascii="Times New Roman"/>
                <w:sz w:val="18"/>
                <w:szCs w:val="18"/>
              </w:rPr>
            </w:pPr>
            <w:r>
              <w:rPr>
                <w:rFonts w:ascii="Times New Roman" w:hint="eastAsia"/>
                <w:sz w:val="18"/>
                <w:szCs w:val="18"/>
              </w:rPr>
              <w:t>指宾馆周边次干道数量</w:t>
            </w:r>
          </w:p>
        </w:tc>
        <w:tc>
          <w:tcPr>
            <w:tcW w:w="847" w:type="pct"/>
            <w:tcBorders>
              <w:top w:val="single" w:sz="6" w:space="0" w:color="auto"/>
              <w:left w:val="single" w:sz="6" w:space="0" w:color="auto"/>
              <w:bottom w:val="single" w:sz="6" w:space="0" w:color="auto"/>
              <w:right w:val="single" w:sz="8" w:space="0" w:color="auto"/>
            </w:tcBorders>
            <w:vAlign w:val="center"/>
          </w:tcPr>
          <w:p w14:paraId="45D1FBBD"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E075521" w14:textId="77777777">
        <w:trPr>
          <w:trHeight w:val="1429"/>
        </w:trPr>
        <w:tc>
          <w:tcPr>
            <w:tcW w:w="251" w:type="pct"/>
            <w:tcBorders>
              <w:top w:val="single" w:sz="6" w:space="0" w:color="auto"/>
              <w:left w:val="single" w:sz="8" w:space="0" w:color="auto"/>
              <w:bottom w:val="single" w:sz="6" w:space="0" w:color="auto"/>
              <w:right w:val="single" w:sz="6" w:space="0" w:color="auto"/>
            </w:tcBorders>
            <w:vAlign w:val="center"/>
          </w:tcPr>
          <w:p w14:paraId="306E6A55" w14:textId="2B0CCD1C" w:rsidR="00D5690F" w:rsidRDefault="002507B6">
            <w:pPr>
              <w:pStyle w:val="afffffb"/>
              <w:ind w:firstLineChars="95" w:firstLine="171"/>
              <w:rPr>
                <w:rFonts w:ascii="Times New Roman" w:hint="eastAsia"/>
                <w:sz w:val="18"/>
                <w:szCs w:val="18"/>
              </w:rPr>
            </w:pPr>
            <w:r>
              <w:rPr>
                <w:rFonts w:ascii="Times New Roman" w:hint="eastAsia"/>
                <w:sz w:val="18"/>
                <w:szCs w:val="18"/>
              </w:rPr>
              <w:t>32</w:t>
            </w:r>
          </w:p>
        </w:tc>
        <w:tc>
          <w:tcPr>
            <w:tcW w:w="706" w:type="pct"/>
            <w:vMerge w:val="restart"/>
            <w:tcBorders>
              <w:top w:val="single" w:sz="6" w:space="0" w:color="auto"/>
              <w:left w:val="single" w:sz="6" w:space="0" w:color="auto"/>
              <w:bottom w:val="single" w:sz="6" w:space="0" w:color="auto"/>
              <w:right w:val="single" w:sz="6" w:space="0" w:color="auto"/>
            </w:tcBorders>
            <w:vAlign w:val="center"/>
          </w:tcPr>
          <w:p w14:paraId="16F20756" w14:textId="77777777" w:rsidR="00D5690F" w:rsidRDefault="00000000">
            <w:pPr>
              <w:pStyle w:val="afffffb"/>
              <w:ind w:firstLineChars="0" w:firstLine="0"/>
              <w:rPr>
                <w:rFonts w:ascii="Times New Roman"/>
                <w:sz w:val="18"/>
                <w:szCs w:val="18"/>
              </w:rPr>
            </w:pPr>
            <w:r>
              <w:rPr>
                <w:rFonts w:ascii="Times New Roman" w:hint="eastAsia"/>
                <w:sz w:val="18"/>
                <w:szCs w:val="18"/>
              </w:rPr>
              <w:t>周边资源情况（≤</w:t>
            </w:r>
            <w:r>
              <w:rPr>
                <w:rFonts w:ascii="Times New Roman" w:hint="eastAsia"/>
                <w:sz w:val="18"/>
                <w:szCs w:val="18"/>
              </w:rPr>
              <w:t>1.5km</w:t>
            </w:r>
            <w:r>
              <w:rPr>
                <w:rFonts w:ascii="Times New Roman" w:hint="eastAsia"/>
                <w:sz w:val="18"/>
                <w:szCs w:val="18"/>
              </w:rPr>
              <w:t>）</w:t>
            </w:r>
          </w:p>
        </w:tc>
        <w:tc>
          <w:tcPr>
            <w:tcW w:w="1116" w:type="pct"/>
            <w:tcBorders>
              <w:top w:val="single" w:sz="6" w:space="0" w:color="auto"/>
              <w:left w:val="single" w:sz="6" w:space="0" w:color="auto"/>
              <w:bottom w:val="single" w:sz="6" w:space="0" w:color="auto"/>
              <w:right w:val="single" w:sz="6" w:space="0" w:color="auto"/>
            </w:tcBorders>
            <w:vAlign w:val="center"/>
          </w:tcPr>
          <w:p w14:paraId="5E103A85"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若是，则避难场所</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其中，□室内</w:t>
            </w:r>
            <w:r>
              <w:rPr>
                <w:rFonts w:ascii="Times New Roman" w:hint="eastAsia"/>
                <w:sz w:val="18"/>
                <w:szCs w:val="18"/>
              </w:rPr>
              <w:t>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t>□室外</w:t>
            </w:r>
            <w:r>
              <w:rPr>
                <w:rFonts w:ascii="Times New Roman" w:hint="eastAsia"/>
                <w:sz w:val="18"/>
                <w:szCs w:val="18"/>
              </w:rPr>
              <w:t>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br/>
            </w:r>
            <w:r>
              <w:rPr>
                <w:rFonts w:ascii="Times New Roman" w:hint="eastAsia"/>
                <w:sz w:val="18"/>
                <w:szCs w:val="18"/>
              </w:rPr>
              <w:t>避难场所名称：</w:t>
            </w:r>
            <w:r>
              <w:rPr>
                <w:rFonts w:ascii="Times New Roman" w:hint="eastAsia"/>
                <w:sz w:val="18"/>
                <w:szCs w:val="18"/>
              </w:rPr>
              <w:t>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2FA1D6B6"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6EB6C826" w14:textId="77777777" w:rsidR="00D5690F" w:rsidRDefault="00000000">
            <w:pPr>
              <w:pStyle w:val="afffffb"/>
              <w:ind w:firstLineChars="0" w:firstLine="0"/>
              <w:rPr>
                <w:rFonts w:ascii="Times New Roman"/>
                <w:sz w:val="18"/>
                <w:szCs w:val="18"/>
              </w:rPr>
            </w:pPr>
            <w:r>
              <w:rPr>
                <w:rFonts w:ascii="Times New Roman" w:hint="eastAsia"/>
                <w:sz w:val="18"/>
                <w:szCs w:val="18"/>
              </w:rPr>
              <w:t>指宾馆周边是否有应急避难场所，如有，则说明避难场所数量、类型、名称信息。</w:t>
            </w:r>
          </w:p>
        </w:tc>
        <w:tc>
          <w:tcPr>
            <w:tcW w:w="847" w:type="pct"/>
            <w:tcBorders>
              <w:top w:val="single" w:sz="6" w:space="0" w:color="auto"/>
              <w:left w:val="single" w:sz="6" w:space="0" w:color="auto"/>
              <w:bottom w:val="single" w:sz="6" w:space="0" w:color="auto"/>
              <w:right w:val="single" w:sz="8" w:space="0" w:color="auto"/>
            </w:tcBorders>
            <w:vAlign w:val="center"/>
          </w:tcPr>
          <w:p w14:paraId="7529574F"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62C42C09" w14:textId="77777777">
        <w:trPr>
          <w:trHeight w:val="785"/>
        </w:trPr>
        <w:tc>
          <w:tcPr>
            <w:tcW w:w="251" w:type="pct"/>
            <w:tcBorders>
              <w:top w:val="single" w:sz="6" w:space="0" w:color="auto"/>
              <w:left w:val="single" w:sz="8" w:space="0" w:color="auto"/>
              <w:bottom w:val="single" w:sz="6" w:space="0" w:color="auto"/>
              <w:right w:val="single" w:sz="6" w:space="0" w:color="auto"/>
            </w:tcBorders>
            <w:vAlign w:val="center"/>
          </w:tcPr>
          <w:p w14:paraId="0A59AE54" w14:textId="09CECCB3" w:rsidR="00D5690F" w:rsidRDefault="002507B6">
            <w:pPr>
              <w:pStyle w:val="afffffb"/>
              <w:ind w:firstLineChars="95" w:firstLine="171"/>
              <w:rPr>
                <w:rFonts w:ascii="Times New Roman" w:hint="eastAsia"/>
                <w:sz w:val="18"/>
                <w:szCs w:val="18"/>
              </w:rPr>
            </w:pPr>
            <w:r>
              <w:rPr>
                <w:rFonts w:ascii="Times New Roman" w:hint="eastAsia"/>
                <w:sz w:val="18"/>
                <w:szCs w:val="18"/>
              </w:rPr>
              <w:t>33</w:t>
            </w:r>
          </w:p>
        </w:tc>
        <w:tc>
          <w:tcPr>
            <w:tcW w:w="0" w:type="auto"/>
            <w:vMerge/>
            <w:tcBorders>
              <w:top w:val="single" w:sz="6" w:space="0" w:color="auto"/>
              <w:left w:val="single" w:sz="6" w:space="0" w:color="auto"/>
              <w:bottom w:val="single" w:sz="6" w:space="0" w:color="auto"/>
              <w:right w:val="single" w:sz="6" w:space="0" w:color="auto"/>
            </w:tcBorders>
            <w:vAlign w:val="center"/>
          </w:tcPr>
          <w:p w14:paraId="2D81901A"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5E820924"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若是，则□医院</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医院类型：（□综合医院</w:t>
            </w:r>
            <w:r>
              <w:rPr>
                <w:rFonts w:ascii="Times New Roman" w:hint="eastAsia"/>
                <w:sz w:val="18"/>
                <w:szCs w:val="18"/>
              </w:rPr>
              <w:t xml:space="preserve"> </w:t>
            </w:r>
            <w:r>
              <w:rPr>
                <w:rFonts w:ascii="Times New Roman" w:hint="eastAsia"/>
                <w:sz w:val="18"/>
                <w:szCs w:val="18"/>
              </w:rPr>
              <w:t>□中医医院</w:t>
            </w:r>
            <w:r>
              <w:rPr>
                <w:rFonts w:ascii="Times New Roman" w:hint="eastAsia"/>
                <w:sz w:val="18"/>
                <w:szCs w:val="18"/>
              </w:rPr>
              <w:t xml:space="preserve"> </w:t>
            </w:r>
            <w:r>
              <w:rPr>
                <w:rFonts w:ascii="Times New Roman" w:hint="eastAsia"/>
                <w:sz w:val="18"/>
                <w:szCs w:val="18"/>
              </w:rPr>
              <w:t>□中西医结合医院</w:t>
            </w:r>
            <w:r>
              <w:rPr>
                <w:rFonts w:ascii="Times New Roman" w:hint="eastAsia"/>
                <w:sz w:val="18"/>
                <w:szCs w:val="18"/>
              </w:rPr>
              <w:t xml:space="preserve"> </w:t>
            </w:r>
            <w:r>
              <w:rPr>
                <w:rFonts w:ascii="Times New Roman" w:hint="eastAsia"/>
                <w:sz w:val="18"/>
                <w:szCs w:val="18"/>
              </w:rPr>
              <w:t>□民族医院</w:t>
            </w:r>
            <w:r>
              <w:rPr>
                <w:rFonts w:ascii="Times New Roman" w:hint="eastAsia"/>
                <w:sz w:val="18"/>
                <w:szCs w:val="18"/>
              </w:rPr>
              <w:t xml:space="preserve"> </w:t>
            </w:r>
            <w:r>
              <w:rPr>
                <w:rFonts w:ascii="Times New Roman" w:hint="eastAsia"/>
                <w:sz w:val="18"/>
                <w:szCs w:val="18"/>
              </w:rPr>
              <w:t>□专科医院</w:t>
            </w:r>
            <w:r>
              <w:rPr>
                <w:rFonts w:ascii="Times New Roman" w:hint="eastAsia"/>
                <w:sz w:val="18"/>
                <w:szCs w:val="18"/>
              </w:rPr>
              <w:t xml:space="preserve"> </w:t>
            </w:r>
            <w:r>
              <w:rPr>
                <w:rFonts w:ascii="Times New Roman" w:hint="eastAsia"/>
                <w:sz w:val="18"/>
                <w:szCs w:val="18"/>
              </w:rPr>
              <w:t>□护理院）</w:t>
            </w:r>
            <w:r>
              <w:rPr>
                <w:rFonts w:ascii="Times New Roman" w:hint="eastAsia"/>
                <w:sz w:val="18"/>
                <w:szCs w:val="18"/>
              </w:rPr>
              <w:br/>
            </w:r>
            <w:r>
              <w:rPr>
                <w:rFonts w:ascii="Times New Roman" w:hint="eastAsia"/>
                <w:sz w:val="18"/>
                <w:szCs w:val="18"/>
              </w:rPr>
              <w:t>医院名称：</w:t>
            </w:r>
            <w:r>
              <w:rPr>
                <w:rFonts w:ascii="Times New Roman" w:hint="eastAsia"/>
                <w:sz w:val="18"/>
                <w:szCs w:val="18"/>
              </w:rPr>
              <w:t>_______________</w:t>
            </w:r>
            <w:r>
              <w:rPr>
                <w:rFonts w:ascii="Times New Roman" w:hint="eastAsia"/>
                <w:sz w:val="18"/>
                <w:szCs w:val="18"/>
              </w:rPr>
              <w:br/>
            </w:r>
            <w:r>
              <w:rPr>
                <w:rFonts w:ascii="Times New Roman" w:hint="eastAsia"/>
                <w:sz w:val="18"/>
                <w:szCs w:val="18"/>
              </w:rPr>
              <w:t>□卫生室</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卫生室名称：</w:t>
            </w:r>
            <w:r>
              <w:rPr>
                <w:rFonts w:ascii="Times New Roman" w:hint="eastAsia"/>
                <w:sz w:val="18"/>
                <w:szCs w:val="18"/>
              </w:rPr>
              <w:t>_______________</w:t>
            </w:r>
            <w:r>
              <w:rPr>
                <w:rFonts w:ascii="Times New Roman" w:hint="eastAsia"/>
                <w:sz w:val="18"/>
                <w:szCs w:val="18"/>
              </w:rPr>
              <w:br/>
            </w:r>
            <w:r>
              <w:rPr>
                <w:rFonts w:ascii="Times New Roman" w:hint="eastAsia"/>
                <w:sz w:val="18"/>
                <w:szCs w:val="18"/>
              </w:rPr>
              <w:lastRenderedPageBreak/>
              <w:t>□社区医院</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社区医院名称：</w:t>
            </w:r>
            <w:r>
              <w:rPr>
                <w:rFonts w:ascii="Times New Roman" w:hint="eastAsia"/>
                <w:sz w:val="18"/>
                <w:szCs w:val="18"/>
              </w:rPr>
              <w:t>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3DA57FCC" w14:textId="77777777" w:rsidR="00D5690F" w:rsidRDefault="00000000">
            <w:pPr>
              <w:pStyle w:val="afffffb"/>
              <w:ind w:firstLineChars="0" w:firstLine="0"/>
              <w:rPr>
                <w:rFonts w:ascii="Times New Roman"/>
                <w:sz w:val="18"/>
                <w:szCs w:val="18"/>
              </w:rPr>
            </w:pPr>
            <w:r>
              <w:rPr>
                <w:rFonts w:ascii="Times New Roman" w:hint="eastAsia"/>
                <w:sz w:val="18"/>
                <w:szCs w:val="18"/>
              </w:rPr>
              <w:lastRenderedPageBreak/>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11248729" w14:textId="77777777" w:rsidR="00D5690F" w:rsidRDefault="00000000">
            <w:pPr>
              <w:pStyle w:val="afffffb"/>
              <w:ind w:firstLineChars="0" w:firstLine="0"/>
              <w:rPr>
                <w:rFonts w:ascii="Times New Roman"/>
                <w:sz w:val="18"/>
                <w:szCs w:val="18"/>
              </w:rPr>
            </w:pPr>
            <w:r>
              <w:rPr>
                <w:rFonts w:ascii="Times New Roman" w:hint="eastAsia"/>
                <w:sz w:val="18"/>
                <w:szCs w:val="18"/>
              </w:rPr>
              <w:t>指宾馆周边是否有医院、卫生室或者社区医院，如有，则说明对应数量、类型及名称。其中，医院类型（包含①综合医院；②中医医院；③中西医结合医院；④民族医院；⑤专科医院；⑥护理院）。</w:t>
            </w:r>
          </w:p>
        </w:tc>
        <w:tc>
          <w:tcPr>
            <w:tcW w:w="847" w:type="pct"/>
            <w:tcBorders>
              <w:top w:val="single" w:sz="6" w:space="0" w:color="auto"/>
              <w:left w:val="single" w:sz="6" w:space="0" w:color="auto"/>
              <w:bottom w:val="single" w:sz="6" w:space="0" w:color="auto"/>
              <w:right w:val="single" w:sz="8" w:space="0" w:color="auto"/>
            </w:tcBorders>
            <w:vAlign w:val="center"/>
          </w:tcPr>
          <w:p w14:paraId="4161DF66"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263E57F6" w14:textId="77777777">
        <w:trPr>
          <w:trHeight w:val="840"/>
        </w:trPr>
        <w:tc>
          <w:tcPr>
            <w:tcW w:w="251" w:type="pct"/>
            <w:tcBorders>
              <w:top w:val="single" w:sz="6" w:space="0" w:color="auto"/>
              <w:left w:val="single" w:sz="8" w:space="0" w:color="auto"/>
              <w:bottom w:val="single" w:sz="6" w:space="0" w:color="auto"/>
              <w:right w:val="single" w:sz="6" w:space="0" w:color="auto"/>
            </w:tcBorders>
            <w:vAlign w:val="center"/>
          </w:tcPr>
          <w:p w14:paraId="1ADA4943" w14:textId="267634B2" w:rsidR="00D5690F" w:rsidRDefault="002507B6">
            <w:pPr>
              <w:pStyle w:val="afffffb"/>
              <w:ind w:firstLineChars="95" w:firstLine="171"/>
              <w:rPr>
                <w:rFonts w:ascii="Times New Roman" w:hint="eastAsia"/>
                <w:sz w:val="18"/>
                <w:szCs w:val="18"/>
              </w:rPr>
            </w:pPr>
            <w:r>
              <w:rPr>
                <w:rFonts w:ascii="Times New Roman" w:hint="eastAsia"/>
                <w:sz w:val="18"/>
                <w:szCs w:val="18"/>
              </w:rPr>
              <w:t>34</w:t>
            </w:r>
          </w:p>
        </w:tc>
        <w:tc>
          <w:tcPr>
            <w:tcW w:w="0" w:type="auto"/>
            <w:vMerge/>
            <w:tcBorders>
              <w:top w:val="single" w:sz="6" w:space="0" w:color="auto"/>
              <w:left w:val="single" w:sz="6" w:space="0" w:color="auto"/>
              <w:bottom w:val="single" w:sz="6" w:space="0" w:color="auto"/>
              <w:right w:val="single" w:sz="6" w:space="0" w:color="auto"/>
            </w:tcBorders>
            <w:vAlign w:val="center"/>
          </w:tcPr>
          <w:p w14:paraId="433949B6"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07CD91B4"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若是，则消防站</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消防站名称：</w:t>
            </w:r>
            <w:r>
              <w:rPr>
                <w:rFonts w:ascii="Times New Roman" w:hint="eastAsia"/>
                <w:sz w:val="18"/>
                <w:szCs w:val="18"/>
              </w:rPr>
              <w:t>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745B5DE9" w14:textId="77777777" w:rsidR="00D5690F" w:rsidRDefault="00000000">
            <w:pPr>
              <w:pStyle w:val="afffffb"/>
              <w:ind w:firstLineChars="0" w:firstLine="0"/>
              <w:rPr>
                <w:rFonts w:ascii="Times New Roman"/>
                <w:sz w:val="18"/>
                <w:szCs w:val="18"/>
              </w:rPr>
            </w:pPr>
            <w:r>
              <w:rPr>
                <w:rFonts w:ascii="Times New Roman" w:hint="eastAsia"/>
                <w:sz w:val="18"/>
                <w:szCs w:val="18"/>
              </w:rPr>
              <w:t>（文字说明）</w:t>
            </w:r>
          </w:p>
        </w:tc>
        <w:tc>
          <w:tcPr>
            <w:tcW w:w="1468" w:type="pct"/>
            <w:tcBorders>
              <w:top w:val="single" w:sz="6" w:space="0" w:color="auto"/>
              <w:left w:val="single" w:sz="6" w:space="0" w:color="auto"/>
              <w:bottom w:val="single" w:sz="6" w:space="0" w:color="auto"/>
              <w:right w:val="single" w:sz="6" w:space="0" w:color="auto"/>
            </w:tcBorders>
            <w:vAlign w:val="center"/>
          </w:tcPr>
          <w:p w14:paraId="702EA456" w14:textId="77777777" w:rsidR="00D5690F" w:rsidRDefault="00000000">
            <w:pPr>
              <w:pStyle w:val="afffffb"/>
              <w:ind w:firstLineChars="0" w:firstLine="0"/>
              <w:rPr>
                <w:rFonts w:ascii="Times New Roman"/>
                <w:sz w:val="18"/>
                <w:szCs w:val="18"/>
              </w:rPr>
            </w:pPr>
            <w:r>
              <w:rPr>
                <w:rFonts w:ascii="Times New Roman" w:hint="eastAsia"/>
                <w:sz w:val="18"/>
                <w:szCs w:val="18"/>
              </w:rPr>
              <w:t>指周边是否有消防站点，若有，则说明消防站的数量、名称信息。</w:t>
            </w:r>
          </w:p>
        </w:tc>
        <w:tc>
          <w:tcPr>
            <w:tcW w:w="847" w:type="pct"/>
            <w:tcBorders>
              <w:top w:val="single" w:sz="6" w:space="0" w:color="auto"/>
              <w:left w:val="single" w:sz="6" w:space="0" w:color="auto"/>
              <w:bottom w:val="single" w:sz="6" w:space="0" w:color="auto"/>
              <w:right w:val="single" w:sz="8" w:space="0" w:color="auto"/>
            </w:tcBorders>
            <w:vAlign w:val="center"/>
          </w:tcPr>
          <w:p w14:paraId="48635846"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6A2313E3" w14:textId="77777777">
        <w:trPr>
          <w:trHeight w:val="1399"/>
        </w:trPr>
        <w:tc>
          <w:tcPr>
            <w:tcW w:w="251" w:type="pct"/>
            <w:tcBorders>
              <w:top w:val="single" w:sz="6" w:space="0" w:color="auto"/>
              <w:left w:val="single" w:sz="8" w:space="0" w:color="auto"/>
              <w:bottom w:val="single" w:sz="6" w:space="0" w:color="auto"/>
              <w:right w:val="single" w:sz="6" w:space="0" w:color="auto"/>
            </w:tcBorders>
            <w:vAlign w:val="center"/>
          </w:tcPr>
          <w:p w14:paraId="40C14CBD" w14:textId="101CA2B1" w:rsidR="00D5690F" w:rsidRDefault="002507B6">
            <w:pPr>
              <w:pStyle w:val="afffffb"/>
              <w:ind w:firstLineChars="95" w:firstLine="171"/>
              <w:rPr>
                <w:rFonts w:ascii="Times New Roman" w:hint="eastAsia"/>
                <w:sz w:val="18"/>
                <w:szCs w:val="18"/>
              </w:rPr>
            </w:pPr>
            <w:r>
              <w:rPr>
                <w:rFonts w:ascii="Times New Roman" w:hint="eastAsia"/>
                <w:sz w:val="18"/>
                <w:szCs w:val="18"/>
              </w:rPr>
              <w:t>35</w:t>
            </w:r>
          </w:p>
        </w:tc>
        <w:tc>
          <w:tcPr>
            <w:tcW w:w="0" w:type="auto"/>
            <w:vMerge/>
            <w:tcBorders>
              <w:top w:val="single" w:sz="6" w:space="0" w:color="auto"/>
              <w:left w:val="single" w:sz="6" w:space="0" w:color="auto"/>
              <w:bottom w:val="single" w:sz="6" w:space="0" w:color="auto"/>
              <w:right w:val="single" w:sz="6" w:space="0" w:color="auto"/>
            </w:tcBorders>
            <w:vAlign w:val="center"/>
          </w:tcPr>
          <w:p w14:paraId="52A9B65E"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53C60778"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若是，则物资储备库</w:t>
            </w:r>
            <w:r>
              <w:rPr>
                <w:rFonts w:ascii="Times New Roman" w:hint="eastAsia"/>
                <w:sz w:val="18"/>
                <w:szCs w:val="18"/>
              </w:rPr>
              <w:t>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储备库名称：</w:t>
            </w:r>
            <w:r>
              <w:rPr>
                <w:rFonts w:ascii="Times New Roman" w:hint="eastAsia"/>
                <w:sz w:val="18"/>
                <w:szCs w:val="18"/>
              </w:rPr>
              <w:t>______________</w:t>
            </w:r>
            <w:r>
              <w:rPr>
                <w:rFonts w:ascii="Times New Roman" w:hint="eastAsia"/>
                <w:sz w:val="18"/>
                <w:szCs w:val="18"/>
              </w:rPr>
              <w:br/>
            </w:r>
            <w:r>
              <w:rPr>
                <w:rFonts w:ascii="Times New Roman" w:hint="eastAsia"/>
                <w:sz w:val="18"/>
                <w:szCs w:val="18"/>
              </w:rPr>
              <w:t>超市</w:t>
            </w:r>
            <w:r>
              <w:rPr>
                <w:rFonts w:ascii="Times New Roman" w:hint="eastAsia"/>
                <w:sz w:val="18"/>
                <w:szCs w:val="18"/>
              </w:rPr>
              <w:t>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超市名称</w:t>
            </w:r>
            <w:r>
              <w:rPr>
                <w:rFonts w:ascii="Times New Roman" w:hint="eastAsia"/>
                <w:sz w:val="18"/>
                <w:szCs w:val="18"/>
              </w:rPr>
              <w:t>________________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6F195FD5"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3B7E5508" w14:textId="77777777" w:rsidR="00D5690F" w:rsidRDefault="00000000">
            <w:pPr>
              <w:pStyle w:val="afffffb"/>
              <w:ind w:firstLineChars="0" w:firstLine="0"/>
              <w:rPr>
                <w:rFonts w:ascii="Times New Roman"/>
                <w:sz w:val="18"/>
                <w:szCs w:val="18"/>
              </w:rPr>
            </w:pPr>
            <w:r>
              <w:rPr>
                <w:rFonts w:ascii="Times New Roman" w:hint="eastAsia"/>
                <w:sz w:val="18"/>
                <w:szCs w:val="18"/>
              </w:rPr>
              <w:t>指周边是否有具备物资储备性质的储备库、仓库点或超市等，若有，则说明储备库及超市的数量、名称信息。</w:t>
            </w:r>
          </w:p>
        </w:tc>
        <w:tc>
          <w:tcPr>
            <w:tcW w:w="847" w:type="pct"/>
            <w:tcBorders>
              <w:top w:val="single" w:sz="6" w:space="0" w:color="auto"/>
              <w:left w:val="single" w:sz="6" w:space="0" w:color="auto"/>
              <w:bottom w:val="single" w:sz="6" w:space="0" w:color="auto"/>
              <w:right w:val="single" w:sz="8" w:space="0" w:color="auto"/>
            </w:tcBorders>
            <w:vAlign w:val="center"/>
          </w:tcPr>
          <w:p w14:paraId="7890E80C"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0CC5B95F" w14:textId="77777777">
        <w:trPr>
          <w:trHeight w:val="855"/>
        </w:trPr>
        <w:tc>
          <w:tcPr>
            <w:tcW w:w="251" w:type="pct"/>
            <w:tcBorders>
              <w:top w:val="single" w:sz="6" w:space="0" w:color="auto"/>
              <w:left w:val="single" w:sz="8" w:space="0" w:color="auto"/>
              <w:bottom w:val="single" w:sz="6" w:space="0" w:color="auto"/>
              <w:right w:val="single" w:sz="6" w:space="0" w:color="auto"/>
            </w:tcBorders>
            <w:vAlign w:val="center"/>
          </w:tcPr>
          <w:p w14:paraId="5EBECB4C" w14:textId="7E8236CE" w:rsidR="00D5690F" w:rsidRDefault="002507B6">
            <w:pPr>
              <w:pStyle w:val="afffffb"/>
              <w:ind w:firstLineChars="95" w:firstLine="171"/>
              <w:rPr>
                <w:rFonts w:ascii="Times New Roman" w:hint="eastAsia"/>
                <w:sz w:val="18"/>
                <w:szCs w:val="18"/>
              </w:rPr>
            </w:pPr>
            <w:r>
              <w:rPr>
                <w:rFonts w:ascii="Times New Roman" w:hint="eastAsia"/>
                <w:sz w:val="18"/>
                <w:szCs w:val="18"/>
              </w:rPr>
              <w:t>36</w:t>
            </w:r>
          </w:p>
        </w:tc>
        <w:tc>
          <w:tcPr>
            <w:tcW w:w="0" w:type="auto"/>
            <w:vMerge/>
            <w:tcBorders>
              <w:top w:val="single" w:sz="6" w:space="0" w:color="auto"/>
              <w:left w:val="single" w:sz="6" w:space="0" w:color="auto"/>
              <w:bottom w:val="single" w:sz="6" w:space="0" w:color="auto"/>
              <w:right w:val="single" w:sz="6" w:space="0" w:color="auto"/>
            </w:tcBorders>
            <w:vAlign w:val="center"/>
          </w:tcPr>
          <w:p w14:paraId="588A08A9"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427B245F"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若是，则派出所</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派出所名称：</w:t>
            </w:r>
            <w:r>
              <w:rPr>
                <w:rFonts w:ascii="Times New Roman" w:hint="eastAsia"/>
                <w:sz w:val="18"/>
                <w:szCs w:val="18"/>
              </w:rPr>
              <w:t>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092F1659"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6E7912E5" w14:textId="77777777" w:rsidR="00D5690F" w:rsidRDefault="00000000">
            <w:pPr>
              <w:pStyle w:val="afffffb"/>
              <w:ind w:firstLineChars="0" w:firstLine="0"/>
              <w:rPr>
                <w:rFonts w:ascii="Times New Roman"/>
                <w:sz w:val="18"/>
                <w:szCs w:val="18"/>
              </w:rPr>
            </w:pPr>
            <w:r>
              <w:rPr>
                <w:rFonts w:ascii="Times New Roman" w:hint="eastAsia"/>
                <w:sz w:val="18"/>
                <w:szCs w:val="18"/>
              </w:rPr>
              <w:t>指周边是否有派出所，若有，则说明派出所的数量、名称信息。</w:t>
            </w:r>
          </w:p>
        </w:tc>
        <w:tc>
          <w:tcPr>
            <w:tcW w:w="847" w:type="pct"/>
            <w:tcBorders>
              <w:top w:val="single" w:sz="6" w:space="0" w:color="auto"/>
              <w:left w:val="single" w:sz="6" w:space="0" w:color="auto"/>
              <w:bottom w:val="single" w:sz="6" w:space="0" w:color="auto"/>
              <w:right w:val="single" w:sz="8" w:space="0" w:color="auto"/>
            </w:tcBorders>
            <w:vAlign w:val="center"/>
          </w:tcPr>
          <w:p w14:paraId="35D6CEBB"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15309CF6" w14:textId="77777777">
        <w:trPr>
          <w:trHeight w:val="945"/>
        </w:trPr>
        <w:tc>
          <w:tcPr>
            <w:tcW w:w="251" w:type="pct"/>
            <w:tcBorders>
              <w:top w:val="single" w:sz="6" w:space="0" w:color="auto"/>
              <w:left w:val="single" w:sz="8" w:space="0" w:color="auto"/>
              <w:bottom w:val="single" w:sz="6" w:space="0" w:color="auto"/>
              <w:right w:val="single" w:sz="6" w:space="0" w:color="auto"/>
            </w:tcBorders>
            <w:vAlign w:val="center"/>
          </w:tcPr>
          <w:p w14:paraId="18653866" w14:textId="14F7DE5C" w:rsidR="00D5690F" w:rsidRDefault="002507B6">
            <w:pPr>
              <w:pStyle w:val="afffffb"/>
              <w:ind w:firstLineChars="95" w:firstLine="171"/>
              <w:rPr>
                <w:rFonts w:ascii="Times New Roman" w:hint="eastAsia"/>
                <w:sz w:val="18"/>
                <w:szCs w:val="18"/>
              </w:rPr>
            </w:pPr>
            <w:r>
              <w:rPr>
                <w:rFonts w:ascii="Times New Roman" w:hint="eastAsia"/>
                <w:sz w:val="18"/>
                <w:szCs w:val="18"/>
              </w:rPr>
              <w:t>37</w:t>
            </w:r>
          </w:p>
        </w:tc>
        <w:tc>
          <w:tcPr>
            <w:tcW w:w="0" w:type="auto"/>
            <w:vMerge/>
            <w:tcBorders>
              <w:top w:val="single" w:sz="6" w:space="0" w:color="auto"/>
              <w:left w:val="single" w:sz="6" w:space="0" w:color="auto"/>
              <w:bottom w:val="single" w:sz="6" w:space="0" w:color="auto"/>
              <w:right w:val="single" w:sz="6" w:space="0" w:color="auto"/>
            </w:tcBorders>
            <w:vAlign w:val="center"/>
          </w:tcPr>
          <w:p w14:paraId="7E314E15"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448D8233"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w:t>
            </w:r>
            <w:proofErr w:type="gramStart"/>
            <w:r>
              <w:rPr>
                <w:rFonts w:ascii="Times New Roman" w:hint="eastAsia"/>
                <w:sz w:val="18"/>
                <w:szCs w:val="18"/>
              </w:rPr>
              <w:t>则小区</w:t>
            </w:r>
            <w:proofErr w:type="gramEnd"/>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r>
            <w:r>
              <w:rPr>
                <w:rFonts w:ascii="Times New Roman" w:hint="eastAsia"/>
                <w:sz w:val="18"/>
                <w:szCs w:val="18"/>
              </w:rPr>
              <w:t>小区名称：</w:t>
            </w:r>
            <w:r>
              <w:rPr>
                <w:rFonts w:ascii="Times New Roman" w:hint="eastAsia"/>
                <w:sz w:val="18"/>
                <w:szCs w:val="18"/>
              </w:rPr>
              <w:t>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03C8C110"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47A330D1" w14:textId="77777777" w:rsidR="00D5690F" w:rsidRDefault="00000000">
            <w:pPr>
              <w:pStyle w:val="afffffb"/>
              <w:ind w:firstLineChars="0" w:firstLine="0"/>
              <w:rPr>
                <w:rFonts w:ascii="Times New Roman"/>
                <w:sz w:val="18"/>
                <w:szCs w:val="18"/>
              </w:rPr>
            </w:pPr>
            <w:r>
              <w:rPr>
                <w:rFonts w:ascii="Times New Roman" w:hint="eastAsia"/>
                <w:sz w:val="18"/>
                <w:szCs w:val="18"/>
              </w:rPr>
              <w:t>指周边是否有小区，若有则说明小区的数量、名称信息。</w:t>
            </w:r>
          </w:p>
        </w:tc>
        <w:tc>
          <w:tcPr>
            <w:tcW w:w="847" w:type="pct"/>
            <w:tcBorders>
              <w:top w:val="single" w:sz="6" w:space="0" w:color="auto"/>
              <w:left w:val="single" w:sz="6" w:space="0" w:color="auto"/>
              <w:bottom w:val="single" w:sz="6" w:space="0" w:color="auto"/>
              <w:right w:val="single" w:sz="8" w:space="0" w:color="auto"/>
            </w:tcBorders>
            <w:vAlign w:val="center"/>
          </w:tcPr>
          <w:p w14:paraId="5A94AFFF"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03FA19E4" w14:textId="77777777">
        <w:trPr>
          <w:trHeight w:val="57"/>
        </w:trPr>
        <w:tc>
          <w:tcPr>
            <w:tcW w:w="251" w:type="pct"/>
            <w:tcBorders>
              <w:top w:val="single" w:sz="6" w:space="0" w:color="auto"/>
              <w:left w:val="single" w:sz="8" w:space="0" w:color="auto"/>
              <w:bottom w:val="single" w:sz="6" w:space="0" w:color="auto"/>
              <w:right w:val="single" w:sz="6" w:space="0" w:color="auto"/>
            </w:tcBorders>
            <w:vAlign w:val="center"/>
          </w:tcPr>
          <w:p w14:paraId="05023C3F" w14:textId="62DBA0EA" w:rsidR="00D5690F" w:rsidRDefault="002507B6">
            <w:pPr>
              <w:pStyle w:val="afffffb"/>
              <w:ind w:firstLineChars="95" w:firstLine="171"/>
              <w:rPr>
                <w:rFonts w:ascii="Times New Roman" w:hint="eastAsia"/>
                <w:sz w:val="18"/>
                <w:szCs w:val="18"/>
              </w:rPr>
            </w:pPr>
            <w:r>
              <w:rPr>
                <w:rFonts w:ascii="Times New Roman" w:hint="eastAsia"/>
                <w:sz w:val="18"/>
                <w:szCs w:val="18"/>
              </w:rPr>
              <w:t>38</w:t>
            </w:r>
          </w:p>
        </w:tc>
        <w:tc>
          <w:tcPr>
            <w:tcW w:w="0" w:type="auto"/>
            <w:vMerge/>
            <w:tcBorders>
              <w:top w:val="single" w:sz="6" w:space="0" w:color="auto"/>
              <w:left w:val="single" w:sz="6" w:space="0" w:color="auto"/>
              <w:bottom w:val="single" w:sz="6" w:space="0" w:color="auto"/>
              <w:right w:val="single" w:sz="6" w:space="0" w:color="auto"/>
            </w:tcBorders>
            <w:vAlign w:val="center"/>
          </w:tcPr>
          <w:p w14:paraId="41CDFD2D"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16767B58" w14:textId="77777777" w:rsidR="00D5690F" w:rsidRDefault="00000000">
            <w:pPr>
              <w:pStyle w:val="afffffb"/>
              <w:ind w:firstLineChars="0" w:firstLine="0"/>
              <w:rPr>
                <w:rFonts w:ascii="Times New Roman"/>
                <w:sz w:val="18"/>
                <w:szCs w:val="18"/>
              </w:rPr>
            </w:pPr>
            <w:r>
              <w:rPr>
                <w:rFonts w:ascii="Times New Roman" w:hint="eastAsia"/>
                <w:sz w:val="18"/>
                <w:szCs w:val="18"/>
              </w:rPr>
              <w:t>□是</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□否</w:t>
            </w:r>
          </w:p>
          <w:p w14:paraId="5A66AA32" w14:textId="77777777" w:rsidR="00D5690F" w:rsidRDefault="00000000">
            <w:pPr>
              <w:pStyle w:val="afffffb"/>
              <w:ind w:firstLineChars="0" w:firstLine="0"/>
              <w:rPr>
                <w:rFonts w:ascii="Times New Roman"/>
                <w:sz w:val="18"/>
                <w:szCs w:val="18"/>
              </w:rPr>
            </w:pPr>
            <w:r>
              <w:rPr>
                <w:rFonts w:ascii="Times New Roman" w:hint="eastAsia"/>
                <w:sz w:val="18"/>
                <w:szCs w:val="18"/>
              </w:rPr>
              <w:br w:type="page"/>
            </w:r>
            <w:r>
              <w:rPr>
                <w:rFonts w:ascii="Times New Roman" w:hint="eastAsia"/>
                <w:sz w:val="18"/>
                <w:szCs w:val="18"/>
              </w:rPr>
              <w:t>若是，则通讯铁塔（基站）</w:t>
            </w:r>
            <w:r>
              <w:rPr>
                <w:rFonts w:ascii="Times New Roman" w:hint="eastAsia"/>
                <w:sz w:val="18"/>
                <w:szCs w:val="18"/>
              </w:rPr>
              <w:t>_______</w:t>
            </w:r>
            <w:proofErr w:type="gramStart"/>
            <w:r>
              <w:rPr>
                <w:rFonts w:ascii="Times New Roman" w:hint="eastAsia"/>
                <w:sz w:val="18"/>
                <w:szCs w:val="18"/>
              </w:rPr>
              <w:t>个</w:t>
            </w:r>
            <w:proofErr w:type="gramEnd"/>
            <w:r>
              <w:rPr>
                <w:rFonts w:ascii="Times New Roman" w:hint="eastAsia"/>
                <w:sz w:val="18"/>
                <w:szCs w:val="18"/>
              </w:rPr>
              <w:br w:type="page"/>
            </w:r>
          </w:p>
          <w:p w14:paraId="2F9C2817" w14:textId="77777777" w:rsidR="00D5690F" w:rsidRDefault="00000000">
            <w:pPr>
              <w:pStyle w:val="afffffb"/>
              <w:ind w:firstLineChars="0" w:firstLine="0"/>
              <w:rPr>
                <w:rFonts w:ascii="Times New Roman"/>
                <w:sz w:val="18"/>
                <w:szCs w:val="18"/>
              </w:rPr>
            </w:pPr>
            <w:r>
              <w:rPr>
                <w:rFonts w:ascii="Times New Roman" w:hint="eastAsia"/>
                <w:sz w:val="18"/>
                <w:szCs w:val="18"/>
              </w:rPr>
              <w:t>隶属运营商：</w:t>
            </w:r>
            <w:r>
              <w:rPr>
                <w:rFonts w:ascii="Times New Roman" w:hint="eastAsia"/>
                <w:sz w:val="18"/>
                <w:szCs w:val="18"/>
              </w:rPr>
              <w:t>______________</w:t>
            </w:r>
          </w:p>
        </w:tc>
        <w:tc>
          <w:tcPr>
            <w:tcW w:w="613" w:type="pct"/>
            <w:tcBorders>
              <w:top w:val="single" w:sz="6" w:space="0" w:color="auto"/>
              <w:left w:val="single" w:sz="6" w:space="0" w:color="auto"/>
              <w:bottom w:val="single" w:sz="6" w:space="0" w:color="auto"/>
              <w:right w:val="single" w:sz="6" w:space="0" w:color="auto"/>
            </w:tcBorders>
            <w:vAlign w:val="center"/>
          </w:tcPr>
          <w:p w14:paraId="14BAD1BA"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5E0C781A" w14:textId="77777777" w:rsidR="00D5690F" w:rsidRDefault="00000000">
            <w:pPr>
              <w:pStyle w:val="afffffb"/>
              <w:ind w:firstLineChars="0" w:firstLine="0"/>
              <w:rPr>
                <w:rFonts w:ascii="Times New Roman"/>
                <w:sz w:val="18"/>
                <w:szCs w:val="18"/>
              </w:rPr>
            </w:pPr>
            <w:r>
              <w:rPr>
                <w:rFonts w:ascii="Times New Roman" w:hint="eastAsia"/>
                <w:sz w:val="18"/>
                <w:szCs w:val="18"/>
              </w:rPr>
              <w:t>指周边是否有铁塔（基站），若有，则说明数量、隶属运营商信息。</w:t>
            </w:r>
          </w:p>
        </w:tc>
        <w:tc>
          <w:tcPr>
            <w:tcW w:w="847" w:type="pct"/>
            <w:tcBorders>
              <w:top w:val="single" w:sz="6" w:space="0" w:color="auto"/>
              <w:left w:val="single" w:sz="6" w:space="0" w:color="auto"/>
              <w:bottom w:val="single" w:sz="6" w:space="0" w:color="auto"/>
              <w:right w:val="single" w:sz="8" w:space="0" w:color="auto"/>
            </w:tcBorders>
            <w:vAlign w:val="center"/>
          </w:tcPr>
          <w:p w14:paraId="1F686BBE" w14:textId="77777777" w:rsidR="00D5690F" w:rsidRDefault="00000000">
            <w:pPr>
              <w:pStyle w:val="afffffb"/>
              <w:ind w:firstLine="360"/>
              <w:rPr>
                <w:rFonts w:ascii="Times New Roman"/>
                <w:sz w:val="18"/>
                <w:szCs w:val="18"/>
              </w:rPr>
            </w:pPr>
            <w:r>
              <w:rPr>
                <w:rFonts w:ascii="Times New Roman" w:hint="eastAsia"/>
                <w:sz w:val="18"/>
                <w:szCs w:val="18"/>
              </w:rPr>
              <w:t>现场勘察</w:t>
            </w:r>
          </w:p>
        </w:tc>
      </w:tr>
      <w:tr w:rsidR="00D5690F" w14:paraId="58F47F61" w14:textId="77777777">
        <w:trPr>
          <w:trHeight w:val="306"/>
        </w:trPr>
        <w:tc>
          <w:tcPr>
            <w:tcW w:w="5000" w:type="pct"/>
            <w:gridSpan w:val="6"/>
            <w:tcBorders>
              <w:top w:val="single" w:sz="6" w:space="0" w:color="auto"/>
              <w:left w:val="single" w:sz="8" w:space="0" w:color="auto"/>
              <w:bottom w:val="single" w:sz="6" w:space="0" w:color="auto"/>
              <w:right w:val="single" w:sz="8" w:space="0" w:color="auto"/>
            </w:tcBorders>
            <w:noWrap/>
            <w:vAlign w:val="center"/>
          </w:tcPr>
          <w:p w14:paraId="2CBFE658" w14:textId="64B64AE8" w:rsidR="00D5690F" w:rsidRDefault="002507B6">
            <w:pPr>
              <w:pStyle w:val="afffffb"/>
              <w:ind w:firstLine="361"/>
              <w:jc w:val="center"/>
              <w:rPr>
                <w:rFonts w:ascii="Times New Roman"/>
                <w:sz w:val="18"/>
                <w:szCs w:val="18"/>
              </w:rPr>
            </w:pPr>
            <w:r>
              <w:rPr>
                <w:rFonts w:ascii="Times New Roman" w:hint="eastAsia"/>
                <w:b/>
                <w:bCs/>
                <w:sz w:val="18"/>
                <w:szCs w:val="18"/>
              </w:rPr>
              <w:t>五</w:t>
            </w:r>
            <w:r w:rsidRPr="002507B6">
              <w:rPr>
                <w:rFonts w:ascii="Times New Roman" w:hint="eastAsia"/>
                <w:b/>
                <w:bCs/>
                <w:sz w:val="18"/>
                <w:szCs w:val="18"/>
              </w:rPr>
              <w:t>、配套设施情况</w:t>
            </w:r>
          </w:p>
        </w:tc>
      </w:tr>
      <w:tr w:rsidR="00D5690F" w14:paraId="196358EC" w14:textId="77777777">
        <w:trPr>
          <w:trHeight w:val="810"/>
        </w:trPr>
        <w:tc>
          <w:tcPr>
            <w:tcW w:w="251" w:type="pct"/>
            <w:tcBorders>
              <w:top w:val="single" w:sz="6" w:space="0" w:color="auto"/>
              <w:left w:val="single" w:sz="8" w:space="0" w:color="auto"/>
              <w:bottom w:val="single" w:sz="6" w:space="0" w:color="auto"/>
              <w:right w:val="single" w:sz="6" w:space="0" w:color="auto"/>
            </w:tcBorders>
            <w:noWrap/>
            <w:vAlign w:val="center"/>
          </w:tcPr>
          <w:p w14:paraId="36C79C08" w14:textId="0F70C64C" w:rsidR="00D5690F" w:rsidRDefault="002507B6">
            <w:pPr>
              <w:pStyle w:val="afffffb"/>
              <w:ind w:firstLineChars="95" w:firstLine="171"/>
              <w:rPr>
                <w:rFonts w:ascii="Times New Roman" w:hint="eastAsia"/>
                <w:sz w:val="18"/>
                <w:szCs w:val="18"/>
              </w:rPr>
            </w:pPr>
            <w:r>
              <w:rPr>
                <w:rFonts w:ascii="Times New Roman" w:hint="eastAsia"/>
                <w:sz w:val="18"/>
                <w:szCs w:val="18"/>
              </w:rPr>
              <w:t>39</w:t>
            </w:r>
          </w:p>
        </w:tc>
        <w:tc>
          <w:tcPr>
            <w:tcW w:w="706" w:type="pct"/>
            <w:vMerge w:val="restart"/>
            <w:tcBorders>
              <w:top w:val="single" w:sz="6" w:space="0" w:color="auto"/>
              <w:left w:val="single" w:sz="6" w:space="0" w:color="auto"/>
              <w:bottom w:val="single" w:sz="6" w:space="0" w:color="auto"/>
              <w:right w:val="single" w:sz="6" w:space="0" w:color="auto"/>
            </w:tcBorders>
            <w:vAlign w:val="center"/>
          </w:tcPr>
          <w:p w14:paraId="22B9B90C" w14:textId="77777777" w:rsidR="00D5690F" w:rsidRDefault="00000000">
            <w:pPr>
              <w:pStyle w:val="afffffb"/>
              <w:ind w:firstLineChars="0" w:firstLine="0"/>
              <w:rPr>
                <w:rFonts w:ascii="Times New Roman"/>
                <w:sz w:val="18"/>
                <w:szCs w:val="18"/>
              </w:rPr>
            </w:pPr>
            <w:r>
              <w:rPr>
                <w:rFonts w:ascii="Times New Roman" w:hint="eastAsia"/>
                <w:sz w:val="18"/>
                <w:szCs w:val="18"/>
              </w:rPr>
              <w:t>医疗救治设施</w:t>
            </w:r>
          </w:p>
        </w:tc>
        <w:tc>
          <w:tcPr>
            <w:tcW w:w="1116" w:type="pct"/>
            <w:tcBorders>
              <w:top w:val="single" w:sz="6" w:space="0" w:color="auto"/>
              <w:left w:val="single" w:sz="6" w:space="0" w:color="auto"/>
              <w:bottom w:val="single" w:sz="6" w:space="0" w:color="auto"/>
              <w:right w:val="single" w:sz="6" w:space="0" w:color="auto"/>
            </w:tcBorders>
            <w:vAlign w:val="center"/>
          </w:tcPr>
          <w:p w14:paraId="49FCC88A"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□医务室</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01A64568"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62C15024"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指是否具备临时医疗救治点的能力及名称，如宾馆医务室等。</w:t>
            </w:r>
          </w:p>
        </w:tc>
        <w:tc>
          <w:tcPr>
            <w:tcW w:w="847" w:type="pct"/>
            <w:tcBorders>
              <w:top w:val="single" w:sz="6" w:space="0" w:color="auto"/>
              <w:left w:val="single" w:sz="6" w:space="0" w:color="auto"/>
              <w:bottom w:val="single" w:sz="6" w:space="0" w:color="auto"/>
              <w:right w:val="single" w:sz="8" w:space="0" w:color="auto"/>
            </w:tcBorders>
            <w:vAlign w:val="center"/>
          </w:tcPr>
          <w:p w14:paraId="2D2C591C"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6BEFDBB2" w14:textId="77777777">
        <w:trPr>
          <w:trHeight w:val="540"/>
        </w:trPr>
        <w:tc>
          <w:tcPr>
            <w:tcW w:w="251" w:type="pct"/>
            <w:tcBorders>
              <w:top w:val="single" w:sz="6" w:space="0" w:color="auto"/>
              <w:left w:val="single" w:sz="8" w:space="0" w:color="auto"/>
              <w:bottom w:val="single" w:sz="6" w:space="0" w:color="auto"/>
              <w:right w:val="single" w:sz="6" w:space="0" w:color="auto"/>
            </w:tcBorders>
            <w:noWrap/>
            <w:vAlign w:val="center"/>
          </w:tcPr>
          <w:p w14:paraId="13570FBB" w14:textId="16361963" w:rsidR="00D5690F" w:rsidRDefault="002507B6">
            <w:pPr>
              <w:pStyle w:val="afffffb"/>
              <w:ind w:firstLineChars="95" w:firstLine="171"/>
              <w:rPr>
                <w:rFonts w:ascii="Times New Roman" w:hint="eastAsia"/>
                <w:sz w:val="18"/>
                <w:szCs w:val="18"/>
              </w:rPr>
            </w:pPr>
            <w:r>
              <w:rPr>
                <w:rFonts w:ascii="Times New Roman" w:hint="eastAsia"/>
                <w:sz w:val="18"/>
                <w:szCs w:val="18"/>
              </w:rPr>
              <w:t>40</w:t>
            </w:r>
          </w:p>
        </w:tc>
        <w:tc>
          <w:tcPr>
            <w:tcW w:w="0" w:type="auto"/>
            <w:vMerge/>
            <w:tcBorders>
              <w:top w:val="single" w:sz="6" w:space="0" w:color="auto"/>
              <w:left w:val="single" w:sz="6" w:space="0" w:color="auto"/>
              <w:bottom w:val="single" w:sz="6" w:space="0" w:color="auto"/>
              <w:right w:val="single" w:sz="6" w:space="0" w:color="auto"/>
            </w:tcBorders>
            <w:vAlign w:val="center"/>
          </w:tcPr>
          <w:p w14:paraId="0E03430B"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2E2FA2C3"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□医疗急救包</w:t>
            </w:r>
            <w:r>
              <w:rPr>
                <w:rFonts w:ascii="Times New Roman" w:hint="eastAsia"/>
                <w:sz w:val="18"/>
                <w:szCs w:val="18"/>
              </w:rPr>
              <w:t>/</w:t>
            </w:r>
            <w:r>
              <w:rPr>
                <w:rFonts w:ascii="Times New Roman" w:hint="eastAsia"/>
                <w:sz w:val="18"/>
                <w:szCs w:val="18"/>
              </w:rPr>
              <w:t>箱</w:t>
            </w:r>
            <w:r>
              <w:rPr>
                <w:rFonts w:ascii="Times New Roman" w:hint="eastAsia"/>
                <w:sz w:val="18"/>
                <w:szCs w:val="18"/>
              </w:rPr>
              <w:t xml:space="preserve"> ____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t>□担架</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_____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br/>
            </w:r>
            <w:r>
              <w:rPr>
                <w:rFonts w:ascii="Times New Roman" w:hint="eastAsia"/>
                <w:sz w:val="18"/>
                <w:szCs w:val="18"/>
              </w:rPr>
              <w:lastRenderedPageBreak/>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7483DB4B" w14:textId="77777777" w:rsidR="00D5690F" w:rsidRDefault="00000000">
            <w:pPr>
              <w:pStyle w:val="afffffb"/>
              <w:ind w:firstLineChars="111"/>
              <w:rPr>
                <w:rFonts w:ascii="Times New Roman"/>
                <w:sz w:val="18"/>
                <w:szCs w:val="18"/>
              </w:rPr>
            </w:pPr>
            <w:r>
              <w:rPr>
                <w:rFonts w:ascii="Times New Roman" w:hint="eastAsia"/>
                <w:sz w:val="18"/>
                <w:szCs w:val="18"/>
              </w:rPr>
              <w:lastRenderedPageBreak/>
              <w:t>（多选）</w:t>
            </w:r>
          </w:p>
        </w:tc>
        <w:tc>
          <w:tcPr>
            <w:tcW w:w="1468" w:type="pct"/>
            <w:tcBorders>
              <w:top w:val="single" w:sz="6" w:space="0" w:color="auto"/>
              <w:left w:val="single" w:sz="6" w:space="0" w:color="auto"/>
              <w:bottom w:val="single" w:sz="6" w:space="0" w:color="auto"/>
              <w:right w:val="single" w:sz="6" w:space="0" w:color="auto"/>
            </w:tcBorders>
            <w:vAlign w:val="center"/>
          </w:tcPr>
          <w:p w14:paraId="0180BEE4"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指是否具备储备医疗救治物资，如医疗急救包</w:t>
            </w:r>
            <w:r>
              <w:rPr>
                <w:rFonts w:ascii="Times New Roman" w:hint="eastAsia"/>
                <w:sz w:val="18"/>
                <w:szCs w:val="18"/>
              </w:rPr>
              <w:t>/</w:t>
            </w:r>
            <w:r>
              <w:rPr>
                <w:rFonts w:ascii="Times New Roman" w:hint="eastAsia"/>
                <w:sz w:val="18"/>
                <w:szCs w:val="18"/>
              </w:rPr>
              <w:t>箱、担架等储备。</w:t>
            </w:r>
          </w:p>
        </w:tc>
        <w:tc>
          <w:tcPr>
            <w:tcW w:w="847" w:type="pct"/>
            <w:tcBorders>
              <w:top w:val="single" w:sz="6" w:space="0" w:color="auto"/>
              <w:left w:val="single" w:sz="6" w:space="0" w:color="auto"/>
              <w:bottom w:val="single" w:sz="6" w:space="0" w:color="auto"/>
              <w:right w:val="single" w:sz="8" w:space="0" w:color="auto"/>
            </w:tcBorders>
            <w:vAlign w:val="center"/>
          </w:tcPr>
          <w:p w14:paraId="4327E102"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ABDDF31" w14:textId="77777777">
        <w:trPr>
          <w:trHeight w:val="540"/>
        </w:trPr>
        <w:tc>
          <w:tcPr>
            <w:tcW w:w="251" w:type="pct"/>
            <w:tcBorders>
              <w:top w:val="single" w:sz="6" w:space="0" w:color="auto"/>
              <w:left w:val="single" w:sz="8" w:space="0" w:color="auto"/>
              <w:bottom w:val="single" w:sz="6" w:space="0" w:color="auto"/>
              <w:right w:val="single" w:sz="6" w:space="0" w:color="auto"/>
            </w:tcBorders>
            <w:noWrap/>
            <w:vAlign w:val="center"/>
          </w:tcPr>
          <w:p w14:paraId="6BCC3C63" w14:textId="79220E7F" w:rsidR="00D5690F" w:rsidRDefault="002507B6">
            <w:pPr>
              <w:pStyle w:val="afffffb"/>
              <w:ind w:firstLineChars="95" w:firstLine="171"/>
              <w:rPr>
                <w:rFonts w:ascii="Times New Roman" w:hint="eastAsia"/>
                <w:sz w:val="18"/>
                <w:szCs w:val="18"/>
              </w:rPr>
            </w:pPr>
            <w:r>
              <w:rPr>
                <w:rFonts w:ascii="Times New Roman" w:hint="eastAsia"/>
                <w:sz w:val="18"/>
                <w:szCs w:val="18"/>
              </w:rPr>
              <w:t>41</w:t>
            </w:r>
          </w:p>
        </w:tc>
        <w:tc>
          <w:tcPr>
            <w:tcW w:w="0" w:type="auto"/>
            <w:vMerge/>
            <w:tcBorders>
              <w:top w:val="single" w:sz="6" w:space="0" w:color="auto"/>
              <w:left w:val="single" w:sz="6" w:space="0" w:color="auto"/>
              <w:bottom w:val="single" w:sz="6" w:space="0" w:color="auto"/>
              <w:right w:val="single" w:sz="6" w:space="0" w:color="auto"/>
            </w:tcBorders>
            <w:vAlign w:val="center"/>
          </w:tcPr>
          <w:p w14:paraId="1535A491" w14:textId="77777777" w:rsidR="00D5690F" w:rsidRDefault="00D5690F">
            <w:pPr>
              <w:pStyle w:val="afffffb"/>
              <w:ind w:firstLine="360"/>
              <w:rPr>
                <w:rFonts w:ascii="Times New Roman"/>
                <w:sz w:val="18"/>
                <w:szCs w:val="18"/>
              </w:rPr>
            </w:pPr>
          </w:p>
        </w:tc>
        <w:tc>
          <w:tcPr>
            <w:tcW w:w="1116" w:type="pct"/>
            <w:tcBorders>
              <w:top w:val="single" w:sz="6" w:space="0" w:color="auto"/>
              <w:left w:val="single" w:sz="6" w:space="0" w:color="auto"/>
              <w:bottom w:val="single" w:sz="6" w:space="0" w:color="auto"/>
              <w:right w:val="single" w:sz="6" w:space="0" w:color="auto"/>
            </w:tcBorders>
            <w:vAlign w:val="center"/>
          </w:tcPr>
          <w:p w14:paraId="45F7193B"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□口罩</w:t>
            </w:r>
            <w:r>
              <w:rPr>
                <w:rFonts w:ascii="Times New Roman" w:hint="eastAsia"/>
                <w:sz w:val="18"/>
                <w:szCs w:val="18"/>
              </w:rPr>
              <w:t xml:space="preserve"> </w:t>
            </w:r>
            <w:r>
              <w:rPr>
                <w:rFonts w:ascii="Times New Roman" w:hint="eastAsia"/>
                <w:sz w:val="18"/>
                <w:szCs w:val="18"/>
              </w:rPr>
              <w:t>□消毒液</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338FBC02"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2C2C6ED2" w14:textId="77777777" w:rsidR="00D5690F" w:rsidRDefault="00000000">
            <w:pPr>
              <w:pStyle w:val="afffffb"/>
              <w:ind w:firstLineChars="0" w:firstLine="0"/>
              <w:rPr>
                <w:rFonts w:ascii="Times New Roman"/>
                <w:sz w:val="18"/>
                <w:szCs w:val="18"/>
              </w:rPr>
            </w:pPr>
            <w:r>
              <w:rPr>
                <w:rFonts w:ascii="Times New Roman" w:hint="eastAsia"/>
                <w:sz w:val="18"/>
                <w:szCs w:val="18"/>
              </w:rPr>
              <w:t>指是否储备卫生防疫用品，如口罩、消毒液等。</w:t>
            </w:r>
          </w:p>
        </w:tc>
        <w:tc>
          <w:tcPr>
            <w:tcW w:w="847" w:type="pct"/>
            <w:tcBorders>
              <w:top w:val="single" w:sz="6" w:space="0" w:color="auto"/>
              <w:left w:val="single" w:sz="6" w:space="0" w:color="auto"/>
              <w:bottom w:val="single" w:sz="6" w:space="0" w:color="auto"/>
              <w:right w:val="single" w:sz="8" w:space="0" w:color="auto"/>
            </w:tcBorders>
            <w:vAlign w:val="center"/>
          </w:tcPr>
          <w:p w14:paraId="3FA43CD0"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2F1416D3" w14:textId="77777777">
        <w:trPr>
          <w:trHeight w:val="1245"/>
        </w:trPr>
        <w:tc>
          <w:tcPr>
            <w:tcW w:w="251" w:type="pct"/>
            <w:tcBorders>
              <w:top w:val="single" w:sz="6" w:space="0" w:color="auto"/>
              <w:left w:val="single" w:sz="8" w:space="0" w:color="auto"/>
              <w:bottom w:val="single" w:sz="6" w:space="0" w:color="auto"/>
              <w:right w:val="single" w:sz="6" w:space="0" w:color="auto"/>
            </w:tcBorders>
            <w:noWrap/>
            <w:vAlign w:val="center"/>
          </w:tcPr>
          <w:p w14:paraId="0128164C" w14:textId="201A3932" w:rsidR="00D5690F" w:rsidRDefault="002507B6">
            <w:pPr>
              <w:pStyle w:val="afffffb"/>
              <w:ind w:firstLineChars="95" w:firstLine="171"/>
              <w:rPr>
                <w:rFonts w:ascii="Times New Roman" w:hint="eastAsia"/>
                <w:sz w:val="18"/>
                <w:szCs w:val="18"/>
              </w:rPr>
            </w:pPr>
            <w:r>
              <w:rPr>
                <w:rFonts w:ascii="Times New Roman" w:hint="eastAsia"/>
                <w:sz w:val="18"/>
                <w:szCs w:val="18"/>
              </w:rPr>
              <w:t>42</w:t>
            </w:r>
          </w:p>
        </w:tc>
        <w:tc>
          <w:tcPr>
            <w:tcW w:w="706" w:type="pct"/>
            <w:tcBorders>
              <w:top w:val="single" w:sz="6" w:space="0" w:color="auto"/>
              <w:left w:val="single" w:sz="6" w:space="0" w:color="auto"/>
              <w:bottom w:val="single" w:sz="6" w:space="0" w:color="auto"/>
              <w:right w:val="single" w:sz="6" w:space="0" w:color="auto"/>
            </w:tcBorders>
            <w:vAlign w:val="center"/>
          </w:tcPr>
          <w:p w14:paraId="79EC1DA0" w14:textId="77777777" w:rsidR="00D5690F" w:rsidRDefault="00000000">
            <w:pPr>
              <w:pStyle w:val="afffffb"/>
              <w:ind w:firstLine="360"/>
              <w:rPr>
                <w:rFonts w:ascii="Times New Roman"/>
                <w:sz w:val="18"/>
                <w:szCs w:val="18"/>
              </w:rPr>
            </w:pPr>
            <w:r>
              <w:rPr>
                <w:rFonts w:ascii="Times New Roman" w:hint="eastAsia"/>
                <w:sz w:val="18"/>
                <w:szCs w:val="18"/>
              </w:rPr>
              <w:t>通讯设施</w:t>
            </w:r>
          </w:p>
        </w:tc>
        <w:tc>
          <w:tcPr>
            <w:tcW w:w="1116" w:type="pct"/>
            <w:tcBorders>
              <w:top w:val="single" w:sz="6" w:space="0" w:color="auto"/>
              <w:left w:val="single" w:sz="6" w:space="0" w:color="auto"/>
              <w:bottom w:val="single" w:sz="6" w:space="0" w:color="auto"/>
              <w:right w:val="single" w:sz="6" w:space="0" w:color="auto"/>
            </w:tcBorders>
            <w:vAlign w:val="center"/>
          </w:tcPr>
          <w:p w14:paraId="72396FEB"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□广播设备</w:t>
            </w:r>
            <w:r>
              <w:rPr>
                <w:rFonts w:ascii="Times New Roman" w:hint="eastAsia"/>
                <w:sz w:val="18"/>
                <w:szCs w:val="18"/>
              </w:rPr>
              <w:t xml:space="preserve"> </w:t>
            </w:r>
            <w:r>
              <w:rPr>
                <w:rFonts w:ascii="Times New Roman" w:hint="eastAsia"/>
                <w:sz w:val="18"/>
                <w:szCs w:val="18"/>
              </w:rPr>
              <w:t>□图像监控</w:t>
            </w:r>
            <w:r>
              <w:rPr>
                <w:rFonts w:ascii="Times New Roman" w:hint="eastAsia"/>
                <w:sz w:val="18"/>
                <w:szCs w:val="18"/>
              </w:rPr>
              <w:t xml:space="preserve"> </w:t>
            </w:r>
            <w:r>
              <w:rPr>
                <w:rFonts w:ascii="Times New Roman" w:hint="eastAsia"/>
                <w:sz w:val="18"/>
                <w:szCs w:val="18"/>
              </w:rPr>
              <w:t>□有线网络</w:t>
            </w:r>
            <w:r>
              <w:rPr>
                <w:rFonts w:ascii="Times New Roman" w:hint="eastAsia"/>
                <w:sz w:val="18"/>
                <w:szCs w:val="18"/>
              </w:rPr>
              <w:t xml:space="preserve"> </w:t>
            </w:r>
            <w:r>
              <w:rPr>
                <w:rFonts w:ascii="Times New Roman" w:hint="eastAsia"/>
                <w:sz w:val="18"/>
                <w:szCs w:val="18"/>
              </w:rPr>
              <w:t>□无线网络</w:t>
            </w:r>
            <w:r>
              <w:rPr>
                <w:rFonts w:ascii="Times New Roman" w:hint="eastAsia"/>
                <w:sz w:val="18"/>
                <w:szCs w:val="18"/>
              </w:rPr>
              <w:t xml:space="preserve"> </w:t>
            </w:r>
            <w:r>
              <w:rPr>
                <w:rFonts w:ascii="Times New Roman" w:hint="eastAsia"/>
                <w:sz w:val="18"/>
                <w:szCs w:val="18"/>
              </w:rPr>
              <w:t>□对讲机</w:t>
            </w:r>
            <w:r>
              <w:rPr>
                <w:rFonts w:ascii="Times New Roman" w:hint="eastAsia"/>
                <w:sz w:val="18"/>
                <w:szCs w:val="18"/>
              </w:rPr>
              <w:t>_____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hint="eastAsia"/>
                <w:sz w:val="18"/>
                <w:szCs w:val="18"/>
              </w:rPr>
              <w:t>□应急卫星电话</w:t>
            </w:r>
            <w:r>
              <w:rPr>
                <w:rFonts w:ascii="Times New Roman" w:hint="eastAsia"/>
                <w:sz w:val="18"/>
                <w:szCs w:val="18"/>
              </w:rPr>
              <w:t>_____</w:t>
            </w:r>
            <w:proofErr w:type="gramStart"/>
            <w:r>
              <w:rPr>
                <w:rFonts w:ascii="Times New Roman" w:hint="eastAsia"/>
                <w:sz w:val="18"/>
                <w:szCs w:val="18"/>
              </w:rPr>
              <w:t>个</w:t>
            </w:r>
            <w:proofErr w:type="gramEnd"/>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20878C39"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0B1B384F"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指是否具备广播设备、图像监控、有线网络、无线网络、对讲机、应急卫星电话等设备。</w:t>
            </w:r>
          </w:p>
        </w:tc>
        <w:tc>
          <w:tcPr>
            <w:tcW w:w="847" w:type="pct"/>
            <w:tcBorders>
              <w:top w:val="single" w:sz="6" w:space="0" w:color="auto"/>
              <w:left w:val="single" w:sz="6" w:space="0" w:color="auto"/>
              <w:bottom w:val="single" w:sz="6" w:space="0" w:color="auto"/>
              <w:right w:val="single" w:sz="8" w:space="0" w:color="auto"/>
            </w:tcBorders>
            <w:vAlign w:val="center"/>
          </w:tcPr>
          <w:p w14:paraId="2E4BDAC2"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299886A2" w14:textId="77777777">
        <w:trPr>
          <w:trHeight w:val="90"/>
        </w:trPr>
        <w:tc>
          <w:tcPr>
            <w:tcW w:w="251" w:type="pct"/>
            <w:tcBorders>
              <w:top w:val="single" w:sz="6" w:space="0" w:color="auto"/>
              <w:left w:val="single" w:sz="8" w:space="0" w:color="auto"/>
              <w:bottom w:val="single" w:sz="6" w:space="0" w:color="auto"/>
              <w:right w:val="single" w:sz="6" w:space="0" w:color="auto"/>
            </w:tcBorders>
            <w:noWrap/>
            <w:vAlign w:val="center"/>
          </w:tcPr>
          <w:p w14:paraId="30BC6808" w14:textId="3BF8DA2E" w:rsidR="00D5690F" w:rsidRDefault="002507B6">
            <w:pPr>
              <w:pStyle w:val="afffffb"/>
              <w:ind w:firstLineChars="95" w:firstLine="171"/>
              <w:rPr>
                <w:rFonts w:ascii="Times New Roman" w:hint="eastAsia"/>
                <w:sz w:val="18"/>
                <w:szCs w:val="18"/>
              </w:rPr>
            </w:pPr>
            <w:r>
              <w:rPr>
                <w:rFonts w:ascii="Times New Roman" w:hint="eastAsia"/>
                <w:sz w:val="18"/>
                <w:szCs w:val="18"/>
              </w:rPr>
              <w:t>43</w:t>
            </w:r>
          </w:p>
        </w:tc>
        <w:tc>
          <w:tcPr>
            <w:tcW w:w="706" w:type="pct"/>
            <w:tcBorders>
              <w:top w:val="single" w:sz="6" w:space="0" w:color="auto"/>
              <w:left w:val="single" w:sz="6" w:space="0" w:color="auto"/>
              <w:bottom w:val="single" w:sz="6" w:space="0" w:color="auto"/>
              <w:right w:val="single" w:sz="6" w:space="0" w:color="auto"/>
            </w:tcBorders>
            <w:vAlign w:val="center"/>
          </w:tcPr>
          <w:p w14:paraId="46EFCA68" w14:textId="77777777" w:rsidR="00D5690F" w:rsidRDefault="00000000">
            <w:pPr>
              <w:pStyle w:val="afffffb"/>
              <w:ind w:firstLine="360"/>
              <w:rPr>
                <w:rFonts w:ascii="Times New Roman"/>
                <w:sz w:val="18"/>
                <w:szCs w:val="18"/>
              </w:rPr>
            </w:pPr>
            <w:r>
              <w:rPr>
                <w:rFonts w:ascii="Times New Roman" w:hint="eastAsia"/>
                <w:sz w:val="18"/>
                <w:szCs w:val="18"/>
              </w:rPr>
              <w:t>供水设施</w:t>
            </w:r>
          </w:p>
        </w:tc>
        <w:tc>
          <w:tcPr>
            <w:tcW w:w="1116" w:type="pct"/>
            <w:tcBorders>
              <w:top w:val="single" w:sz="6" w:space="0" w:color="auto"/>
              <w:left w:val="single" w:sz="6" w:space="0" w:color="auto"/>
              <w:bottom w:val="single" w:sz="6" w:space="0" w:color="auto"/>
              <w:right w:val="single" w:sz="6" w:space="0" w:color="auto"/>
            </w:tcBorders>
            <w:vAlign w:val="center"/>
          </w:tcPr>
          <w:p w14:paraId="7834C6E7" w14:textId="77777777" w:rsidR="00D5690F" w:rsidRDefault="00000000">
            <w:pPr>
              <w:pStyle w:val="afffffb"/>
              <w:ind w:firstLineChars="0" w:firstLine="0"/>
              <w:rPr>
                <w:rFonts w:ascii="Times New Roman"/>
                <w:sz w:val="18"/>
                <w:szCs w:val="18"/>
              </w:rPr>
            </w:pPr>
            <w:r>
              <w:rPr>
                <w:rFonts w:ascii="Times New Roman" w:hint="eastAsia"/>
                <w:sz w:val="18"/>
                <w:szCs w:val="18"/>
              </w:rPr>
              <w:t>□市政供水</w:t>
            </w:r>
            <w:r>
              <w:rPr>
                <w:rFonts w:ascii="Times New Roman" w:hint="eastAsia"/>
                <w:sz w:val="18"/>
                <w:szCs w:val="18"/>
              </w:rPr>
              <w:t xml:space="preserve"> </w:t>
            </w:r>
            <w:r>
              <w:rPr>
                <w:rFonts w:ascii="Times New Roman" w:hint="eastAsia"/>
                <w:sz w:val="18"/>
                <w:szCs w:val="18"/>
              </w:rPr>
              <w:t>□水井</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□储水罐</w:t>
            </w:r>
            <w:r>
              <w:rPr>
                <w:rFonts w:ascii="Times New Roman" w:hint="eastAsia"/>
                <w:sz w:val="18"/>
                <w:szCs w:val="18"/>
              </w:rPr>
              <w:t xml:space="preserve"> </w:t>
            </w:r>
            <w:r>
              <w:rPr>
                <w:rFonts w:ascii="Times New Roman" w:hint="eastAsia"/>
                <w:sz w:val="18"/>
                <w:szCs w:val="18"/>
              </w:rPr>
              <w:t>□储水桶</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1BBF84EE"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1D5B5F6D"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指是否具备市政供水、水井、储水罐、储水桶等供水方式。</w:t>
            </w:r>
          </w:p>
        </w:tc>
        <w:tc>
          <w:tcPr>
            <w:tcW w:w="847" w:type="pct"/>
            <w:tcBorders>
              <w:top w:val="single" w:sz="6" w:space="0" w:color="auto"/>
              <w:left w:val="single" w:sz="6" w:space="0" w:color="auto"/>
              <w:bottom w:val="single" w:sz="6" w:space="0" w:color="auto"/>
              <w:right w:val="single" w:sz="8" w:space="0" w:color="auto"/>
            </w:tcBorders>
            <w:vAlign w:val="center"/>
          </w:tcPr>
          <w:p w14:paraId="55689E94"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5C379C70" w14:textId="77777777">
        <w:trPr>
          <w:trHeight w:val="1215"/>
        </w:trPr>
        <w:tc>
          <w:tcPr>
            <w:tcW w:w="251" w:type="pct"/>
            <w:tcBorders>
              <w:top w:val="single" w:sz="6" w:space="0" w:color="auto"/>
              <w:left w:val="single" w:sz="8" w:space="0" w:color="auto"/>
              <w:bottom w:val="single" w:sz="6" w:space="0" w:color="auto"/>
              <w:right w:val="single" w:sz="6" w:space="0" w:color="auto"/>
            </w:tcBorders>
            <w:noWrap/>
            <w:vAlign w:val="center"/>
          </w:tcPr>
          <w:p w14:paraId="5B71B9C9" w14:textId="7636851D" w:rsidR="00D5690F" w:rsidRDefault="002507B6">
            <w:pPr>
              <w:pStyle w:val="afffffb"/>
              <w:ind w:firstLineChars="95" w:firstLine="171"/>
              <w:rPr>
                <w:rFonts w:ascii="Times New Roman" w:hint="eastAsia"/>
                <w:sz w:val="18"/>
                <w:szCs w:val="18"/>
              </w:rPr>
            </w:pPr>
            <w:r>
              <w:rPr>
                <w:rFonts w:ascii="Times New Roman" w:hint="eastAsia"/>
                <w:sz w:val="18"/>
                <w:szCs w:val="18"/>
              </w:rPr>
              <w:t>44</w:t>
            </w:r>
          </w:p>
        </w:tc>
        <w:tc>
          <w:tcPr>
            <w:tcW w:w="706" w:type="pct"/>
            <w:tcBorders>
              <w:top w:val="single" w:sz="6" w:space="0" w:color="auto"/>
              <w:left w:val="single" w:sz="6" w:space="0" w:color="auto"/>
              <w:bottom w:val="single" w:sz="6" w:space="0" w:color="auto"/>
              <w:right w:val="single" w:sz="6" w:space="0" w:color="auto"/>
            </w:tcBorders>
            <w:vAlign w:val="center"/>
          </w:tcPr>
          <w:p w14:paraId="34F1320E" w14:textId="77777777" w:rsidR="00D5690F" w:rsidRDefault="00000000">
            <w:pPr>
              <w:pStyle w:val="afffffb"/>
              <w:ind w:firstLineChars="195" w:firstLine="351"/>
              <w:rPr>
                <w:rFonts w:ascii="Times New Roman"/>
                <w:sz w:val="18"/>
                <w:szCs w:val="18"/>
              </w:rPr>
            </w:pPr>
            <w:r>
              <w:rPr>
                <w:rFonts w:ascii="Times New Roman" w:hint="eastAsia"/>
                <w:sz w:val="18"/>
                <w:szCs w:val="18"/>
              </w:rPr>
              <w:t>供电设施</w:t>
            </w:r>
          </w:p>
        </w:tc>
        <w:tc>
          <w:tcPr>
            <w:tcW w:w="1116" w:type="pct"/>
            <w:tcBorders>
              <w:top w:val="single" w:sz="6" w:space="0" w:color="auto"/>
              <w:left w:val="single" w:sz="6" w:space="0" w:color="auto"/>
              <w:bottom w:val="single" w:sz="6" w:space="0" w:color="auto"/>
              <w:right w:val="single" w:sz="6" w:space="0" w:color="auto"/>
            </w:tcBorders>
            <w:vAlign w:val="center"/>
          </w:tcPr>
          <w:p w14:paraId="241A1B5A" w14:textId="77777777" w:rsidR="00D5690F" w:rsidRDefault="00000000">
            <w:pPr>
              <w:pStyle w:val="afffffb"/>
              <w:ind w:firstLineChars="0" w:firstLine="0"/>
              <w:rPr>
                <w:rFonts w:ascii="Times New Roman"/>
                <w:sz w:val="18"/>
                <w:szCs w:val="18"/>
              </w:rPr>
            </w:pPr>
            <w:r>
              <w:rPr>
                <w:rFonts w:ascii="Times New Roman" w:hint="eastAsia"/>
                <w:sz w:val="18"/>
                <w:szCs w:val="18"/>
              </w:rPr>
              <w:t>市政供电（□单路供电</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□双路供电</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□多路供电</w:t>
            </w:r>
            <w:r>
              <w:rPr>
                <w:rFonts w:ascii="Times New Roman" w:hint="eastAsia"/>
                <w:sz w:val="18"/>
                <w:szCs w:val="18"/>
              </w:rPr>
              <w:t xml:space="preserve"> </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□发电车</w:t>
            </w:r>
            <w:r>
              <w:rPr>
                <w:rFonts w:ascii="Times New Roman" w:hint="eastAsia"/>
                <w:sz w:val="18"/>
                <w:szCs w:val="18"/>
              </w:rPr>
              <w:t xml:space="preserve"> _____</w:t>
            </w:r>
            <w:r>
              <w:rPr>
                <w:rFonts w:ascii="Times New Roman" w:hint="eastAsia"/>
                <w:sz w:val="18"/>
                <w:szCs w:val="18"/>
              </w:rPr>
              <w:t>辆</w:t>
            </w:r>
            <w:r>
              <w:rPr>
                <w:rFonts w:ascii="Times New Roman" w:hint="eastAsia"/>
                <w:sz w:val="18"/>
                <w:szCs w:val="18"/>
              </w:rPr>
              <w:t xml:space="preserve"> </w:t>
            </w:r>
            <w:r>
              <w:rPr>
                <w:rFonts w:ascii="Times New Roman" w:hint="eastAsia"/>
                <w:sz w:val="18"/>
                <w:szCs w:val="18"/>
              </w:rPr>
              <w:t>□发电机组（）千瓦</w:t>
            </w:r>
            <w:r>
              <w:rPr>
                <w:rFonts w:ascii="Times New Roman" w:hint="eastAsia"/>
                <w:sz w:val="18"/>
                <w:szCs w:val="18"/>
              </w:rPr>
              <w:t xml:space="preserve"> </w:t>
            </w:r>
            <w:r>
              <w:rPr>
                <w:rFonts w:ascii="Times New Roman" w:hint="eastAsia"/>
                <w:sz w:val="18"/>
                <w:szCs w:val="18"/>
              </w:rPr>
              <w:t>□应急电源</w:t>
            </w:r>
            <w:r>
              <w:rPr>
                <w:rFonts w:ascii="Times New Roman" w:hint="eastAsia"/>
                <w:sz w:val="18"/>
                <w:szCs w:val="18"/>
              </w:rPr>
              <w:t xml:space="preserve"> _____</w:t>
            </w:r>
            <w:proofErr w:type="gramStart"/>
            <w:r>
              <w:rPr>
                <w:rFonts w:ascii="Times New Roman" w:hint="eastAsia"/>
                <w:sz w:val="18"/>
                <w:szCs w:val="18"/>
              </w:rPr>
              <w:t>个</w:t>
            </w:r>
            <w:proofErr w:type="gramEnd"/>
          </w:p>
        </w:tc>
        <w:tc>
          <w:tcPr>
            <w:tcW w:w="613" w:type="pct"/>
            <w:tcBorders>
              <w:top w:val="single" w:sz="6" w:space="0" w:color="auto"/>
              <w:left w:val="single" w:sz="6" w:space="0" w:color="auto"/>
              <w:bottom w:val="single" w:sz="6" w:space="0" w:color="auto"/>
              <w:right w:val="single" w:sz="6" w:space="0" w:color="auto"/>
            </w:tcBorders>
            <w:vAlign w:val="center"/>
          </w:tcPr>
          <w:p w14:paraId="1898247D"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1FBC8C41" w14:textId="77777777" w:rsidR="00D5690F" w:rsidRDefault="00000000">
            <w:pPr>
              <w:pStyle w:val="afffffb"/>
              <w:ind w:firstLineChars="0" w:firstLine="0"/>
              <w:rPr>
                <w:rFonts w:ascii="Times New Roman"/>
                <w:sz w:val="18"/>
                <w:szCs w:val="18"/>
              </w:rPr>
            </w:pPr>
            <w:r>
              <w:rPr>
                <w:rFonts w:ascii="Times New Roman" w:hint="eastAsia"/>
                <w:sz w:val="18"/>
                <w:szCs w:val="18"/>
              </w:rPr>
              <w:t>指供电系统是否为市政供电，是否具备发电车、发电机组、应急电源等设施。</w:t>
            </w:r>
          </w:p>
        </w:tc>
        <w:tc>
          <w:tcPr>
            <w:tcW w:w="847" w:type="pct"/>
            <w:tcBorders>
              <w:top w:val="single" w:sz="6" w:space="0" w:color="auto"/>
              <w:left w:val="single" w:sz="6" w:space="0" w:color="auto"/>
              <w:bottom w:val="single" w:sz="6" w:space="0" w:color="auto"/>
              <w:right w:val="single" w:sz="8" w:space="0" w:color="auto"/>
            </w:tcBorders>
            <w:vAlign w:val="center"/>
          </w:tcPr>
          <w:p w14:paraId="1F5D5FF9"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237BCCF" w14:textId="77777777">
        <w:trPr>
          <w:trHeight w:val="764"/>
        </w:trPr>
        <w:tc>
          <w:tcPr>
            <w:tcW w:w="251" w:type="pct"/>
            <w:tcBorders>
              <w:top w:val="single" w:sz="6" w:space="0" w:color="auto"/>
              <w:left w:val="single" w:sz="8" w:space="0" w:color="auto"/>
              <w:bottom w:val="single" w:sz="6" w:space="0" w:color="auto"/>
              <w:right w:val="single" w:sz="6" w:space="0" w:color="auto"/>
            </w:tcBorders>
            <w:noWrap/>
            <w:vAlign w:val="center"/>
          </w:tcPr>
          <w:p w14:paraId="5C794B61" w14:textId="1F615615" w:rsidR="00D5690F" w:rsidRDefault="002507B6">
            <w:pPr>
              <w:pStyle w:val="afffffb"/>
              <w:ind w:firstLineChars="95" w:firstLine="171"/>
              <w:rPr>
                <w:rFonts w:ascii="Times New Roman" w:hint="eastAsia"/>
                <w:sz w:val="18"/>
                <w:szCs w:val="18"/>
              </w:rPr>
            </w:pPr>
            <w:r>
              <w:rPr>
                <w:rFonts w:ascii="Times New Roman" w:hint="eastAsia"/>
                <w:sz w:val="18"/>
                <w:szCs w:val="18"/>
              </w:rPr>
              <w:t>45</w:t>
            </w:r>
          </w:p>
        </w:tc>
        <w:tc>
          <w:tcPr>
            <w:tcW w:w="706" w:type="pct"/>
            <w:tcBorders>
              <w:top w:val="single" w:sz="6" w:space="0" w:color="auto"/>
              <w:left w:val="single" w:sz="6" w:space="0" w:color="auto"/>
              <w:bottom w:val="single" w:sz="6" w:space="0" w:color="auto"/>
              <w:right w:val="single" w:sz="6" w:space="0" w:color="auto"/>
            </w:tcBorders>
            <w:vAlign w:val="center"/>
          </w:tcPr>
          <w:p w14:paraId="344DA826" w14:textId="77777777" w:rsidR="00D5690F" w:rsidRDefault="00000000">
            <w:pPr>
              <w:pStyle w:val="afffffb"/>
              <w:ind w:firstLineChars="100" w:firstLine="180"/>
              <w:rPr>
                <w:rFonts w:ascii="Times New Roman"/>
                <w:sz w:val="18"/>
                <w:szCs w:val="18"/>
              </w:rPr>
            </w:pPr>
            <w:r>
              <w:rPr>
                <w:rFonts w:ascii="Times New Roman" w:hint="eastAsia"/>
                <w:sz w:val="18"/>
                <w:szCs w:val="18"/>
              </w:rPr>
              <w:t>应急照明设施</w:t>
            </w:r>
          </w:p>
        </w:tc>
        <w:tc>
          <w:tcPr>
            <w:tcW w:w="1116" w:type="pct"/>
            <w:tcBorders>
              <w:top w:val="single" w:sz="6" w:space="0" w:color="auto"/>
              <w:left w:val="single" w:sz="6" w:space="0" w:color="auto"/>
              <w:bottom w:val="single" w:sz="6" w:space="0" w:color="auto"/>
              <w:right w:val="single" w:sz="6" w:space="0" w:color="auto"/>
            </w:tcBorders>
            <w:vAlign w:val="center"/>
          </w:tcPr>
          <w:p w14:paraId="22388077"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sz w:val="18"/>
                <w:szCs w:val="18"/>
              </w:rPr>
              <w:t xml:space="preserve"> </w:t>
            </w:r>
            <w:r>
              <w:rPr>
                <w:rFonts w:ascii="Times New Roman" w:hint="eastAsia"/>
                <w:sz w:val="18"/>
                <w:szCs w:val="18"/>
              </w:rPr>
              <w:t>□具备应急照明灯</w:t>
            </w:r>
            <w:r>
              <w:rPr>
                <w:rFonts w:ascii="Times New Roman" w:hint="eastAsia"/>
                <w:sz w:val="18"/>
                <w:szCs w:val="18"/>
              </w:rPr>
              <w:t xml:space="preserve"> _____</w:t>
            </w:r>
            <w:proofErr w:type="gramStart"/>
            <w:r>
              <w:rPr>
                <w:rFonts w:ascii="Times New Roman" w:hint="eastAsia"/>
                <w:sz w:val="18"/>
                <w:szCs w:val="18"/>
              </w:rPr>
              <w:t>个</w:t>
            </w:r>
            <w:proofErr w:type="gramEnd"/>
          </w:p>
        </w:tc>
        <w:tc>
          <w:tcPr>
            <w:tcW w:w="613" w:type="pct"/>
            <w:tcBorders>
              <w:top w:val="single" w:sz="6" w:space="0" w:color="auto"/>
              <w:left w:val="single" w:sz="6" w:space="0" w:color="auto"/>
              <w:bottom w:val="single" w:sz="6" w:space="0" w:color="auto"/>
              <w:right w:val="single" w:sz="6" w:space="0" w:color="auto"/>
            </w:tcBorders>
            <w:vAlign w:val="center"/>
          </w:tcPr>
          <w:p w14:paraId="6CA513B8"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13F2666B" w14:textId="77777777" w:rsidR="00D5690F" w:rsidRDefault="00000000">
            <w:pPr>
              <w:pStyle w:val="afffffb"/>
              <w:ind w:firstLineChars="211" w:firstLine="380"/>
              <w:rPr>
                <w:rFonts w:ascii="Times New Roman"/>
                <w:sz w:val="18"/>
                <w:szCs w:val="18"/>
              </w:rPr>
            </w:pPr>
            <w:r>
              <w:rPr>
                <w:rFonts w:ascii="Times New Roman" w:hint="eastAsia"/>
                <w:sz w:val="18"/>
                <w:szCs w:val="18"/>
              </w:rPr>
              <w:t>指是否具备应急照明设备。</w:t>
            </w:r>
          </w:p>
        </w:tc>
        <w:tc>
          <w:tcPr>
            <w:tcW w:w="847" w:type="pct"/>
            <w:tcBorders>
              <w:top w:val="single" w:sz="6" w:space="0" w:color="auto"/>
              <w:left w:val="single" w:sz="6" w:space="0" w:color="auto"/>
              <w:bottom w:val="single" w:sz="6" w:space="0" w:color="auto"/>
              <w:right w:val="single" w:sz="8" w:space="0" w:color="auto"/>
            </w:tcBorders>
            <w:vAlign w:val="center"/>
          </w:tcPr>
          <w:p w14:paraId="554FD1FD"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054EF0C3" w14:textId="77777777">
        <w:trPr>
          <w:trHeight w:val="805"/>
        </w:trPr>
        <w:tc>
          <w:tcPr>
            <w:tcW w:w="251" w:type="pct"/>
            <w:tcBorders>
              <w:top w:val="single" w:sz="6" w:space="0" w:color="auto"/>
              <w:left w:val="single" w:sz="8" w:space="0" w:color="auto"/>
              <w:bottom w:val="single" w:sz="6" w:space="0" w:color="auto"/>
              <w:right w:val="single" w:sz="6" w:space="0" w:color="auto"/>
            </w:tcBorders>
            <w:noWrap/>
            <w:vAlign w:val="center"/>
          </w:tcPr>
          <w:p w14:paraId="5F535299" w14:textId="3F486506" w:rsidR="00D5690F" w:rsidRDefault="002507B6">
            <w:pPr>
              <w:pStyle w:val="afffffb"/>
              <w:ind w:firstLineChars="95" w:firstLine="171"/>
              <w:rPr>
                <w:rFonts w:ascii="Times New Roman" w:hint="eastAsia"/>
                <w:sz w:val="18"/>
                <w:szCs w:val="18"/>
              </w:rPr>
            </w:pPr>
            <w:r>
              <w:rPr>
                <w:rFonts w:ascii="Times New Roman" w:hint="eastAsia"/>
                <w:sz w:val="18"/>
                <w:szCs w:val="18"/>
              </w:rPr>
              <w:t>46</w:t>
            </w:r>
          </w:p>
        </w:tc>
        <w:tc>
          <w:tcPr>
            <w:tcW w:w="706" w:type="pct"/>
            <w:tcBorders>
              <w:top w:val="single" w:sz="6" w:space="0" w:color="auto"/>
              <w:left w:val="single" w:sz="6" w:space="0" w:color="auto"/>
              <w:bottom w:val="single" w:sz="6" w:space="0" w:color="auto"/>
              <w:right w:val="single" w:sz="6" w:space="0" w:color="auto"/>
            </w:tcBorders>
            <w:vAlign w:val="center"/>
          </w:tcPr>
          <w:p w14:paraId="1A94AC19" w14:textId="77777777" w:rsidR="00D5690F" w:rsidRDefault="00000000">
            <w:pPr>
              <w:pStyle w:val="afffffb"/>
              <w:ind w:firstLineChars="100" w:firstLine="180"/>
              <w:rPr>
                <w:rFonts w:ascii="Times New Roman"/>
                <w:sz w:val="18"/>
                <w:szCs w:val="18"/>
              </w:rPr>
            </w:pPr>
            <w:r>
              <w:rPr>
                <w:rFonts w:ascii="Times New Roman" w:hint="eastAsia"/>
                <w:sz w:val="18"/>
                <w:szCs w:val="18"/>
              </w:rPr>
              <w:t>温度控制设施</w:t>
            </w:r>
          </w:p>
        </w:tc>
        <w:tc>
          <w:tcPr>
            <w:tcW w:w="1116" w:type="pct"/>
            <w:tcBorders>
              <w:top w:val="single" w:sz="6" w:space="0" w:color="auto"/>
              <w:left w:val="single" w:sz="6" w:space="0" w:color="auto"/>
              <w:bottom w:val="single" w:sz="6" w:space="0" w:color="auto"/>
              <w:right w:val="single" w:sz="6" w:space="0" w:color="auto"/>
            </w:tcBorders>
            <w:vAlign w:val="center"/>
          </w:tcPr>
          <w:p w14:paraId="549AFFDE" w14:textId="77777777" w:rsidR="00D5690F" w:rsidRDefault="00000000">
            <w:pPr>
              <w:pStyle w:val="afffffb"/>
              <w:ind w:firstLineChars="0" w:firstLine="0"/>
              <w:rPr>
                <w:rFonts w:ascii="Times New Roman"/>
                <w:sz w:val="18"/>
                <w:szCs w:val="18"/>
              </w:rPr>
            </w:pPr>
            <w:r>
              <w:rPr>
                <w:rFonts w:ascii="Times New Roman" w:hint="eastAsia"/>
                <w:sz w:val="18"/>
                <w:szCs w:val="18"/>
              </w:rPr>
              <w:t>□暖气片</w:t>
            </w:r>
            <w:r>
              <w:rPr>
                <w:rFonts w:ascii="Times New Roman" w:hint="eastAsia"/>
                <w:sz w:val="18"/>
                <w:szCs w:val="18"/>
              </w:rPr>
              <w:t xml:space="preserve"> </w:t>
            </w:r>
            <w:r>
              <w:rPr>
                <w:rFonts w:ascii="Times New Roman" w:hint="eastAsia"/>
                <w:sz w:val="18"/>
                <w:szCs w:val="18"/>
              </w:rPr>
              <w:t>□（冷暖）空调</w:t>
            </w:r>
            <w:r>
              <w:rPr>
                <w:rFonts w:ascii="Times New Roman" w:hint="eastAsia"/>
                <w:sz w:val="18"/>
                <w:szCs w:val="18"/>
              </w:rPr>
              <w:t xml:space="preserve"> </w:t>
            </w:r>
            <w:r>
              <w:rPr>
                <w:rFonts w:ascii="Times New Roman" w:hint="eastAsia"/>
                <w:sz w:val="18"/>
                <w:szCs w:val="18"/>
              </w:rPr>
              <w:t>□电风扇</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5956B7BF"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6ED3FAE4" w14:textId="77777777" w:rsidR="00D5690F" w:rsidRDefault="00000000">
            <w:pPr>
              <w:pStyle w:val="afffffb"/>
              <w:ind w:firstLineChars="0" w:firstLine="0"/>
              <w:rPr>
                <w:rFonts w:ascii="Times New Roman"/>
                <w:sz w:val="18"/>
                <w:szCs w:val="18"/>
              </w:rPr>
            </w:pPr>
            <w:r>
              <w:rPr>
                <w:rFonts w:ascii="Times New Roman" w:hint="eastAsia"/>
                <w:sz w:val="18"/>
                <w:szCs w:val="18"/>
              </w:rPr>
              <w:t>指实现控制室内温度的设施</w:t>
            </w:r>
            <w:r>
              <w:rPr>
                <w:rFonts w:ascii="Times New Roman" w:hint="eastAsia"/>
                <w:sz w:val="18"/>
                <w:szCs w:val="18"/>
              </w:rPr>
              <w:t>,</w:t>
            </w:r>
            <w:r>
              <w:rPr>
                <w:rFonts w:ascii="Times New Roman" w:hint="eastAsia"/>
                <w:sz w:val="18"/>
                <w:szCs w:val="18"/>
              </w:rPr>
              <w:t>如暖气片、（冷暖）空调、电风扇等。</w:t>
            </w:r>
          </w:p>
        </w:tc>
        <w:tc>
          <w:tcPr>
            <w:tcW w:w="847" w:type="pct"/>
            <w:tcBorders>
              <w:top w:val="single" w:sz="6" w:space="0" w:color="auto"/>
              <w:left w:val="single" w:sz="6" w:space="0" w:color="auto"/>
              <w:bottom w:val="single" w:sz="6" w:space="0" w:color="auto"/>
              <w:right w:val="single" w:sz="8" w:space="0" w:color="auto"/>
            </w:tcBorders>
            <w:vAlign w:val="center"/>
          </w:tcPr>
          <w:p w14:paraId="554CFB3B"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7B16C83A" w14:textId="77777777">
        <w:trPr>
          <w:trHeight w:val="891"/>
        </w:trPr>
        <w:tc>
          <w:tcPr>
            <w:tcW w:w="251" w:type="pct"/>
            <w:tcBorders>
              <w:top w:val="single" w:sz="6" w:space="0" w:color="auto"/>
              <w:left w:val="single" w:sz="8" w:space="0" w:color="auto"/>
              <w:bottom w:val="single" w:sz="6" w:space="0" w:color="auto"/>
              <w:right w:val="single" w:sz="6" w:space="0" w:color="auto"/>
            </w:tcBorders>
            <w:noWrap/>
            <w:vAlign w:val="center"/>
          </w:tcPr>
          <w:p w14:paraId="407712A6" w14:textId="17383A75" w:rsidR="00D5690F" w:rsidRDefault="002507B6">
            <w:pPr>
              <w:pStyle w:val="afffffb"/>
              <w:ind w:firstLineChars="95" w:firstLine="171"/>
              <w:rPr>
                <w:rFonts w:ascii="Times New Roman" w:hint="eastAsia"/>
                <w:sz w:val="18"/>
                <w:szCs w:val="18"/>
              </w:rPr>
            </w:pPr>
            <w:r>
              <w:rPr>
                <w:rFonts w:ascii="Times New Roman" w:hint="eastAsia"/>
                <w:sz w:val="18"/>
                <w:szCs w:val="18"/>
              </w:rPr>
              <w:t>47</w:t>
            </w:r>
          </w:p>
        </w:tc>
        <w:tc>
          <w:tcPr>
            <w:tcW w:w="706" w:type="pct"/>
            <w:tcBorders>
              <w:top w:val="single" w:sz="6" w:space="0" w:color="auto"/>
              <w:left w:val="single" w:sz="6" w:space="0" w:color="auto"/>
              <w:bottom w:val="single" w:sz="6" w:space="0" w:color="auto"/>
              <w:right w:val="single" w:sz="6" w:space="0" w:color="auto"/>
            </w:tcBorders>
            <w:vAlign w:val="center"/>
          </w:tcPr>
          <w:p w14:paraId="331351C8" w14:textId="77777777" w:rsidR="00D5690F" w:rsidRDefault="00000000">
            <w:pPr>
              <w:pStyle w:val="afffffb"/>
              <w:ind w:firstLineChars="195" w:firstLine="351"/>
              <w:rPr>
                <w:rFonts w:ascii="Times New Roman"/>
                <w:sz w:val="18"/>
                <w:szCs w:val="18"/>
              </w:rPr>
            </w:pPr>
            <w:r>
              <w:rPr>
                <w:rFonts w:ascii="Times New Roman" w:hint="eastAsia"/>
                <w:sz w:val="18"/>
                <w:szCs w:val="18"/>
              </w:rPr>
              <w:t>消防设施</w:t>
            </w:r>
          </w:p>
        </w:tc>
        <w:tc>
          <w:tcPr>
            <w:tcW w:w="1116" w:type="pct"/>
            <w:tcBorders>
              <w:top w:val="single" w:sz="6" w:space="0" w:color="auto"/>
              <w:left w:val="single" w:sz="6" w:space="0" w:color="auto"/>
              <w:bottom w:val="single" w:sz="6" w:space="0" w:color="auto"/>
              <w:right w:val="single" w:sz="6" w:space="0" w:color="auto"/>
            </w:tcBorders>
            <w:vAlign w:val="center"/>
          </w:tcPr>
          <w:p w14:paraId="07353994" w14:textId="77777777" w:rsidR="00D5690F" w:rsidRDefault="00000000">
            <w:pPr>
              <w:pStyle w:val="afffffb"/>
              <w:ind w:firstLineChars="0" w:firstLine="0"/>
              <w:rPr>
                <w:rFonts w:ascii="Times New Roman"/>
                <w:sz w:val="18"/>
                <w:szCs w:val="18"/>
              </w:rPr>
            </w:pPr>
            <w:r>
              <w:rPr>
                <w:rFonts w:ascii="Times New Roman" w:hint="eastAsia"/>
                <w:sz w:val="18"/>
                <w:szCs w:val="18"/>
              </w:rPr>
              <w:t>□灭火器</w:t>
            </w:r>
            <w:r>
              <w:rPr>
                <w:rFonts w:ascii="Times New Roman" w:hint="eastAsia"/>
                <w:sz w:val="18"/>
                <w:szCs w:val="18"/>
              </w:rPr>
              <w:t xml:space="preserve"> </w:t>
            </w:r>
            <w:r>
              <w:rPr>
                <w:rFonts w:ascii="Times New Roman" w:hint="eastAsia"/>
                <w:sz w:val="18"/>
                <w:szCs w:val="18"/>
              </w:rPr>
              <w:t>□消火栓</w:t>
            </w:r>
            <w:r>
              <w:rPr>
                <w:rFonts w:ascii="Times New Roman" w:hint="eastAsia"/>
                <w:sz w:val="18"/>
                <w:szCs w:val="18"/>
              </w:rPr>
              <w:t xml:space="preserve"> </w:t>
            </w:r>
            <w:r>
              <w:rPr>
                <w:rFonts w:ascii="Times New Roman" w:hint="eastAsia"/>
                <w:sz w:val="18"/>
                <w:szCs w:val="18"/>
              </w:rPr>
              <w:t>□消防给水系统</w:t>
            </w:r>
            <w:r>
              <w:rPr>
                <w:rFonts w:ascii="Times New Roman" w:hint="eastAsia"/>
                <w:sz w:val="18"/>
                <w:szCs w:val="18"/>
              </w:rPr>
              <w:t xml:space="preserve"> </w:t>
            </w:r>
            <w:r>
              <w:rPr>
                <w:rFonts w:ascii="Times New Roman" w:hint="eastAsia"/>
                <w:sz w:val="18"/>
                <w:szCs w:val="18"/>
              </w:rPr>
              <w:t>□火灾自动报警器</w:t>
            </w:r>
          </w:p>
        </w:tc>
        <w:tc>
          <w:tcPr>
            <w:tcW w:w="613" w:type="pct"/>
            <w:tcBorders>
              <w:top w:val="single" w:sz="6" w:space="0" w:color="auto"/>
              <w:left w:val="single" w:sz="6" w:space="0" w:color="auto"/>
              <w:bottom w:val="single" w:sz="6" w:space="0" w:color="auto"/>
              <w:right w:val="single" w:sz="6" w:space="0" w:color="auto"/>
            </w:tcBorders>
            <w:vAlign w:val="center"/>
          </w:tcPr>
          <w:p w14:paraId="1FEEA707"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218A7D3A"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指是否具备灭火器、消火栓、消防给水系统</w:t>
            </w:r>
            <w:r>
              <w:rPr>
                <w:rFonts w:ascii="Times New Roman" w:hint="eastAsia"/>
                <w:sz w:val="18"/>
                <w:szCs w:val="18"/>
              </w:rPr>
              <w:t xml:space="preserve"> </w:t>
            </w:r>
            <w:r>
              <w:rPr>
                <w:rFonts w:ascii="Times New Roman" w:hint="eastAsia"/>
                <w:sz w:val="18"/>
                <w:szCs w:val="18"/>
              </w:rPr>
              <w:t>、火灾自动报警器等相关设施。</w:t>
            </w:r>
          </w:p>
        </w:tc>
        <w:tc>
          <w:tcPr>
            <w:tcW w:w="847" w:type="pct"/>
            <w:tcBorders>
              <w:top w:val="single" w:sz="6" w:space="0" w:color="auto"/>
              <w:left w:val="single" w:sz="6" w:space="0" w:color="auto"/>
              <w:bottom w:val="single" w:sz="6" w:space="0" w:color="auto"/>
              <w:right w:val="single" w:sz="8" w:space="0" w:color="auto"/>
            </w:tcBorders>
            <w:vAlign w:val="center"/>
          </w:tcPr>
          <w:p w14:paraId="58F2F110" w14:textId="77777777" w:rsidR="00D5690F" w:rsidRDefault="00000000">
            <w:pPr>
              <w:pStyle w:val="afffffb"/>
              <w:ind w:firstLineChars="100" w:firstLine="180"/>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0A3FE88D" w14:textId="77777777">
        <w:trPr>
          <w:trHeight w:val="1015"/>
        </w:trPr>
        <w:tc>
          <w:tcPr>
            <w:tcW w:w="251" w:type="pct"/>
            <w:tcBorders>
              <w:top w:val="single" w:sz="6" w:space="0" w:color="auto"/>
              <w:left w:val="single" w:sz="8" w:space="0" w:color="auto"/>
              <w:bottom w:val="single" w:sz="6" w:space="0" w:color="auto"/>
              <w:right w:val="single" w:sz="6" w:space="0" w:color="auto"/>
            </w:tcBorders>
            <w:noWrap/>
            <w:vAlign w:val="center"/>
          </w:tcPr>
          <w:p w14:paraId="340C5BF9" w14:textId="01691EF7" w:rsidR="00D5690F" w:rsidRDefault="002507B6">
            <w:pPr>
              <w:pStyle w:val="afffffb"/>
              <w:ind w:firstLineChars="95" w:firstLine="171"/>
              <w:rPr>
                <w:rFonts w:ascii="Times New Roman" w:hint="eastAsia"/>
                <w:sz w:val="18"/>
                <w:szCs w:val="18"/>
              </w:rPr>
            </w:pPr>
            <w:r>
              <w:rPr>
                <w:rFonts w:ascii="Times New Roman" w:hint="eastAsia"/>
                <w:sz w:val="18"/>
                <w:szCs w:val="18"/>
              </w:rPr>
              <w:t>48</w:t>
            </w:r>
          </w:p>
        </w:tc>
        <w:tc>
          <w:tcPr>
            <w:tcW w:w="706" w:type="pct"/>
            <w:tcBorders>
              <w:top w:val="single" w:sz="6" w:space="0" w:color="auto"/>
              <w:left w:val="single" w:sz="6" w:space="0" w:color="auto"/>
              <w:bottom w:val="single" w:sz="6" w:space="0" w:color="auto"/>
              <w:right w:val="single" w:sz="6" w:space="0" w:color="auto"/>
            </w:tcBorders>
            <w:vAlign w:val="center"/>
          </w:tcPr>
          <w:p w14:paraId="59311F85" w14:textId="77777777" w:rsidR="00D5690F" w:rsidRDefault="00000000">
            <w:pPr>
              <w:pStyle w:val="afffffb"/>
              <w:ind w:firstLineChars="100" w:firstLine="180"/>
              <w:rPr>
                <w:rFonts w:ascii="Times New Roman"/>
                <w:sz w:val="18"/>
                <w:szCs w:val="18"/>
              </w:rPr>
            </w:pPr>
            <w:r>
              <w:rPr>
                <w:rFonts w:ascii="Times New Roman" w:hint="eastAsia"/>
                <w:sz w:val="18"/>
                <w:szCs w:val="18"/>
              </w:rPr>
              <w:t>餐饮服务设施</w:t>
            </w:r>
          </w:p>
        </w:tc>
        <w:tc>
          <w:tcPr>
            <w:tcW w:w="1116" w:type="pct"/>
            <w:tcBorders>
              <w:top w:val="single" w:sz="6" w:space="0" w:color="auto"/>
              <w:left w:val="single" w:sz="6" w:space="0" w:color="auto"/>
              <w:bottom w:val="single" w:sz="6" w:space="0" w:color="auto"/>
              <w:right w:val="single" w:sz="6" w:space="0" w:color="auto"/>
            </w:tcBorders>
            <w:vAlign w:val="center"/>
          </w:tcPr>
          <w:p w14:paraId="4C9316C5"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hint="eastAsia"/>
                <w:sz w:val="18"/>
                <w:szCs w:val="18"/>
              </w:rPr>
              <w:t>□厨房</w:t>
            </w:r>
            <w:r>
              <w:rPr>
                <w:rFonts w:ascii="Times New Roman" w:hint="eastAsia"/>
                <w:sz w:val="18"/>
                <w:szCs w:val="18"/>
              </w:rPr>
              <w:t xml:space="preserve"> </w:t>
            </w:r>
            <w:r>
              <w:rPr>
                <w:rFonts w:ascii="Times New Roman" w:hint="eastAsia"/>
                <w:sz w:val="18"/>
                <w:szCs w:val="18"/>
              </w:rPr>
              <w:t>□就餐区</w:t>
            </w:r>
            <w:r>
              <w:rPr>
                <w:rFonts w:ascii="Times New Roman" w:hint="eastAsia"/>
                <w:sz w:val="18"/>
                <w:szCs w:val="18"/>
              </w:rPr>
              <w:t xml:space="preserve"> </w:t>
            </w:r>
            <w:r>
              <w:rPr>
                <w:rFonts w:ascii="Times New Roman" w:hint="eastAsia"/>
                <w:sz w:val="18"/>
                <w:szCs w:val="18"/>
              </w:rPr>
              <w:t>□清洁消毒设备</w:t>
            </w:r>
            <w:r>
              <w:rPr>
                <w:rFonts w:ascii="Times New Roman" w:hint="eastAsia"/>
                <w:sz w:val="18"/>
                <w:szCs w:val="18"/>
              </w:rPr>
              <w:t xml:space="preserve"> </w:t>
            </w:r>
            <w:r>
              <w:rPr>
                <w:rFonts w:ascii="Times New Roman" w:hint="eastAsia"/>
                <w:sz w:val="18"/>
                <w:szCs w:val="18"/>
              </w:rPr>
              <w:t>□食物储备设备</w:t>
            </w:r>
            <w:r>
              <w:rPr>
                <w:rFonts w:ascii="Times New Roman" w:hint="eastAsia"/>
                <w:sz w:val="18"/>
                <w:szCs w:val="18"/>
              </w:rPr>
              <w:t xml:space="preserve"> </w:t>
            </w:r>
            <w:r>
              <w:rPr>
                <w:rFonts w:ascii="Times New Roman" w:hint="eastAsia"/>
                <w:sz w:val="18"/>
                <w:szCs w:val="18"/>
              </w:rPr>
              <w:t>□通风排烟及废弃物排放设备</w:t>
            </w:r>
          </w:p>
        </w:tc>
        <w:tc>
          <w:tcPr>
            <w:tcW w:w="613" w:type="pct"/>
            <w:tcBorders>
              <w:top w:val="single" w:sz="6" w:space="0" w:color="auto"/>
              <w:left w:val="single" w:sz="6" w:space="0" w:color="auto"/>
              <w:bottom w:val="single" w:sz="6" w:space="0" w:color="auto"/>
              <w:right w:val="single" w:sz="6" w:space="0" w:color="auto"/>
            </w:tcBorders>
            <w:vAlign w:val="center"/>
          </w:tcPr>
          <w:p w14:paraId="41DD5B28" w14:textId="77777777" w:rsidR="00D5690F" w:rsidRDefault="00000000">
            <w:pPr>
              <w:pStyle w:val="afffffb"/>
              <w:ind w:firstLineChars="111"/>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63FEF455"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指是否具备厨房、就餐区、清洁消毒设备、食物储备设备、通风排烟及废弃物排放设备等。</w:t>
            </w:r>
          </w:p>
        </w:tc>
        <w:tc>
          <w:tcPr>
            <w:tcW w:w="847" w:type="pct"/>
            <w:tcBorders>
              <w:top w:val="single" w:sz="6" w:space="0" w:color="auto"/>
              <w:left w:val="single" w:sz="6" w:space="0" w:color="auto"/>
              <w:bottom w:val="single" w:sz="6" w:space="0" w:color="auto"/>
              <w:right w:val="single" w:sz="8" w:space="0" w:color="auto"/>
            </w:tcBorders>
            <w:vAlign w:val="center"/>
          </w:tcPr>
          <w:p w14:paraId="46F042CF"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260B818" w14:textId="77777777">
        <w:trPr>
          <w:trHeight w:val="1620"/>
        </w:trPr>
        <w:tc>
          <w:tcPr>
            <w:tcW w:w="251" w:type="pct"/>
            <w:tcBorders>
              <w:top w:val="single" w:sz="6" w:space="0" w:color="auto"/>
              <w:left w:val="single" w:sz="8" w:space="0" w:color="auto"/>
              <w:bottom w:val="single" w:sz="6" w:space="0" w:color="auto"/>
              <w:right w:val="single" w:sz="6" w:space="0" w:color="auto"/>
            </w:tcBorders>
            <w:noWrap/>
            <w:vAlign w:val="center"/>
          </w:tcPr>
          <w:p w14:paraId="50C92B89" w14:textId="50F982D5" w:rsidR="00D5690F" w:rsidRDefault="002507B6">
            <w:pPr>
              <w:pStyle w:val="afffffb"/>
              <w:ind w:firstLineChars="95" w:firstLine="171"/>
              <w:rPr>
                <w:rFonts w:ascii="Times New Roman" w:hint="eastAsia"/>
                <w:sz w:val="18"/>
                <w:szCs w:val="18"/>
              </w:rPr>
            </w:pPr>
            <w:r>
              <w:rPr>
                <w:rFonts w:ascii="Times New Roman" w:hint="eastAsia"/>
                <w:sz w:val="18"/>
                <w:szCs w:val="18"/>
              </w:rPr>
              <w:lastRenderedPageBreak/>
              <w:t>49</w:t>
            </w:r>
          </w:p>
        </w:tc>
        <w:tc>
          <w:tcPr>
            <w:tcW w:w="706" w:type="pct"/>
            <w:tcBorders>
              <w:top w:val="single" w:sz="6" w:space="0" w:color="auto"/>
              <w:left w:val="single" w:sz="6" w:space="0" w:color="auto"/>
              <w:bottom w:val="single" w:sz="6" w:space="0" w:color="auto"/>
              <w:right w:val="single" w:sz="6" w:space="0" w:color="auto"/>
            </w:tcBorders>
            <w:vAlign w:val="center"/>
          </w:tcPr>
          <w:p w14:paraId="5097F718" w14:textId="77777777" w:rsidR="00D5690F" w:rsidRDefault="00000000">
            <w:pPr>
              <w:pStyle w:val="afffffb"/>
              <w:ind w:firstLineChars="100" w:firstLine="180"/>
              <w:rPr>
                <w:rFonts w:ascii="Times New Roman"/>
                <w:sz w:val="18"/>
                <w:szCs w:val="18"/>
              </w:rPr>
            </w:pPr>
            <w:r>
              <w:rPr>
                <w:rFonts w:ascii="Times New Roman" w:hint="eastAsia"/>
                <w:sz w:val="18"/>
                <w:szCs w:val="18"/>
              </w:rPr>
              <w:t>物资储备设施</w:t>
            </w:r>
          </w:p>
        </w:tc>
        <w:tc>
          <w:tcPr>
            <w:tcW w:w="1116" w:type="pct"/>
            <w:tcBorders>
              <w:top w:val="single" w:sz="6" w:space="0" w:color="auto"/>
              <w:left w:val="single" w:sz="6" w:space="0" w:color="auto"/>
              <w:bottom w:val="single" w:sz="6" w:space="0" w:color="auto"/>
              <w:right w:val="single" w:sz="6" w:space="0" w:color="auto"/>
            </w:tcBorders>
            <w:vAlign w:val="center"/>
          </w:tcPr>
          <w:p w14:paraId="70EF22C4" w14:textId="77777777" w:rsidR="00D5690F" w:rsidRDefault="00000000">
            <w:pPr>
              <w:pStyle w:val="afffffb"/>
              <w:ind w:firstLineChars="0" w:firstLine="0"/>
              <w:rPr>
                <w:rFonts w:ascii="Times New Roman"/>
                <w:sz w:val="18"/>
                <w:szCs w:val="18"/>
              </w:rPr>
            </w:pPr>
            <w:r>
              <w:rPr>
                <w:rFonts w:ascii="Times New Roman" w:hint="eastAsia"/>
                <w:sz w:val="18"/>
                <w:szCs w:val="18"/>
              </w:rPr>
              <w:t>是否储备物资：□是</w:t>
            </w:r>
            <w:r>
              <w:rPr>
                <w:rFonts w:ascii="Times New Roman" w:hint="eastAsia"/>
                <w:sz w:val="18"/>
                <w:szCs w:val="18"/>
              </w:rPr>
              <w:t xml:space="preserve"> </w:t>
            </w:r>
            <w:r>
              <w:rPr>
                <w:rFonts w:ascii="Times New Roman" w:hint="eastAsia"/>
                <w:sz w:val="18"/>
                <w:szCs w:val="18"/>
              </w:rPr>
              <w:t>□否</w:t>
            </w:r>
            <w:r>
              <w:rPr>
                <w:rFonts w:ascii="Times New Roman" w:hint="eastAsia"/>
                <w:sz w:val="18"/>
                <w:szCs w:val="18"/>
              </w:rPr>
              <w:br/>
            </w:r>
            <w:r>
              <w:rPr>
                <w:rFonts w:ascii="Times New Roman" w:hint="eastAsia"/>
                <w:sz w:val="18"/>
                <w:szCs w:val="18"/>
              </w:rPr>
              <w:t>若是，则储备方式：□实物储备</w:t>
            </w:r>
            <w:r>
              <w:rPr>
                <w:rFonts w:ascii="Times New Roman" w:hint="eastAsia"/>
                <w:sz w:val="18"/>
                <w:szCs w:val="18"/>
              </w:rPr>
              <w:t xml:space="preserve"> </w:t>
            </w:r>
            <w:r>
              <w:rPr>
                <w:rFonts w:ascii="Times New Roman" w:hint="eastAsia"/>
                <w:sz w:val="18"/>
                <w:szCs w:val="18"/>
              </w:rPr>
              <w:t>□协议储备</w:t>
            </w:r>
            <w:r>
              <w:rPr>
                <w:rFonts w:ascii="Times New Roman" w:hint="eastAsia"/>
                <w:sz w:val="18"/>
                <w:szCs w:val="18"/>
              </w:rPr>
              <w:br/>
            </w:r>
            <w:r>
              <w:rPr>
                <w:rFonts w:ascii="Times New Roman" w:hint="eastAsia"/>
                <w:sz w:val="18"/>
                <w:szCs w:val="18"/>
              </w:rPr>
              <w:t>实物储备量能满足：</w:t>
            </w:r>
            <w:r>
              <w:rPr>
                <w:rFonts w:ascii="Times New Roman" w:hint="eastAsia"/>
                <w:sz w:val="18"/>
                <w:szCs w:val="18"/>
              </w:rPr>
              <w:t>_____</w:t>
            </w:r>
            <w:r>
              <w:rPr>
                <w:rFonts w:ascii="Times New Roman" w:hint="eastAsia"/>
                <w:sz w:val="18"/>
                <w:szCs w:val="18"/>
              </w:rPr>
              <w:t>人</w:t>
            </w:r>
            <w:r>
              <w:rPr>
                <w:rFonts w:ascii="Times New Roman" w:hint="eastAsia"/>
                <w:sz w:val="18"/>
                <w:szCs w:val="18"/>
              </w:rPr>
              <w:t>/</w:t>
            </w:r>
            <w:r>
              <w:rPr>
                <w:rFonts w:ascii="Times New Roman" w:hint="eastAsia"/>
                <w:sz w:val="18"/>
                <w:szCs w:val="18"/>
              </w:rPr>
              <w:t>天食用</w:t>
            </w:r>
          </w:p>
        </w:tc>
        <w:tc>
          <w:tcPr>
            <w:tcW w:w="613" w:type="pct"/>
            <w:tcBorders>
              <w:top w:val="single" w:sz="6" w:space="0" w:color="auto"/>
              <w:left w:val="single" w:sz="6" w:space="0" w:color="auto"/>
              <w:bottom w:val="single" w:sz="6" w:space="0" w:color="auto"/>
              <w:right w:val="single" w:sz="6" w:space="0" w:color="auto"/>
            </w:tcBorders>
            <w:vAlign w:val="center"/>
          </w:tcPr>
          <w:p w14:paraId="2115AB3F" w14:textId="77777777" w:rsidR="00D5690F" w:rsidRDefault="00000000">
            <w:pPr>
              <w:pStyle w:val="afffffb"/>
              <w:ind w:firstLineChars="111"/>
              <w:rPr>
                <w:rFonts w:ascii="Times New Roman"/>
                <w:sz w:val="18"/>
                <w:szCs w:val="18"/>
              </w:rPr>
            </w:pPr>
            <w:r>
              <w:rPr>
                <w:rFonts w:ascii="Times New Roman" w:hint="eastAsia"/>
                <w:sz w:val="18"/>
                <w:szCs w:val="18"/>
              </w:rPr>
              <w:t>（单选）</w:t>
            </w:r>
          </w:p>
        </w:tc>
        <w:tc>
          <w:tcPr>
            <w:tcW w:w="1468" w:type="pct"/>
            <w:tcBorders>
              <w:top w:val="single" w:sz="6" w:space="0" w:color="auto"/>
              <w:left w:val="single" w:sz="6" w:space="0" w:color="auto"/>
              <w:bottom w:val="single" w:sz="6" w:space="0" w:color="auto"/>
              <w:right w:val="single" w:sz="6" w:space="0" w:color="auto"/>
            </w:tcBorders>
            <w:vAlign w:val="center"/>
          </w:tcPr>
          <w:p w14:paraId="5757550B" w14:textId="77777777" w:rsidR="00D5690F" w:rsidRDefault="00000000">
            <w:pPr>
              <w:pStyle w:val="afffffb"/>
              <w:ind w:firstLineChars="0" w:firstLine="0"/>
              <w:rPr>
                <w:rFonts w:ascii="Times New Roman"/>
                <w:sz w:val="18"/>
                <w:szCs w:val="18"/>
              </w:rPr>
            </w:pPr>
            <w:r>
              <w:rPr>
                <w:rFonts w:ascii="Times New Roman" w:hint="eastAsia"/>
                <w:sz w:val="18"/>
                <w:szCs w:val="18"/>
              </w:rPr>
              <w:t>指宾馆餐厅是否具备餐饮食品类物资储备及其储备方式、能满足的人员食用情况，如能够满足</w:t>
            </w:r>
            <w:r>
              <w:rPr>
                <w:rFonts w:ascii="Times New Roman" w:hint="eastAsia"/>
                <w:sz w:val="18"/>
                <w:szCs w:val="18"/>
              </w:rPr>
              <w:t>3000</w:t>
            </w:r>
            <w:r>
              <w:rPr>
                <w:rFonts w:ascii="Times New Roman" w:hint="eastAsia"/>
                <w:sz w:val="18"/>
                <w:szCs w:val="18"/>
              </w:rPr>
              <w:t>人</w:t>
            </w:r>
            <w:r>
              <w:rPr>
                <w:rFonts w:ascii="Times New Roman" w:hint="eastAsia"/>
                <w:sz w:val="18"/>
                <w:szCs w:val="18"/>
              </w:rPr>
              <w:t>/5</w:t>
            </w:r>
            <w:r>
              <w:rPr>
                <w:rFonts w:ascii="Times New Roman" w:hint="eastAsia"/>
                <w:sz w:val="18"/>
                <w:szCs w:val="18"/>
              </w:rPr>
              <w:t>天食用量。</w:t>
            </w:r>
          </w:p>
        </w:tc>
        <w:tc>
          <w:tcPr>
            <w:tcW w:w="847" w:type="pct"/>
            <w:tcBorders>
              <w:top w:val="single" w:sz="6" w:space="0" w:color="auto"/>
              <w:left w:val="single" w:sz="6" w:space="0" w:color="auto"/>
              <w:bottom w:val="single" w:sz="6" w:space="0" w:color="auto"/>
              <w:right w:val="single" w:sz="8" w:space="0" w:color="auto"/>
            </w:tcBorders>
            <w:vAlign w:val="center"/>
          </w:tcPr>
          <w:p w14:paraId="4C6679F0" w14:textId="77777777" w:rsidR="00D5690F" w:rsidRDefault="00000000">
            <w:pPr>
              <w:pStyle w:val="afffffb"/>
              <w:ind w:firstLineChars="100" w:firstLine="180"/>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46F7FB94" w14:textId="77777777">
        <w:trPr>
          <w:trHeight w:val="796"/>
        </w:trPr>
        <w:tc>
          <w:tcPr>
            <w:tcW w:w="251" w:type="pct"/>
            <w:tcBorders>
              <w:top w:val="single" w:sz="6" w:space="0" w:color="auto"/>
              <w:left w:val="single" w:sz="8" w:space="0" w:color="auto"/>
              <w:bottom w:val="single" w:sz="6" w:space="0" w:color="auto"/>
              <w:right w:val="single" w:sz="6" w:space="0" w:color="auto"/>
            </w:tcBorders>
            <w:noWrap/>
            <w:vAlign w:val="center"/>
          </w:tcPr>
          <w:p w14:paraId="23832445" w14:textId="6FBADE3C" w:rsidR="00D5690F" w:rsidRDefault="002507B6">
            <w:pPr>
              <w:pStyle w:val="afffffb"/>
              <w:ind w:firstLineChars="95" w:firstLine="171"/>
              <w:rPr>
                <w:rFonts w:ascii="Times New Roman" w:hint="eastAsia"/>
                <w:sz w:val="18"/>
                <w:szCs w:val="18"/>
              </w:rPr>
            </w:pPr>
            <w:r>
              <w:rPr>
                <w:rFonts w:ascii="Times New Roman" w:hint="eastAsia"/>
                <w:sz w:val="18"/>
                <w:szCs w:val="18"/>
              </w:rPr>
              <w:t>50</w:t>
            </w:r>
          </w:p>
        </w:tc>
        <w:tc>
          <w:tcPr>
            <w:tcW w:w="706" w:type="pct"/>
            <w:tcBorders>
              <w:top w:val="single" w:sz="6" w:space="0" w:color="auto"/>
              <w:left w:val="single" w:sz="6" w:space="0" w:color="auto"/>
              <w:bottom w:val="single" w:sz="6" w:space="0" w:color="auto"/>
              <w:right w:val="single" w:sz="6" w:space="0" w:color="auto"/>
            </w:tcBorders>
            <w:vAlign w:val="center"/>
          </w:tcPr>
          <w:p w14:paraId="791343B4" w14:textId="77777777" w:rsidR="00D5690F" w:rsidRDefault="00000000">
            <w:pPr>
              <w:pStyle w:val="afffffb"/>
              <w:ind w:firstLineChars="95" w:firstLine="171"/>
              <w:rPr>
                <w:rFonts w:ascii="Times New Roman"/>
                <w:sz w:val="18"/>
                <w:szCs w:val="18"/>
              </w:rPr>
            </w:pPr>
            <w:r>
              <w:rPr>
                <w:rFonts w:ascii="Times New Roman" w:hint="eastAsia"/>
                <w:sz w:val="18"/>
                <w:szCs w:val="18"/>
              </w:rPr>
              <w:t>无障碍设施</w:t>
            </w:r>
          </w:p>
        </w:tc>
        <w:tc>
          <w:tcPr>
            <w:tcW w:w="1116" w:type="pct"/>
            <w:tcBorders>
              <w:top w:val="single" w:sz="6" w:space="0" w:color="auto"/>
              <w:left w:val="single" w:sz="6" w:space="0" w:color="auto"/>
              <w:bottom w:val="single" w:sz="6" w:space="0" w:color="auto"/>
              <w:right w:val="single" w:sz="6" w:space="0" w:color="auto"/>
            </w:tcBorders>
            <w:vAlign w:val="center"/>
          </w:tcPr>
          <w:p w14:paraId="73194C05" w14:textId="77777777" w:rsidR="00D5690F" w:rsidRDefault="00000000">
            <w:pPr>
              <w:pStyle w:val="afffffb"/>
              <w:ind w:firstLineChars="0" w:firstLine="0"/>
              <w:rPr>
                <w:rFonts w:ascii="Times New Roman"/>
                <w:sz w:val="18"/>
                <w:szCs w:val="18"/>
              </w:rPr>
            </w:pPr>
            <w:r>
              <w:rPr>
                <w:rFonts w:ascii="Times New Roman" w:hint="eastAsia"/>
                <w:sz w:val="18"/>
                <w:szCs w:val="18"/>
              </w:rPr>
              <w:t>□无障碍坡道</w:t>
            </w:r>
            <w:r>
              <w:rPr>
                <w:rFonts w:ascii="Times New Roman" w:hint="eastAsia"/>
                <w:sz w:val="18"/>
                <w:szCs w:val="18"/>
              </w:rPr>
              <w:t xml:space="preserve"> </w:t>
            </w:r>
            <w:r>
              <w:rPr>
                <w:rFonts w:ascii="Times New Roman" w:hint="eastAsia"/>
                <w:sz w:val="18"/>
                <w:szCs w:val="18"/>
              </w:rPr>
              <w:t>□无障碍通道</w:t>
            </w:r>
            <w:r>
              <w:rPr>
                <w:rFonts w:ascii="Times New Roman" w:hint="eastAsia"/>
                <w:sz w:val="18"/>
                <w:szCs w:val="18"/>
              </w:rPr>
              <w:t xml:space="preserve"> </w:t>
            </w:r>
            <w:r>
              <w:rPr>
                <w:rFonts w:ascii="Times New Roman" w:hint="eastAsia"/>
                <w:sz w:val="18"/>
                <w:szCs w:val="18"/>
              </w:rPr>
              <w:t>□无障碍楼梯</w:t>
            </w:r>
            <w:r>
              <w:rPr>
                <w:rFonts w:ascii="Times New Roman" w:hint="eastAsia"/>
                <w:sz w:val="18"/>
                <w:szCs w:val="18"/>
              </w:rPr>
              <w:t xml:space="preserve"> </w:t>
            </w:r>
            <w:r>
              <w:rPr>
                <w:rFonts w:ascii="Times New Roman" w:hint="eastAsia"/>
                <w:sz w:val="18"/>
                <w:szCs w:val="18"/>
              </w:rPr>
              <w:t>□无障碍卫生间</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2C8650EE"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37DB90B4" w14:textId="77777777" w:rsidR="00D5690F" w:rsidRDefault="00000000">
            <w:pPr>
              <w:pStyle w:val="afffffb"/>
              <w:ind w:firstLineChars="0" w:firstLine="0"/>
              <w:rPr>
                <w:rFonts w:ascii="Times New Roman"/>
                <w:sz w:val="18"/>
                <w:szCs w:val="18"/>
              </w:rPr>
            </w:pPr>
            <w:r>
              <w:rPr>
                <w:rFonts w:ascii="Times New Roman" w:hint="eastAsia"/>
                <w:sz w:val="18"/>
                <w:szCs w:val="18"/>
              </w:rPr>
              <w:t>指是否具备无障碍坡道、无障碍通道、无障碍楼梯、无障碍卫生间等设施。</w:t>
            </w:r>
          </w:p>
        </w:tc>
        <w:tc>
          <w:tcPr>
            <w:tcW w:w="847" w:type="pct"/>
            <w:tcBorders>
              <w:top w:val="single" w:sz="6" w:space="0" w:color="auto"/>
              <w:left w:val="single" w:sz="6" w:space="0" w:color="auto"/>
              <w:bottom w:val="single" w:sz="6" w:space="0" w:color="auto"/>
              <w:right w:val="single" w:sz="8" w:space="0" w:color="auto"/>
            </w:tcBorders>
            <w:vAlign w:val="center"/>
          </w:tcPr>
          <w:p w14:paraId="7D4B25D9" w14:textId="77777777" w:rsidR="00D5690F" w:rsidRDefault="00000000">
            <w:pPr>
              <w:pStyle w:val="afffffb"/>
              <w:ind w:firstLineChars="100" w:firstLine="180"/>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5450DF9B" w14:textId="77777777">
        <w:trPr>
          <w:trHeight w:val="814"/>
        </w:trPr>
        <w:tc>
          <w:tcPr>
            <w:tcW w:w="251" w:type="pct"/>
            <w:tcBorders>
              <w:top w:val="single" w:sz="6" w:space="0" w:color="auto"/>
              <w:left w:val="single" w:sz="8" w:space="0" w:color="auto"/>
              <w:bottom w:val="single" w:sz="6" w:space="0" w:color="auto"/>
              <w:right w:val="single" w:sz="6" w:space="0" w:color="auto"/>
            </w:tcBorders>
            <w:noWrap/>
            <w:vAlign w:val="center"/>
          </w:tcPr>
          <w:p w14:paraId="327B3F73" w14:textId="0D2987C7" w:rsidR="00D5690F" w:rsidRDefault="002507B6">
            <w:pPr>
              <w:pStyle w:val="afffffb"/>
              <w:ind w:firstLineChars="95" w:firstLine="171"/>
              <w:rPr>
                <w:rFonts w:ascii="Times New Roman"/>
                <w:sz w:val="18"/>
                <w:szCs w:val="18"/>
              </w:rPr>
            </w:pPr>
            <w:r>
              <w:rPr>
                <w:rFonts w:ascii="Times New Roman" w:hint="eastAsia"/>
                <w:sz w:val="18"/>
                <w:szCs w:val="18"/>
              </w:rPr>
              <w:t>51</w:t>
            </w:r>
          </w:p>
        </w:tc>
        <w:tc>
          <w:tcPr>
            <w:tcW w:w="706" w:type="pct"/>
            <w:tcBorders>
              <w:top w:val="single" w:sz="6" w:space="0" w:color="auto"/>
              <w:left w:val="single" w:sz="6" w:space="0" w:color="auto"/>
              <w:bottom w:val="single" w:sz="6" w:space="0" w:color="auto"/>
              <w:right w:val="single" w:sz="6" w:space="0" w:color="auto"/>
            </w:tcBorders>
            <w:vAlign w:val="center"/>
          </w:tcPr>
          <w:p w14:paraId="3D3DDAB8" w14:textId="77777777" w:rsidR="00D5690F" w:rsidRDefault="00000000">
            <w:pPr>
              <w:pStyle w:val="afffffb"/>
              <w:ind w:firstLineChars="100" w:firstLine="180"/>
              <w:rPr>
                <w:rFonts w:ascii="Times New Roman"/>
                <w:sz w:val="18"/>
                <w:szCs w:val="18"/>
              </w:rPr>
            </w:pPr>
            <w:r>
              <w:rPr>
                <w:rFonts w:ascii="Times New Roman" w:hint="eastAsia"/>
                <w:sz w:val="18"/>
                <w:szCs w:val="18"/>
              </w:rPr>
              <w:t>文化活动设施</w:t>
            </w:r>
          </w:p>
        </w:tc>
        <w:tc>
          <w:tcPr>
            <w:tcW w:w="1116" w:type="pct"/>
            <w:tcBorders>
              <w:top w:val="single" w:sz="6" w:space="0" w:color="auto"/>
              <w:left w:val="single" w:sz="6" w:space="0" w:color="auto"/>
              <w:bottom w:val="single" w:sz="6" w:space="0" w:color="auto"/>
              <w:right w:val="single" w:sz="6" w:space="0" w:color="auto"/>
            </w:tcBorders>
            <w:vAlign w:val="center"/>
          </w:tcPr>
          <w:p w14:paraId="08FCAAAD" w14:textId="77777777" w:rsidR="00D5690F" w:rsidRDefault="00000000">
            <w:pPr>
              <w:pStyle w:val="afffffb"/>
              <w:ind w:firstLineChars="0" w:firstLine="0"/>
              <w:rPr>
                <w:rFonts w:ascii="Times New Roman"/>
                <w:sz w:val="18"/>
                <w:szCs w:val="18"/>
              </w:rPr>
            </w:pPr>
            <w:r>
              <w:rPr>
                <w:rFonts w:ascii="Times New Roman" w:hint="eastAsia"/>
                <w:sz w:val="18"/>
                <w:szCs w:val="18"/>
              </w:rPr>
              <w:t>□图书阅览室</w:t>
            </w:r>
            <w:r>
              <w:rPr>
                <w:rFonts w:ascii="Times New Roman" w:hint="eastAsia"/>
                <w:sz w:val="18"/>
                <w:szCs w:val="18"/>
              </w:rPr>
              <w:t xml:space="preserve"> </w:t>
            </w:r>
            <w:r>
              <w:rPr>
                <w:rFonts w:ascii="Times New Roman" w:hint="eastAsia"/>
                <w:sz w:val="18"/>
                <w:szCs w:val="18"/>
              </w:rPr>
              <w:t>□健身活动区</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602C5C8D"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20E785C9" w14:textId="77777777" w:rsidR="00D5690F" w:rsidRDefault="00000000">
            <w:pPr>
              <w:pStyle w:val="afffffb"/>
              <w:ind w:firstLine="360"/>
              <w:rPr>
                <w:rFonts w:ascii="Times New Roman"/>
                <w:sz w:val="18"/>
                <w:szCs w:val="18"/>
              </w:rPr>
            </w:pPr>
            <w:r>
              <w:rPr>
                <w:rFonts w:ascii="Times New Roman" w:hint="eastAsia"/>
                <w:sz w:val="18"/>
                <w:szCs w:val="18"/>
              </w:rPr>
              <w:t>指是否具备图书阅览室和健身活动区。</w:t>
            </w:r>
          </w:p>
        </w:tc>
        <w:tc>
          <w:tcPr>
            <w:tcW w:w="847" w:type="pct"/>
            <w:tcBorders>
              <w:top w:val="single" w:sz="6" w:space="0" w:color="auto"/>
              <w:left w:val="single" w:sz="6" w:space="0" w:color="auto"/>
              <w:bottom w:val="single" w:sz="6" w:space="0" w:color="auto"/>
              <w:right w:val="single" w:sz="8" w:space="0" w:color="auto"/>
            </w:tcBorders>
            <w:vAlign w:val="center"/>
          </w:tcPr>
          <w:p w14:paraId="6D042D75"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5717628F" w14:textId="77777777">
        <w:trPr>
          <w:trHeight w:val="694"/>
        </w:trPr>
        <w:tc>
          <w:tcPr>
            <w:tcW w:w="251" w:type="pct"/>
            <w:tcBorders>
              <w:top w:val="single" w:sz="6" w:space="0" w:color="auto"/>
              <w:left w:val="single" w:sz="8" w:space="0" w:color="auto"/>
              <w:bottom w:val="single" w:sz="6" w:space="0" w:color="auto"/>
              <w:right w:val="single" w:sz="6" w:space="0" w:color="auto"/>
            </w:tcBorders>
            <w:noWrap/>
            <w:vAlign w:val="center"/>
          </w:tcPr>
          <w:p w14:paraId="3D9F321F" w14:textId="54655DF7" w:rsidR="00D5690F" w:rsidRDefault="002507B6">
            <w:pPr>
              <w:pStyle w:val="afffffb"/>
              <w:ind w:firstLineChars="95" w:firstLine="171"/>
              <w:rPr>
                <w:rFonts w:ascii="Times New Roman" w:hint="eastAsia"/>
                <w:sz w:val="18"/>
                <w:szCs w:val="18"/>
              </w:rPr>
            </w:pPr>
            <w:r>
              <w:rPr>
                <w:rFonts w:ascii="Times New Roman" w:hint="eastAsia"/>
                <w:sz w:val="18"/>
                <w:szCs w:val="18"/>
              </w:rPr>
              <w:t>52</w:t>
            </w:r>
          </w:p>
        </w:tc>
        <w:tc>
          <w:tcPr>
            <w:tcW w:w="706" w:type="pct"/>
            <w:tcBorders>
              <w:top w:val="single" w:sz="6" w:space="0" w:color="auto"/>
              <w:left w:val="single" w:sz="6" w:space="0" w:color="auto"/>
              <w:bottom w:val="single" w:sz="6" w:space="0" w:color="auto"/>
              <w:right w:val="single" w:sz="6" w:space="0" w:color="auto"/>
            </w:tcBorders>
            <w:vAlign w:val="center"/>
          </w:tcPr>
          <w:p w14:paraId="1F52AFEC" w14:textId="77777777" w:rsidR="00D5690F" w:rsidRDefault="00000000">
            <w:pPr>
              <w:pStyle w:val="afffffb"/>
              <w:ind w:firstLineChars="100" w:firstLine="180"/>
              <w:rPr>
                <w:rFonts w:ascii="Times New Roman"/>
                <w:sz w:val="18"/>
                <w:szCs w:val="18"/>
              </w:rPr>
            </w:pPr>
            <w:r>
              <w:rPr>
                <w:rFonts w:ascii="Times New Roman" w:hint="eastAsia"/>
                <w:sz w:val="18"/>
                <w:szCs w:val="18"/>
              </w:rPr>
              <w:t>室内通风设施</w:t>
            </w:r>
          </w:p>
        </w:tc>
        <w:tc>
          <w:tcPr>
            <w:tcW w:w="1116" w:type="pct"/>
            <w:tcBorders>
              <w:top w:val="single" w:sz="6" w:space="0" w:color="auto"/>
              <w:left w:val="single" w:sz="6" w:space="0" w:color="auto"/>
              <w:bottom w:val="single" w:sz="6" w:space="0" w:color="auto"/>
              <w:right w:val="single" w:sz="6" w:space="0" w:color="auto"/>
            </w:tcBorders>
            <w:vAlign w:val="center"/>
          </w:tcPr>
          <w:p w14:paraId="4233B059" w14:textId="77777777" w:rsidR="00D5690F" w:rsidRDefault="00000000">
            <w:pPr>
              <w:pStyle w:val="afffffb"/>
              <w:ind w:firstLineChars="0" w:firstLine="0"/>
              <w:rPr>
                <w:rFonts w:ascii="Times New Roman"/>
                <w:sz w:val="18"/>
                <w:szCs w:val="18"/>
              </w:rPr>
            </w:pPr>
            <w:r>
              <w:rPr>
                <w:rFonts w:ascii="Times New Roman" w:hint="eastAsia"/>
                <w:sz w:val="18"/>
                <w:szCs w:val="18"/>
              </w:rPr>
              <w:t>□自然通风</w:t>
            </w:r>
            <w:r>
              <w:rPr>
                <w:rFonts w:ascii="Times New Roman" w:hint="eastAsia"/>
                <w:sz w:val="18"/>
                <w:szCs w:val="18"/>
              </w:rPr>
              <w:t xml:space="preserve"> </w:t>
            </w:r>
            <w:r>
              <w:rPr>
                <w:rFonts w:ascii="Times New Roman" w:hint="eastAsia"/>
                <w:sz w:val="18"/>
                <w:szCs w:val="18"/>
              </w:rPr>
              <w:t>□新风设备通风</w:t>
            </w:r>
          </w:p>
        </w:tc>
        <w:tc>
          <w:tcPr>
            <w:tcW w:w="613" w:type="pct"/>
            <w:tcBorders>
              <w:top w:val="single" w:sz="6" w:space="0" w:color="auto"/>
              <w:left w:val="single" w:sz="6" w:space="0" w:color="auto"/>
              <w:bottom w:val="single" w:sz="6" w:space="0" w:color="auto"/>
              <w:right w:val="single" w:sz="6" w:space="0" w:color="auto"/>
            </w:tcBorders>
            <w:vAlign w:val="center"/>
          </w:tcPr>
          <w:p w14:paraId="54012856"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4B755B8F" w14:textId="77777777" w:rsidR="00D5690F" w:rsidRDefault="00000000">
            <w:pPr>
              <w:pStyle w:val="afffffb"/>
              <w:ind w:firstLine="360"/>
              <w:rPr>
                <w:rFonts w:ascii="Times New Roman"/>
                <w:sz w:val="18"/>
                <w:szCs w:val="18"/>
              </w:rPr>
            </w:pPr>
            <w:r>
              <w:rPr>
                <w:rFonts w:ascii="Times New Roman" w:hint="eastAsia"/>
                <w:sz w:val="18"/>
                <w:szCs w:val="18"/>
              </w:rPr>
              <w:t>指是否具备室内通风设施。</w:t>
            </w:r>
          </w:p>
        </w:tc>
        <w:tc>
          <w:tcPr>
            <w:tcW w:w="847" w:type="pct"/>
            <w:tcBorders>
              <w:top w:val="single" w:sz="6" w:space="0" w:color="auto"/>
              <w:left w:val="single" w:sz="6" w:space="0" w:color="auto"/>
              <w:bottom w:val="single" w:sz="6" w:space="0" w:color="auto"/>
              <w:right w:val="single" w:sz="8" w:space="0" w:color="auto"/>
            </w:tcBorders>
            <w:vAlign w:val="center"/>
          </w:tcPr>
          <w:p w14:paraId="70466180" w14:textId="77777777" w:rsidR="00D5690F" w:rsidRDefault="00000000">
            <w:pPr>
              <w:pStyle w:val="afffffb"/>
              <w:ind w:firstLineChars="111"/>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CB4E6B6" w14:textId="77777777">
        <w:trPr>
          <w:trHeight w:val="1230"/>
        </w:trPr>
        <w:tc>
          <w:tcPr>
            <w:tcW w:w="251" w:type="pct"/>
            <w:tcBorders>
              <w:top w:val="single" w:sz="6" w:space="0" w:color="auto"/>
              <w:left w:val="single" w:sz="8" w:space="0" w:color="auto"/>
              <w:bottom w:val="single" w:sz="6" w:space="0" w:color="auto"/>
              <w:right w:val="single" w:sz="6" w:space="0" w:color="auto"/>
            </w:tcBorders>
            <w:noWrap/>
            <w:vAlign w:val="center"/>
          </w:tcPr>
          <w:p w14:paraId="372CF9EA" w14:textId="6C5DE4F3" w:rsidR="00D5690F" w:rsidRDefault="002507B6">
            <w:pPr>
              <w:pStyle w:val="afffffb"/>
              <w:ind w:firstLineChars="100" w:firstLine="180"/>
              <w:rPr>
                <w:rFonts w:ascii="Times New Roman" w:hint="eastAsia"/>
                <w:sz w:val="18"/>
                <w:szCs w:val="18"/>
              </w:rPr>
            </w:pPr>
            <w:r>
              <w:rPr>
                <w:rFonts w:ascii="Times New Roman" w:hint="eastAsia"/>
                <w:sz w:val="18"/>
                <w:szCs w:val="18"/>
              </w:rPr>
              <w:t>53</w:t>
            </w:r>
          </w:p>
        </w:tc>
        <w:tc>
          <w:tcPr>
            <w:tcW w:w="706" w:type="pct"/>
            <w:tcBorders>
              <w:top w:val="single" w:sz="6" w:space="0" w:color="auto"/>
              <w:left w:val="single" w:sz="6" w:space="0" w:color="auto"/>
              <w:bottom w:val="single" w:sz="6" w:space="0" w:color="auto"/>
              <w:right w:val="single" w:sz="6" w:space="0" w:color="auto"/>
            </w:tcBorders>
            <w:vAlign w:val="center"/>
          </w:tcPr>
          <w:p w14:paraId="537C6A69" w14:textId="77777777" w:rsidR="00D5690F" w:rsidRDefault="00000000">
            <w:pPr>
              <w:pStyle w:val="afffffb"/>
              <w:ind w:firstLineChars="100" w:firstLine="180"/>
              <w:rPr>
                <w:rFonts w:ascii="Times New Roman"/>
                <w:sz w:val="18"/>
                <w:szCs w:val="18"/>
              </w:rPr>
            </w:pPr>
            <w:r>
              <w:rPr>
                <w:rFonts w:ascii="Times New Roman" w:hint="eastAsia"/>
                <w:sz w:val="18"/>
                <w:szCs w:val="18"/>
              </w:rPr>
              <w:t>公共服务设施</w:t>
            </w:r>
          </w:p>
        </w:tc>
        <w:tc>
          <w:tcPr>
            <w:tcW w:w="1116" w:type="pct"/>
            <w:tcBorders>
              <w:top w:val="single" w:sz="6" w:space="0" w:color="auto"/>
              <w:left w:val="single" w:sz="6" w:space="0" w:color="auto"/>
              <w:bottom w:val="single" w:sz="6" w:space="0" w:color="auto"/>
              <w:right w:val="single" w:sz="6" w:space="0" w:color="auto"/>
            </w:tcBorders>
            <w:vAlign w:val="center"/>
          </w:tcPr>
          <w:p w14:paraId="670B2744" w14:textId="77777777" w:rsidR="00D5690F" w:rsidRDefault="00000000">
            <w:pPr>
              <w:pStyle w:val="afffffb"/>
              <w:ind w:firstLineChars="0" w:firstLine="0"/>
              <w:rPr>
                <w:rFonts w:ascii="Times New Roman"/>
                <w:sz w:val="18"/>
                <w:szCs w:val="18"/>
              </w:rPr>
            </w:pPr>
            <w:r>
              <w:rPr>
                <w:rFonts w:ascii="Times New Roman" w:hint="eastAsia"/>
                <w:sz w:val="18"/>
                <w:szCs w:val="18"/>
              </w:rPr>
              <w:t>□无</w:t>
            </w:r>
            <w:r>
              <w:rPr>
                <w:rFonts w:ascii="Times New Roman" w:hint="eastAsia"/>
                <w:sz w:val="18"/>
                <w:szCs w:val="18"/>
              </w:rPr>
              <w:t xml:space="preserve">  </w:t>
            </w:r>
            <w:r>
              <w:rPr>
                <w:rFonts w:ascii="Times New Roman" w:hint="eastAsia"/>
                <w:sz w:val="18"/>
                <w:szCs w:val="18"/>
              </w:rPr>
              <w:t>□售货点</w:t>
            </w:r>
            <w:r>
              <w:rPr>
                <w:rFonts w:ascii="Times New Roman" w:hint="eastAsia"/>
                <w:sz w:val="18"/>
                <w:szCs w:val="18"/>
              </w:rPr>
              <w:t xml:space="preserve"> </w:t>
            </w:r>
            <w:r>
              <w:rPr>
                <w:rFonts w:ascii="Times New Roman" w:hint="eastAsia"/>
                <w:sz w:val="18"/>
                <w:szCs w:val="18"/>
              </w:rPr>
              <w:t>□洗衣房</w:t>
            </w:r>
            <w:r>
              <w:rPr>
                <w:rFonts w:ascii="Times New Roman" w:hint="eastAsia"/>
                <w:sz w:val="18"/>
                <w:szCs w:val="18"/>
              </w:rPr>
              <w:t xml:space="preserve"> </w:t>
            </w:r>
            <w:r>
              <w:rPr>
                <w:rFonts w:ascii="Times New Roman" w:hint="eastAsia"/>
                <w:sz w:val="18"/>
                <w:szCs w:val="18"/>
              </w:rPr>
              <w:t>□警卫室</w:t>
            </w:r>
            <w:r>
              <w:rPr>
                <w:rFonts w:ascii="Times New Roman" w:hint="eastAsia"/>
                <w:sz w:val="18"/>
                <w:szCs w:val="18"/>
              </w:rPr>
              <w:t xml:space="preserve"> </w:t>
            </w:r>
            <w:r>
              <w:rPr>
                <w:rFonts w:ascii="Times New Roman" w:hint="eastAsia"/>
                <w:sz w:val="18"/>
                <w:szCs w:val="18"/>
              </w:rPr>
              <w:t>□其他</w:t>
            </w:r>
            <w:r>
              <w:rPr>
                <w:rFonts w:ascii="Times New Roman" w:hint="eastAsia"/>
                <w:sz w:val="18"/>
                <w:szCs w:val="18"/>
              </w:rPr>
              <w:t>_____</w:t>
            </w:r>
          </w:p>
        </w:tc>
        <w:tc>
          <w:tcPr>
            <w:tcW w:w="613" w:type="pct"/>
            <w:tcBorders>
              <w:top w:val="single" w:sz="6" w:space="0" w:color="auto"/>
              <w:left w:val="single" w:sz="6" w:space="0" w:color="auto"/>
              <w:bottom w:val="single" w:sz="6" w:space="0" w:color="auto"/>
              <w:right w:val="single" w:sz="6" w:space="0" w:color="auto"/>
            </w:tcBorders>
            <w:vAlign w:val="center"/>
          </w:tcPr>
          <w:p w14:paraId="31EE55D6" w14:textId="77777777" w:rsidR="00D5690F" w:rsidRDefault="00000000">
            <w:pPr>
              <w:pStyle w:val="afffffb"/>
              <w:ind w:firstLine="360"/>
              <w:rPr>
                <w:rFonts w:ascii="Times New Roman"/>
                <w:sz w:val="18"/>
                <w:szCs w:val="18"/>
              </w:rPr>
            </w:pPr>
            <w:r>
              <w:rPr>
                <w:rFonts w:ascii="Times New Roman" w:hint="eastAsia"/>
                <w:sz w:val="18"/>
                <w:szCs w:val="18"/>
              </w:rPr>
              <w:t>（多选）</w:t>
            </w:r>
          </w:p>
        </w:tc>
        <w:tc>
          <w:tcPr>
            <w:tcW w:w="1468" w:type="pct"/>
            <w:tcBorders>
              <w:top w:val="single" w:sz="6" w:space="0" w:color="auto"/>
              <w:left w:val="single" w:sz="6" w:space="0" w:color="auto"/>
              <w:bottom w:val="single" w:sz="6" w:space="0" w:color="auto"/>
              <w:right w:val="single" w:sz="6" w:space="0" w:color="auto"/>
            </w:tcBorders>
            <w:vAlign w:val="center"/>
          </w:tcPr>
          <w:p w14:paraId="1F5FCF6E" w14:textId="77777777" w:rsidR="00D5690F" w:rsidRDefault="00000000">
            <w:pPr>
              <w:pStyle w:val="afffffb"/>
              <w:ind w:firstLineChars="0" w:firstLine="0"/>
              <w:rPr>
                <w:rFonts w:ascii="Times New Roman"/>
                <w:sz w:val="18"/>
                <w:szCs w:val="18"/>
              </w:rPr>
            </w:pPr>
            <w:r>
              <w:rPr>
                <w:rFonts w:ascii="Times New Roman" w:hint="eastAsia"/>
                <w:sz w:val="18"/>
                <w:szCs w:val="18"/>
              </w:rPr>
              <w:t>指是否有售货站、心理咨询室、洗衣房、警务室等公共服务设施。</w:t>
            </w:r>
          </w:p>
        </w:tc>
        <w:tc>
          <w:tcPr>
            <w:tcW w:w="847" w:type="pct"/>
            <w:tcBorders>
              <w:top w:val="single" w:sz="6" w:space="0" w:color="auto"/>
              <w:left w:val="single" w:sz="6" w:space="0" w:color="auto"/>
              <w:bottom w:val="single" w:sz="6" w:space="0" w:color="auto"/>
              <w:right w:val="single" w:sz="8" w:space="0" w:color="auto"/>
            </w:tcBorders>
            <w:vAlign w:val="center"/>
          </w:tcPr>
          <w:p w14:paraId="39A57CE3" w14:textId="77777777" w:rsidR="00D5690F" w:rsidRDefault="00000000">
            <w:pPr>
              <w:pStyle w:val="afffffb"/>
              <w:ind w:firstLine="360"/>
              <w:rPr>
                <w:rFonts w:ascii="Times New Roman"/>
                <w:sz w:val="18"/>
                <w:szCs w:val="18"/>
              </w:rPr>
            </w:pPr>
            <w:r>
              <w:rPr>
                <w:rFonts w:ascii="Times New Roman" w:hint="eastAsia"/>
                <w:sz w:val="18"/>
                <w:szCs w:val="18"/>
              </w:rPr>
              <w:t>资料调查</w:t>
            </w:r>
            <w:r>
              <w:rPr>
                <w:rFonts w:ascii="Times New Roman" w:hint="eastAsia"/>
                <w:sz w:val="18"/>
                <w:szCs w:val="18"/>
              </w:rPr>
              <w:t>/</w:t>
            </w:r>
            <w:r>
              <w:rPr>
                <w:rFonts w:ascii="Times New Roman" w:hint="eastAsia"/>
                <w:sz w:val="18"/>
                <w:szCs w:val="18"/>
              </w:rPr>
              <w:t>现场勘察</w:t>
            </w:r>
          </w:p>
        </w:tc>
      </w:tr>
      <w:tr w:rsidR="00D5690F" w14:paraId="19DA3F5E" w14:textId="77777777">
        <w:trPr>
          <w:trHeight w:val="213"/>
        </w:trPr>
        <w:tc>
          <w:tcPr>
            <w:tcW w:w="5000" w:type="pct"/>
            <w:gridSpan w:val="6"/>
            <w:tcBorders>
              <w:top w:val="single" w:sz="6" w:space="0" w:color="auto"/>
              <w:left w:val="single" w:sz="8" w:space="0" w:color="auto"/>
              <w:bottom w:val="single" w:sz="8" w:space="0" w:color="auto"/>
              <w:right w:val="single" w:sz="8" w:space="0" w:color="auto"/>
            </w:tcBorders>
            <w:noWrap/>
          </w:tcPr>
          <w:p w14:paraId="63038A37" w14:textId="77777777" w:rsidR="00D5690F" w:rsidRDefault="00000000">
            <w:pPr>
              <w:pStyle w:val="afffffb"/>
              <w:ind w:firstLine="360"/>
              <w:rPr>
                <w:rFonts w:ascii="Times New Roman"/>
              </w:rPr>
            </w:pPr>
            <w:r>
              <w:rPr>
                <w:rFonts w:ascii="Times New Roman"/>
                <w:sz w:val="18"/>
                <w:szCs w:val="16"/>
              </w:rPr>
              <w:t xml:space="preserve"> </w:t>
            </w:r>
            <w:r>
              <w:rPr>
                <w:rFonts w:ascii="Times New Roman" w:hint="eastAsia"/>
                <w:sz w:val="18"/>
                <w:szCs w:val="16"/>
              </w:rPr>
              <w:t>注：标注“★”的指标为“关键指标”。</w:t>
            </w:r>
          </w:p>
        </w:tc>
      </w:tr>
    </w:tbl>
    <w:p w14:paraId="64BDB564" w14:textId="77777777" w:rsidR="00D5690F" w:rsidRDefault="00D5690F">
      <w:pPr>
        <w:pStyle w:val="afffffb"/>
        <w:ind w:firstLineChars="0" w:firstLine="0"/>
        <w:rPr>
          <w:rFonts w:ascii="Times New Roman"/>
        </w:rPr>
      </w:pPr>
    </w:p>
    <w:p w14:paraId="5CE498AA" w14:textId="77777777" w:rsidR="00D5690F" w:rsidRDefault="00D5690F">
      <w:pPr>
        <w:pStyle w:val="afffffb"/>
        <w:ind w:firstLineChars="0" w:firstLine="0"/>
        <w:rPr>
          <w:rFonts w:ascii="Times New Roman"/>
        </w:rPr>
        <w:sectPr w:rsidR="00D5690F">
          <w:pgSz w:w="16838" w:h="11906" w:orient="landscape"/>
          <w:pgMar w:top="1134" w:right="1928" w:bottom="1134" w:left="1134" w:header="1418" w:footer="1134" w:gutter="283"/>
          <w:cols w:space="0"/>
          <w:formProt w:val="0"/>
          <w:docGrid w:type="lines" w:linePitch="321"/>
        </w:sectPr>
      </w:pPr>
    </w:p>
    <w:p w14:paraId="48C19BB5" w14:textId="77777777" w:rsidR="00D5690F" w:rsidRDefault="00D5690F">
      <w:pPr>
        <w:pStyle w:val="af9"/>
        <w:rPr>
          <w:rFonts w:ascii="Times New Roman" w:hAnsi="Times New Roman"/>
          <w:vanish w:val="0"/>
        </w:rPr>
      </w:pPr>
    </w:p>
    <w:p w14:paraId="467F4273" w14:textId="77777777" w:rsidR="00D5690F" w:rsidRDefault="00D5690F">
      <w:pPr>
        <w:pStyle w:val="aff"/>
        <w:rPr>
          <w:rFonts w:ascii="Times New Roman"/>
          <w:vanish w:val="0"/>
        </w:rPr>
      </w:pPr>
    </w:p>
    <w:p w14:paraId="1B250B7F" w14:textId="77777777" w:rsidR="00D5690F" w:rsidRDefault="00000000">
      <w:pPr>
        <w:pStyle w:val="aff4"/>
        <w:spacing w:after="160"/>
        <w:rPr>
          <w:rFonts w:ascii="Times New Roman"/>
        </w:rPr>
      </w:pPr>
      <w:r>
        <w:rPr>
          <w:rFonts w:ascii="Times New Roman"/>
        </w:rPr>
        <w:br/>
      </w:r>
      <w:bookmarkStart w:id="176" w:name="_Toc174006259"/>
      <w:r>
        <w:rPr>
          <w:rFonts w:ascii="Times New Roman" w:hint="eastAsia"/>
        </w:rPr>
        <w:t>（资料性）</w:t>
      </w:r>
      <w:r>
        <w:rPr>
          <w:rFonts w:ascii="Times New Roman"/>
        </w:rPr>
        <w:br/>
      </w:r>
      <w:r>
        <w:rPr>
          <w:rFonts w:ascii="Times New Roman" w:hint="eastAsia"/>
        </w:rPr>
        <w:t>XXX</w:t>
      </w:r>
      <w:r>
        <w:rPr>
          <w:rFonts w:ascii="Times New Roman" w:hint="eastAsia"/>
        </w:rPr>
        <w:t>宾馆资源评估单</w:t>
      </w:r>
      <w:bookmarkEnd w:id="176"/>
    </w:p>
    <w:p w14:paraId="7736D92E" w14:textId="77777777" w:rsidR="00D5690F" w:rsidRDefault="00000000">
      <w:pPr>
        <w:pStyle w:val="afffffb"/>
        <w:ind w:firstLine="420"/>
        <w:rPr>
          <w:rFonts w:ascii="Times New Roman"/>
        </w:rPr>
      </w:pPr>
      <w:r>
        <w:rPr>
          <w:rFonts w:ascii="Times New Roman" w:hint="eastAsia"/>
        </w:rPr>
        <w:t>XXX</w:t>
      </w:r>
      <w:r>
        <w:rPr>
          <w:rFonts w:ascii="Times New Roman" w:hint="eastAsia"/>
        </w:rPr>
        <w:t>宾馆资源评估单见表</w:t>
      </w:r>
      <w:r>
        <w:rPr>
          <w:rFonts w:ascii="Times New Roman" w:hint="eastAsia"/>
        </w:rPr>
        <w:t>B.1</w:t>
      </w:r>
      <w:r>
        <w:rPr>
          <w:rFonts w:ascii="Times New Roman" w:hint="eastAsia"/>
        </w:rPr>
        <w:t>。</w:t>
      </w:r>
    </w:p>
    <w:p w14:paraId="0E36B5F2" w14:textId="77777777" w:rsidR="00D5690F" w:rsidRDefault="00000000">
      <w:pPr>
        <w:pStyle w:val="aff0"/>
        <w:spacing w:before="160" w:after="160"/>
        <w:rPr>
          <w:rFonts w:ascii="Times New Roman"/>
        </w:rPr>
      </w:pPr>
      <w:r>
        <w:rPr>
          <w:rFonts w:ascii="Times New Roman" w:hint="eastAsia"/>
        </w:rPr>
        <w:t>XXX</w:t>
      </w:r>
      <w:r>
        <w:rPr>
          <w:rFonts w:ascii="Times New Roman" w:hint="eastAsia"/>
        </w:rPr>
        <w:t>宾馆资源评估单</w:t>
      </w:r>
      <w:r>
        <w:rPr>
          <w:rFonts w:ascii="Times New Roman" w:hint="eastAsia"/>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7"/>
        <w:gridCol w:w="1046"/>
        <w:gridCol w:w="1221"/>
        <w:gridCol w:w="2355"/>
        <w:gridCol w:w="1654"/>
        <w:gridCol w:w="1443"/>
        <w:gridCol w:w="1485"/>
        <w:gridCol w:w="1460"/>
        <w:gridCol w:w="710"/>
        <w:gridCol w:w="2221"/>
      </w:tblGrid>
      <w:tr w:rsidR="00D5690F" w14:paraId="68008255" w14:textId="77777777">
        <w:trPr>
          <w:trHeight w:val="343"/>
          <w:jc w:val="center"/>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63EEBEAF"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序号</w:t>
            </w:r>
          </w:p>
        </w:tc>
        <w:tc>
          <w:tcPr>
            <w:tcW w:w="1040" w:type="dxa"/>
            <w:vMerge w:val="restart"/>
            <w:tcBorders>
              <w:top w:val="single" w:sz="8" w:space="0" w:color="auto"/>
              <w:left w:val="single" w:sz="4" w:space="0" w:color="auto"/>
              <w:bottom w:val="single" w:sz="4" w:space="0" w:color="auto"/>
              <w:right w:val="single" w:sz="4" w:space="0" w:color="auto"/>
            </w:tcBorders>
            <w:vAlign w:val="center"/>
          </w:tcPr>
          <w:p w14:paraId="59161B23"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单项评估内容</w:t>
            </w:r>
          </w:p>
        </w:tc>
        <w:tc>
          <w:tcPr>
            <w:tcW w:w="1274" w:type="dxa"/>
            <w:vMerge w:val="restart"/>
            <w:tcBorders>
              <w:top w:val="single" w:sz="8" w:space="0" w:color="auto"/>
              <w:left w:val="single" w:sz="4" w:space="0" w:color="auto"/>
              <w:bottom w:val="single" w:sz="4" w:space="0" w:color="auto"/>
              <w:right w:val="single" w:sz="4" w:space="0" w:color="auto"/>
            </w:tcBorders>
            <w:vAlign w:val="center"/>
          </w:tcPr>
          <w:p w14:paraId="401BE635"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评估指标项</w:t>
            </w:r>
          </w:p>
        </w:tc>
        <w:tc>
          <w:tcPr>
            <w:tcW w:w="2496" w:type="dxa"/>
            <w:vMerge w:val="restart"/>
            <w:tcBorders>
              <w:top w:val="single" w:sz="8" w:space="0" w:color="auto"/>
              <w:left w:val="single" w:sz="4" w:space="0" w:color="auto"/>
              <w:bottom w:val="single" w:sz="4" w:space="0" w:color="auto"/>
              <w:right w:val="single" w:sz="4" w:space="0" w:color="auto"/>
            </w:tcBorders>
            <w:vAlign w:val="center"/>
          </w:tcPr>
          <w:p w14:paraId="095B4697"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指标要求</w:t>
            </w:r>
          </w:p>
        </w:tc>
        <w:tc>
          <w:tcPr>
            <w:tcW w:w="1521" w:type="dxa"/>
            <w:vMerge w:val="restart"/>
            <w:tcBorders>
              <w:top w:val="single" w:sz="8" w:space="0" w:color="auto"/>
              <w:left w:val="single" w:sz="4" w:space="0" w:color="auto"/>
              <w:bottom w:val="single" w:sz="4" w:space="0" w:color="auto"/>
              <w:right w:val="single" w:sz="4" w:space="0" w:color="auto"/>
            </w:tcBorders>
            <w:vAlign w:val="center"/>
          </w:tcPr>
          <w:p w14:paraId="0DAFBF56"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评估方法</w:t>
            </w:r>
          </w:p>
        </w:tc>
        <w:tc>
          <w:tcPr>
            <w:tcW w:w="4119" w:type="dxa"/>
            <w:gridSpan w:val="3"/>
            <w:tcBorders>
              <w:top w:val="single" w:sz="8" w:space="0" w:color="auto"/>
              <w:left w:val="single" w:sz="4" w:space="0" w:color="auto"/>
              <w:bottom w:val="single" w:sz="4" w:space="0" w:color="auto"/>
              <w:right w:val="single" w:sz="4" w:space="0" w:color="auto"/>
            </w:tcBorders>
            <w:vAlign w:val="center"/>
          </w:tcPr>
          <w:p w14:paraId="2A4C0DBA"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评估档级判定规则</w:t>
            </w:r>
          </w:p>
        </w:tc>
        <w:tc>
          <w:tcPr>
            <w:tcW w:w="625" w:type="dxa"/>
            <w:vMerge w:val="restart"/>
            <w:tcBorders>
              <w:top w:val="single" w:sz="8" w:space="0" w:color="auto"/>
              <w:left w:val="single" w:sz="4" w:space="0" w:color="auto"/>
              <w:bottom w:val="single" w:sz="4" w:space="0" w:color="auto"/>
              <w:right w:val="single" w:sz="4" w:space="0" w:color="auto"/>
            </w:tcBorders>
            <w:vAlign w:val="center"/>
          </w:tcPr>
          <w:p w14:paraId="42B756FC"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指标评估档级结果</w:t>
            </w:r>
          </w:p>
        </w:tc>
        <w:tc>
          <w:tcPr>
            <w:tcW w:w="2284" w:type="dxa"/>
            <w:vMerge w:val="restart"/>
            <w:tcBorders>
              <w:top w:val="single" w:sz="8" w:space="0" w:color="auto"/>
              <w:left w:val="single" w:sz="4" w:space="0" w:color="auto"/>
              <w:bottom w:val="single" w:sz="4" w:space="0" w:color="auto"/>
              <w:right w:val="single" w:sz="8" w:space="0" w:color="auto"/>
            </w:tcBorders>
            <w:vAlign w:val="center"/>
          </w:tcPr>
          <w:p w14:paraId="0E90E727" w14:textId="77777777" w:rsidR="00D5690F" w:rsidRDefault="00000000">
            <w:pPr>
              <w:jc w:val="center"/>
              <w:rPr>
                <w:rFonts w:ascii="Times New Roman" w:hAnsi="Times New Roman" w:cs="宋体"/>
                <w:b/>
                <w:bCs/>
                <w:kern w:val="0"/>
                <w:sz w:val="18"/>
                <w:szCs w:val="18"/>
              </w:rPr>
            </w:pPr>
            <w:r>
              <w:rPr>
                <w:rFonts w:ascii="Times New Roman" w:hAnsi="Times New Roman" w:hint="eastAsia"/>
                <w:b/>
                <w:bCs/>
                <w:kern w:val="0"/>
                <w:sz w:val="18"/>
                <w:szCs w:val="18"/>
              </w:rPr>
              <w:t>评估要求参考依据</w:t>
            </w:r>
          </w:p>
        </w:tc>
      </w:tr>
      <w:tr w:rsidR="00D5690F" w14:paraId="750B5B7D" w14:textId="77777777">
        <w:trPr>
          <w:trHeight w:val="1110"/>
          <w:jc w:val="center"/>
        </w:trPr>
        <w:tc>
          <w:tcPr>
            <w:tcW w:w="0" w:type="auto"/>
            <w:vMerge/>
            <w:tcBorders>
              <w:top w:val="single" w:sz="8" w:space="0" w:color="auto"/>
              <w:left w:val="single" w:sz="8" w:space="0" w:color="auto"/>
              <w:bottom w:val="single" w:sz="4" w:space="0" w:color="auto"/>
              <w:right w:val="single" w:sz="4" w:space="0" w:color="auto"/>
            </w:tcBorders>
            <w:vAlign w:val="center"/>
          </w:tcPr>
          <w:p w14:paraId="7694D56F"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1040" w:type="dxa"/>
            <w:vMerge/>
            <w:tcBorders>
              <w:top w:val="single" w:sz="8" w:space="0" w:color="auto"/>
              <w:left w:val="single" w:sz="4" w:space="0" w:color="auto"/>
              <w:bottom w:val="single" w:sz="4" w:space="0" w:color="auto"/>
              <w:right w:val="single" w:sz="4" w:space="0" w:color="auto"/>
            </w:tcBorders>
            <w:vAlign w:val="center"/>
          </w:tcPr>
          <w:p w14:paraId="46CD0C5E"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1274" w:type="dxa"/>
            <w:vMerge/>
            <w:tcBorders>
              <w:top w:val="single" w:sz="8" w:space="0" w:color="auto"/>
              <w:left w:val="single" w:sz="4" w:space="0" w:color="auto"/>
              <w:bottom w:val="single" w:sz="4" w:space="0" w:color="auto"/>
              <w:right w:val="single" w:sz="4" w:space="0" w:color="auto"/>
            </w:tcBorders>
            <w:vAlign w:val="center"/>
          </w:tcPr>
          <w:p w14:paraId="43605488"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2496" w:type="dxa"/>
            <w:vMerge/>
            <w:tcBorders>
              <w:top w:val="single" w:sz="8" w:space="0" w:color="auto"/>
              <w:left w:val="single" w:sz="4" w:space="0" w:color="auto"/>
              <w:bottom w:val="single" w:sz="4" w:space="0" w:color="auto"/>
              <w:right w:val="single" w:sz="4" w:space="0" w:color="auto"/>
            </w:tcBorders>
            <w:vAlign w:val="center"/>
          </w:tcPr>
          <w:p w14:paraId="6197ABD6"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1521" w:type="dxa"/>
            <w:vMerge/>
            <w:tcBorders>
              <w:top w:val="single" w:sz="8" w:space="0" w:color="auto"/>
              <w:left w:val="single" w:sz="4" w:space="0" w:color="auto"/>
              <w:bottom w:val="single" w:sz="4" w:space="0" w:color="auto"/>
              <w:right w:val="single" w:sz="4" w:space="0" w:color="auto"/>
            </w:tcBorders>
            <w:vAlign w:val="center"/>
          </w:tcPr>
          <w:p w14:paraId="12A8270F"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1345" w:type="dxa"/>
            <w:tcBorders>
              <w:top w:val="single" w:sz="4" w:space="0" w:color="auto"/>
              <w:left w:val="single" w:sz="4" w:space="0" w:color="auto"/>
              <w:bottom w:val="single" w:sz="4" w:space="0" w:color="auto"/>
              <w:right w:val="single" w:sz="4" w:space="0" w:color="auto"/>
            </w:tcBorders>
            <w:vAlign w:val="center"/>
          </w:tcPr>
          <w:p w14:paraId="57EF16A8"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符合（</w:t>
            </w:r>
            <w:r>
              <w:rPr>
                <w:rFonts w:ascii="Times New Roman" w:hAnsi="Times New Roman" w:hint="eastAsia"/>
                <w:b/>
                <w:bCs/>
                <w:kern w:val="0"/>
                <w:sz w:val="18"/>
                <w:szCs w:val="18"/>
              </w:rPr>
              <w:t>A</w:t>
            </w:r>
            <w:r>
              <w:rPr>
                <w:rFonts w:ascii="Times New Roman" w:hAnsi="Times New Roman" w:hint="eastAsia"/>
                <w:b/>
                <w:bCs/>
                <w:kern w:val="0"/>
                <w:sz w:val="18"/>
                <w:szCs w:val="18"/>
              </w:rPr>
              <w:t>）</w:t>
            </w:r>
          </w:p>
        </w:tc>
        <w:tc>
          <w:tcPr>
            <w:tcW w:w="1407" w:type="dxa"/>
            <w:tcBorders>
              <w:top w:val="single" w:sz="4" w:space="0" w:color="auto"/>
              <w:left w:val="single" w:sz="4" w:space="0" w:color="auto"/>
              <w:bottom w:val="single" w:sz="4" w:space="0" w:color="auto"/>
              <w:right w:val="single" w:sz="4" w:space="0" w:color="auto"/>
            </w:tcBorders>
            <w:vAlign w:val="center"/>
          </w:tcPr>
          <w:p w14:paraId="0A450B51"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部分符合（</w:t>
            </w:r>
            <w:r>
              <w:rPr>
                <w:rFonts w:ascii="Times New Roman" w:hAnsi="Times New Roman" w:hint="eastAsia"/>
                <w:b/>
                <w:bCs/>
                <w:kern w:val="0"/>
                <w:sz w:val="18"/>
                <w:szCs w:val="18"/>
              </w:rPr>
              <w:t>B</w:t>
            </w:r>
            <w:r>
              <w:rPr>
                <w:rFonts w:ascii="Times New Roman" w:hAnsi="Times New Roman" w:hint="eastAsia"/>
                <w:b/>
                <w:bCs/>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15CFE590"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不符合（</w:t>
            </w:r>
            <w:r>
              <w:rPr>
                <w:rFonts w:ascii="Times New Roman" w:hAnsi="Times New Roman" w:hint="eastAsia"/>
                <w:b/>
                <w:bCs/>
                <w:kern w:val="0"/>
                <w:sz w:val="18"/>
                <w:szCs w:val="18"/>
              </w:rPr>
              <w:t>C</w:t>
            </w:r>
            <w:r>
              <w:rPr>
                <w:rFonts w:ascii="Times New Roman" w:hAnsi="Times New Roman" w:hint="eastAsia"/>
                <w:b/>
                <w:bCs/>
                <w:kern w:val="0"/>
                <w:sz w:val="18"/>
                <w:szCs w:val="18"/>
              </w:rPr>
              <w:t>）</w:t>
            </w:r>
          </w:p>
        </w:tc>
        <w:tc>
          <w:tcPr>
            <w:tcW w:w="625" w:type="dxa"/>
            <w:vMerge/>
            <w:tcBorders>
              <w:top w:val="single" w:sz="8" w:space="0" w:color="auto"/>
              <w:left w:val="single" w:sz="4" w:space="0" w:color="auto"/>
              <w:bottom w:val="single" w:sz="4" w:space="0" w:color="auto"/>
              <w:right w:val="single" w:sz="4" w:space="0" w:color="auto"/>
            </w:tcBorders>
            <w:vAlign w:val="center"/>
          </w:tcPr>
          <w:p w14:paraId="63A6958F" w14:textId="77777777" w:rsidR="00D5690F" w:rsidRDefault="00D5690F">
            <w:pPr>
              <w:widowControl/>
              <w:adjustRightInd/>
              <w:spacing w:line="240" w:lineRule="auto"/>
              <w:jc w:val="left"/>
              <w:rPr>
                <w:rFonts w:ascii="Times New Roman" w:hAnsi="Times New Roman" w:cs="宋体"/>
                <w:b/>
                <w:bCs/>
                <w:kern w:val="0"/>
                <w:sz w:val="18"/>
                <w:szCs w:val="18"/>
              </w:rPr>
            </w:pPr>
          </w:p>
        </w:tc>
        <w:tc>
          <w:tcPr>
            <w:tcW w:w="2284" w:type="dxa"/>
            <w:vMerge/>
            <w:tcBorders>
              <w:top w:val="single" w:sz="8" w:space="0" w:color="auto"/>
              <w:left w:val="single" w:sz="4" w:space="0" w:color="auto"/>
              <w:bottom w:val="single" w:sz="4" w:space="0" w:color="auto"/>
              <w:right w:val="single" w:sz="8" w:space="0" w:color="auto"/>
            </w:tcBorders>
            <w:vAlign w:val="center"/>
          </w:tcPr>
          <w:p w14:paraId="08C47D66" w14:textId="77777777" w:rsidR="00D5690F" w:rsidRDefault="00D5690F">
            <w:pPr>
              <w:widowControl/>
              <w:adjustRightInd/>
              <w:spacing w:line="240" w:lineRule="auto"/>
              <w:jc w:val="left"/>
              <w:rPr>
                <w:rFonts w:ascii="Times New Roman" w:hAnsi="Times New Roman" w:cs="宋体"/>
                <w:b/>
                <w:bCs/>
                <w:kern w:val="0"/>
                <w:sz w:val="18"/>
                <w:szCs w:val="18"/>
              </w:rPr>
            </w:pPr>
          </w:p>
        </w:tc>
      </w:tr>
      <w:tr w:rsidR="00D5690F" w14:paraId="55593F4E" w14:textId="77777777">
        <w:trPr>
          <w:trHeight w:val="28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4FC1B568"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一、场址选择适宜性</w:t>
            </w:r>
          </w:p>
        </w:tc>
      </w:tr>
      <w:tr w:rsidR="00D5690F" w14:paraId="3288D126" w14:textId="77777777">
        <w:trPr>
          <w:trHeight w:val="1280"/>
          <w:jc w:val="center"/>
        </w:trPr>
        <w:tc>
          <w:tcPr>
            <w:tcW w:w="0" w:type="auto"/>
            <w:tcBorders>
              <w:top w:val="single" w:sz="4" w:space="0" w:color="auto"/>
              <w:left w:val="single" w:sz="8" w:space="0" w:color="auto"/>
              <w:bottom w:val="single" w:sz="4" w:space="0" w:color="auto"/>
              <w:right w:val="single" w:sz="4" w:space="0" w:color="auto"/>
            </w:tcBorders>
            <w:vAlign w:val="center"/>
          </w:tcPr>
          <w:p w14:paraId="5BDE7C16"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14:paraId="014B2F4A"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自然灾害风险</w:t>
            </w:r>
          </w:p>
        </w:tc>
        <w:tc>
          <w:tcPr>
            <w:tcW w:w="1274" w:type="dxa"/>
            <w:tcBorders>
              <w:top w:val="single" w:sz="4" w:space="0" w:color="auto"/>
              <w:left w:val="single" w:sz="4" w:space="0" w:color="auto"/>
              <w:bottom w:val="single" w:sz="4" w:space="0" w:color="auto"/>
              <w:right w:val="single" w:sz="4" w:space="0" w:color="auto"/>
            </w:tcBorders>
            <w:vAlign w:val="center"/>
          </w:tcPr>
          <w:p w14:paraId="3C61CE7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★洪涝灾害风险</w:t>
            </w:r>
          </w:p>
        </w:tc>
        <w:tc>
          <w:tcPr>
            <w:tcW w:w="2496" w:type="dxa"/>
            <w:tcBorders>
              <w:top w:val="single" w:sz="4" w:space="0" w:color="auto"/>
              <w:left w:val="single" w:sz="4" w:space="0" w:color="auto"/>
              <w:bottom w:val="single" w:sz="4" w:space="0" w:color="auto"/>
              <w:right w:val="single" w:sz="4" w:space="0" w:color="auto"/>
            </w:tcBorders>
            <w:vAlign w:val="center"/>
          </w:tcPr>
          <w:p w14:paraId="0F39DDD6"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避开洪涝易发地段。若未避开，则开展了相关洪水影响评价工作且审查结果符合建设要求。</w:t>
            </w:r>
          </w:p>
        </w:tc>
        <w:tc>
          <w:tcPr>
            <w:tcW w:w="1521" w:type="dxa"/>
            <w:tcBorders>
              <w:top w:val="single" w:sz="4" w:space="0" w:color="auto"/>
              <w:left w:val="single" w:sz="4" w:space="0" w:color="auto"/>
              <w:bottom w:val="single" w:sz="4" w:space="0" w:color="auto"/>
              <w:right w:val="single" w:sz="4" w:space="0" w:color="auto"/>
            </w:tcBorders>
            <w:vAlign w:val="center"/>
          </w:tcPr>
          <w:p w14:paraId="3A00015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2D3FE24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06D7E9A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242B5FD2"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2F07BEF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57354AF1"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55028</w:t>
            </w:r>
            <w:r>
              <w:rPr>
                <w:rFonts w:ascii="Times New Roman" w:hAnsi="Times New Roman" w:hint="eastAsia"/>
                <w:kern w:val="0"/>
                <w:sz w:val="18"/>
                <w:szCs w:val="18"/>
              </w:rPr>
              <w:t>《特殊设施工程项目规范》</w:t>
            </w:r>
          </w:p>
        </w:tc>
      </w:tr>
      <w:tr w:rsidR="00D5690F" w14:paraId="0021F9E9" w14:textId="77777777">
        <w:trPr>
          <w:trHeight w:val="487"/>
          <w:jc w:val="center"/>
        </w:trPr>
        <w:tc>
          <w:tcPr>
            <w:tcW w:w="0" w:type="auto"/>
            <w:tcBorders>
              <w:top w:val="single" w:sz="4" w:space="0" w:color="auto"/>
              <w:left w:val="single" w:sz="8" w:space="0" w:color="auto"/>
              <w:bottom w:val="single" w:sz="4" w:space="0" w:color="auto"/>
              <w:right w:val="single" w:sz="4" w:space="0" w:color="auto"/>
            </w:tcBorders>
            <w:vAlign w:val="center"/>
          </w:tcPr>
          <w:p w14:paraId="45CC713A"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2</w:t>
            </w:r>
          </w:p>
        </w:tc>
        <w:tc>
          <w:tcPr>
            <w:tcW w:w="1040" w:type="dxa"/>
            <w:vMerge/>
            <w:tcBorders>
              <w:top w:val="single" w:sz="4" w:space="0" w:color="auto"/>
              <w:left w:val="single" w:sz="4" w:space="0" w:color="auto"/>
              <w:bottom w:val="single" w:sz="4" w:space="0" w:color="auto"/>
              <w:right w:val="single" w:sz="4" w:space="0" w:color="auto"/>
            </w:tcBorders>
            <w:vAlign w:val="center"/>
          </w:tcPr>
          <w:p w14:paraId="4F20906A"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2F51244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★地震灾害风险</w:t>
            </w:r>
          </w:p>
        </w:tc>
        <w:tc>
          <w:tcPr>
            <w:tcW w:w="2496" w:type="dxa"/>
            <w:tcBorders>
              <w:top w:val="single" w:sz="4" w:space="0" w:color="auto"/>
              <w:left w:val="single" w:sz="4" w:space="0" w:color="auto"/>
              <w:bottom w:val="single" w:sz="4" w:space="0" w:color="auto"/>
              <w:right w:val="single" w:sz="4" w:space="0" w:color="auto"/>
            </w:tcBorders>
            <w:vAlign w:val="center"/>
          </w:tcPr>
          <w:p w14:paraId="56E87ABF"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避开地震断裂带，避让距离大于</w:t>
            </w:r>
            <w:r>
              <w:rPr>
                <w:rFonts w:ascii="Times New Roman" w:hAnsi="Times New Roman" w:hint="eastAsia"/>
                <w:kern w:val="0"/>
                <w:sz w:val="18"/>
                <w:szCs w:val="18"/>
              </w:rPr>
              <w:t>500 m</w:t>
            </w:r>
            <w:r>
              <w:rPr>
                <w:rFonts w:ascii="Times New Roman" w:hAnsi="Times New Roman" w:hint="eastAsia"/>
                <w:kern w:val="0"/>
                <w:sz w:val="18"/>
                <w:szCs w:val="18"/>
              </w:rPr>
              <w:t>。</w:t>
            </w:r>
          </w:p>
        </w:tc>
        <w:tc>
          <w:tcPr>
            <w:tcW w:w="1521" w:type="dxa"/>
            <w:tcBorders>
              <w:top w:val="single" w:sz="4" w:space="0" w:color="auto"/>
              <w:left w:val="single" w:sz="4" w:space="0" w:color="auto"/>
              <w:bottom w:val="single" w:sz="4" w:space="0" w:color="auto"/>
              <w:right w:val="single" w:sz="4" w:space="0" w:color="auto"/>
            </w:tcBorders>
            <w:vAlign w:val="center"/>
          </w:tcPr>
          <w:p w14:paraId="2FB9E6E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09DAF20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2F839112"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65611E8D"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59DDFE3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346E222D"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50011</w:t>
            </w:r>
            <w:r>
              <w:rPr>
                <w:rFonts w:ascii="Times New Roman" w:hAnsi="Times New Roman" w:hint="eastAsia"/>
                <w:kern w:val="0"/>
                <w:sz w:val="18"/>
                <w:szCs w:val="18"/>
              </w:rPr>
              <w:t>《建筑抗震设计规范》</w:t>
            </w:r>
          </w:p>
        </w:tc>
      </w:tr>
      <w:tr w:rsidR="00D5690F" w14:paraId="4BF5D138" w14:textId="77777777">
        <w:trPr>
          <w:trHeight w:val="329"/>
          <w:jc w:val="center"/>
        </w:trPr>
        <w:tc>
          <w:tcPr>
            <w:tcW w:w="0" w:type="auto"/>
            <w:tcBorders>
              <w:top w:val="single" w:sz="4" w:space="0" w:color="auto"/>
              <w:left w:val="single" w:sz="8" w:space="0" w:color="auto"/>
              <w:bottom w:val="single" w:sz="4" w:space="0" w:color="auto"/>
              <w:right w:val="single" w:sz="4" w:space="0" w:color="auto"/>
            </w:tcBorders>
            <w:vAlign w:val="center"/>
          </w:tcPr>
          <w:p w14:paraId="327CFFCA"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3</w:t>
            </w:r>
          </w:p>
        </w:tc>
        <w:tc>
          <w:tcPr>
            <w:tcW w:w="1040" w:type="dxa"/>
            <w:vMerge/>
            <w:tcBorders>
              <w:top w:val="single" w:sz="4" w:space="0" w:color="auto"/>
              <w:left w:val="single" w:sz="4" w:space="0" w:color="auto"/>
              <w:bottom w:val="single" w:sz="4" w:space="0" w:color="auto"/>
              <w:right w:val="single" w:sz="4" w:space="0" w:color="auto"/>
            </w:tcBorders>
            <w:vAlign w:val="center"/>
          </w:tcPr>
          <w:p w14:paraId="006DBF4E"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0D50C9D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地质灾害风险</w:t>
            </w:r>
          </w:p>
        </w:tc>
        <w:tc>
          <w:tcPr>
            <w:tcW w:w="2496" w:type="dxa"/>
            <w:tcBorders>
              <w:top w:val="single" w:sz="4" w:space="0" w:color="auto"/>
              <w:left w:val="single" w:sz="4" w:space="0" w:color="auto"/>
              <w:bottom w:val="single" w:sz="4" w:space="0" w:color="auto"/>
              <w:right w:val="single" w:sz="4" w:space="0" w:color="auto"/>
            </w:tcBorders>
            <w:vAlign w:val="center"/>
          </w:tcPr>
          <w:p w14:paraId="6F5AE60F"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避开地质灾害易发地段影响区。</w:t>
            </w:r>
          </w:p>
        </w:tc>
        <w:tc>
          <w:tcPr>
            <w:tcW w:w="1521" w:type="dxa"/>
            <w:tcBorders>
              <w:top w:val="single" w:sz="4" w:space="0" w:color="auto"/>
              <w:left w:val="single" w:sz="4" w:space="0" w:color="auto"/>
              <w:bottom w:val="single" w:sz="4" w:space="0" w:color="auto"/>
              <w:right w:val="single" w:sz="4" w:space="0" w:color="auto"/>
            </w:tcBorders>
            <w:vAlign w:val="center"/>
          </w:tcPr>
          <w:p w14:paraId="0D38CD5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5729620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69A2C34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242AEDC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1DF1142F"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44A01296"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51143</w:t>
            </w:r>
            <w:r>
              <w:rPr>
                <w:rFonts w:ascii="Times New Roman" w:hAnsi="Times New Roman" w:hint="eastAsia"/>
                <w:kern w:val="0"/>
                <w:sz w:val="18"/>
                <w:szCs w:val="18"/>
              </w:rPr>
              <w:t>《防灾避难场所设计规范》</w:t>
            </w:r>
          </w:p>
        </w:tc>
      </w:tr>
      <w:tr w:rsidR="00D5690F" w14:paraId="15DC727C" w14:textId="77777777">
        <w:trPr>
          <w:trHeight w:val="890"/>
          <w:jc w:val="center"/>
        </w:trPr>
        <w:tc>
          <w:tcPr>
            <w:tcW w:w="0" w:type="auto"/>
            <w:tcBorders>
              <w:top w:val="single" w:sz="4" w:space="0" w:color="auto"/>
              <w:left w:val="single" w:sz="8" w:space="0" w:color="auto"/>
              <w:bottom w:val="single" w:sz="4" w:space="0" w:color="auto"/>
              <w:right w:val="single" w:sz="4" w:space="0" w:color="auto"/>
            </w:tcBorders>
            <w:vAlign w:val="center"/>
          </w:tcPr>
          <w:p w14:paraId="30682B2F"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lastRenderedPageBreak/>
              <w:t>4</w:t>
            </w:r>
          </w:p>
        </w:tc>
        <w:tc>
          <w:tcPr>
            <w:tcW w:w="1040" w:type="dxa"/>
            <w:vMerge/>
            <w:tcBorders>
              <w:top w:val="single" w:sz="4" w:space="0" w:color="auto"/>
              <w:left w:val="single" w:sz="4" w:space="0" w:color="auto"/>
              <w:bottom w:val="single" w:sz="4" w:space="0" w:color="auto"/>
              <w:right w:val="single" w:sz="4" w:space="0" w:color="auto"/>
            </w:tcBorders>
            <w:vAlign w:val="center"/>
          </w:tcPr>
          <w:p w14:paraId="274D7BBF"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629127C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森林火灾风险</w:t>
            </w:r>
          </w:p>
        </w:tc>
        <w:tc>
          <w:tcPr>
            <w:tcW w:w="2496" w:type="dxa"/>
            <w:tcBorders>
              <w:top w:val="single" w:sz="4" w:space="0" w:color="auto"/>
              <w:left w:val="single" w:sz="4" w:space="0" w:color="auto"/>
              <w:bottom w:val="single" w:sz="4" w:space="0" w:color="auto"/>
              <w:right w:val="single" w:sz="4" w:space="0" w:color="auto"/>
            </w:tcBorders>
            <w:vAlign w:val="center"/>
          </w:tcPr>
          <w:p w14:paraId="75AFCB84"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避开森林火灾风险影响区或做好防火措施。</w:t>
            </w:r>
          </w:p>
        </w:tc>
        <w:tc>
          <w:tcPr>
            <w:tcW w:w="1521" w:type="dxa"/>
            <w:tcBorders>
              <w:top w:val="single" w:sz="4" w:space="0" w:color="auto"/>
              <w:left w:val="single" w:sz="4" w:space="0" w:color="auto"/>
              <w:bottom w:val="single" w:sz="4" w:space="0" w:color="auto"/>
              <w:right w:val="single" w:sz="4" w:space="0" w:color="auto"/>
            </w:tcBorders>
            <w:vAlign w:val="center"/>
          </w:tcPr>
          <w:p w14:paraId="741F791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7674739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6C834FC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498831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69EA2F0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581AC3F5"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51143</w:t>
            </w:r>
            <w:r>
              <w:rPr>
                <w:rFonts w:ascii="Times New Roman" w:hAnsi="Times New Roman" w:hint="eastAsia"/>
                <w:kern w:val="0"/>
                <w:sz w:val="18"/>
                <w:szCs w:val="18"/>
              </w:rPr>
              <w:t>《防灾避难场所设计规范》</w:t>
            </w:r>
          </w:p>
        </w:tc>
      </w:tr>
      <w:tr w:rsidR="00D5690F" w14:paraId="481EFBAF" w14:textId="77777777">
        <w:trPr>
          <w:trHeight w:val="1635"/>
          <w:jc w:val="center"/>
        </w:trPr>
        <w:tc>
          <w:tcPr>
            <w:tcW w:w="0" w:type="auto"/>
            <w:tcBorders>
              <w:top w:val="single" w:sz="4" w:space="0" w:color="auto"/>
              <w:left w:val="single" w:sz="8" w:space="0" w:color="auto"/>
              <w:bottom w:val="single" w:sz="4" w:space="0" w:color="auto"/>
              <w:right w:val="single" w:sz="4" w:space="0" w:color="auto"/>
            </w:tcBorders>
            <w:vAlign w:val="center"/>
          </w:tcPr>
          <w:p w14:paraId="4520C8C7"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5</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14:paraId="15C349F2"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事故灾难风险</w:t>
            </w:r>
          </w:p>
        </w:tc>
        <w:tc>
          <w:tcPr>
            <w:tcW w:w="1274" w:type="dxa"/>
            <w:tcBorders>
              <w:top w:val="single" w:sz="4" w:space="0" w:color="auto"/>
              <w:left w:val="single" w:sz="4" w:space="0" w:color="auto"/>
              <w:bottom w:val="single" w:sz="4" w:space="0" w:color="auto"/>
              <w:right w:val="single" w:sz="4" w:space="0" w:color="auto"/>
            </w:tcBorders>
            <w:vAlign w:val="center"/>
          </w:tcPr>
          <w:p w14:paraId="7FF87F9C"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易燃易爆风险</w:t>
            </w:r>
          </w:p>
        </w:tc>
        <w:tc>
          <w:tcPr>
            <w:tcW w:w="2496" w:type="dxa"/>
            <w:tcBorders>
              <w:top w:val="single" w:sz="4" w:space="0" w:color="auto"/>
              <w:left w:val="single" w:sz="4" w:space="0" w:color="auto"/>
              <w:bottom w:val="single" w:sz="4" w:space="0" w:color="auto"/>
              <w:right w:val="single" w:sz="4" w:space="0" w:color="auto"/>
            </w:tcBorders>
            <w:vAlign w:val="center"/>
          </w:tcPr>
          <w:p w14:paraId="7B447470"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避开易燃易爆工厂、仓库、供气厂、储气站等重大火灾或爆炸危险源，避开距离不小于</w:t>
            </w:r>
            <w:r>
              <w:rPr>
                <w:rFonts w:ascii="Times New Roman" w:hAnsi="Times New Roman" w:hint="eastAsia"/>
                <w:kern w:val="0"/>
                <w:sz w:val="18"/>
                <w:szCs w:val="18"/>
              </w:rPr>
              <w:t>1000 m</w:t>
            </w:r>
            <w:r>
              <w:rPr>
                <w:rFonts w:ascii="Times New Roman" w:hAnsi="Times New Roman" w:hint="eastAsia"/>
                <w:kern w:val="0"/>
                <w:sz w:val="18"/>
                <w:szCs w:val="18"/>
              </w:rPr>
              <w:t>。若邻近则需设置不小于</w:t>
            </w:r>
            <w:r>
              <w:rPr>
                <w:rFonts w:ascii="Times New Roman" w:hAnsi="Times New Roman" w:hint="eastAsia"/>
                <w:kern w:val="0"/>
                <w:sz w:val="18"/>
                <w:szCs w:val="18"/>
              </w:rPr>
              <w:t>30 m</w:t>
            </w:r>
            <w:r>
              <w:rPr>
                <w:rFonts w:ascii="Times New Roman" w:hAnsi="Times New Roman" w:hint="eastAsia"/>
                <w:kern w:val="0"/>
                <w:sz w:val="18"/>
                <w:szCs w:val="18"/>
              </w:rPr>
              <w:t>的防火隔离带。</w:t>
            </w:r>
          </w:p>
        </w:tc>
        <w:tc>
          <w:tcPr>
            <w:tcW w:w="1521" w:type="dxa"/>
            <w:tcBorders>
              <w:top w:val="single" w:sz="4" w:space="0" w:color="auto"/>
              <w:left w:val="single" w:sz="4" w:space="0" w:color="auto"/>
              <w:bottom w:val="single" w:sz="4" w:space="0" w:color="auto"/>
              <w:right w:val="single" w:sz="4" w:space="0" w:color="auto"/>
            </w:tcBorders>
            <w:vAlign w:val="center"/>
          </w:tcPr>
          <w:p w14:paraId="0C33D4C4"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3B76223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3E0B8EF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C7884A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1685DC3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285E6394"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51143</w:t>
            </w:r>
            <w:r>
              <w:rPr>
                <w:rFonts w:ascii="Times New Roman" w:hAnsi="Times New Roman" w:hint="eastAsia"/>
                <w:kern w:val="0"/>
                <w:sz w:val="18"/>
                <w:szCs w:val="18"/>
              </w:rPr>
              <w:t>《防灾避难场所设计规范》</w:t>
            </w:r>
          </w:p>
        </w:tc>
      </w:tr>
      <w:tr w:rsidR="00D5690F" w14:paraId="7042B495" w14:textId="77777777">
        <w:trPr>
          <w:trHeight w:val="318"/>
          <w:jc w:val="center"/>
        </w:trPr>
        <w:tc>
          <w:tcPr>
            <w:tcW w:w="0" w:type="auto"/>
            <w:tcBorders>
              <w:top w:val="single" w:sz="4" w:space="0" w:color="auto"/>
              <w:left w:val="single" w:sz="8" w:space="0" w:color="auto"/>
              <w:bottom w:val="single" w:sz="4" w:space="0" w:color="auto"/>
              <w:right w:val="single" w:sz="4" w:space="0" w:color="auto"/>
            </w:tcBorders>
            <w:vAlign w:val="center"/>
          </w:tcPr>
          <w:p w14:paraId="67AA3706"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6</w:t>
            </w:r>
          </w:p>
        </w:tc>
        <w:tc>
          <w:tcPr>
            <w:tcW w:w="1040" w:type="dxa"/>
            <w:vMerge/>
            <w:tcBorders>
              <w:top w:val="single" w:sz="4" w:space="0" w:color="auto"/>
              <w:left w:val="single" w:sz="4" w:space="0" w:color="auto"/>
              <w:bottom w:val="single" w:sz="4" w:space="0" w:color="auto"/>
              <w:right w:val="single" w:sz="4" w:space="0" w:color="auto"/>
            </w:tcBorders>
            <w:vAlign w:val="center"/>
          </w:tcPr>
          <w:p w14:paraId="080DC1D7"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12D214B9"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其他潜在风险调查</w:t>
            </w:r>
          </w:p>
        </w:tc>
        <w:tc>
          <w:tcPr>
            <w:tcW w:w="2496" w:type="dxa"/>
            <w:tcBorders>
              <w:top w:val="single" w:sz="4" w:space="0" w:color="auto"/>
              <w:left w:val="single" w:sz="4" w:space="0" w:color="auto"/>
              <w:bottom w:val="single" w:sz="4" w:space="0" w:color="auto"/>
              <w:right w:val="single" w:sz="4" w:space="0" w:color="auto"/>
            </w:tcBorders>
            <w:vAlign w:val="center"/>
          </w:tcPr>
          <w:p w14:paraId="2071B8DA"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避开长输天然气管道、输油管道，或采取安全防护措施。</w:t>
            </w:r>
          </w:p>
        </w:tc>
        <w:tc>
          <w:tcPr>
            <w:tcW w:w="1521" w:type="dxa"/>
            <w:tcBorders>
              <w:top w:val="single" w:sz="4" w:space="0" w:color="auto"/>
              <w:left w:val="single" w:sz="4" w:space="0" w:color="auto"/>
              <w:bottom w:val="single" w:sz="4" w:space="0" w:color="auto"/>
              <w:right w:val="single" w:sz="4" w:space="0" w:color="auto"/>
            </w:tcBorders>
            <w:vAlign w:val="center"/>
          </w:tcPr>
          <w:p w14:paraId="45CD4D2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70158F5B"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06298D2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317A9DE"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3DDC67B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4B82B410"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55028</w:t>
            </w:r>
            <w:r>
              <w:rPr>
                <w:rFonts w:ascii="Times New Roman" w:hAnsi="Times New Roman" w:hint="eastAsia"/>
                <w:kern w:val="0"/>
                <w:sz w:val="18"/>
                <w:szCs w:val="18"/>
              </w:rPr>
              <w:t>《特殊设施工程项目规范》</w:t>
            </w:r>
          </w:p>
        </w:tc>
      </w:tr>
      <w:tr w:rsidR="00D5690F" w14:paraId="3F062315" w14:textId="77777777">
        <w:trPr>
          <w:trHeight w:val="60"/>
          <w:jc w:val="center"/>
        </w:trPr>
        <w:tc>
          <w:tcPr>
            <w:tcW w:w="0" w:type="auto"/>
            <w:tcBorders>
              <w:top w:val="single" w:sz="4" w:space="0" w:color="auto"/>
              <w:left w:val="single" w:sz="8" w:space="0" w:color="auto"/>
              <w:bottom w:val="single" w:sz="4" w:space="0" w:color="auto"/>
              <w:right w:val="single" w:sz="4" w:space="0" w:color="auto"/>
            </w:tcBorders>
            <w:vAlign w:val="center"/>
          </w:tcPr>
          <w:p w14:paraId="4A16B21D"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7</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14:paraId="63BBD148"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设防要求</w:t>
            </w:r>
          </w:p>
        </w:tc>
        <w:tc>
          <w:tcPr>
            <w:tcW w:w="1274" w:type="dxa"/>
            <w:tcBorders>
              <w:top w:val="single" w:sz="4" w:space="0" w:color="auto"/>
              <w:left w:val="single" w:sz="4" w:space="0" w:color="auto"/>
              <w:bottom w:val="single" w:sz="4" w:space="0" w:color="auto"/>
              <w:right w:val="single" w:sz="4" w:space="0" w:color="auto"/>
            </w:tcBorders>
            <w:vAlign w:val="center"/>
          </w:tcPr>
          <w:p w14:paraId="3758B3B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★抗震设防</w:t>
            </w:r>
          </w:p>
        </w:tc>
        <w:tc>
          <w:tcPr>
            <w:tcW w:w="2496" w:type="dxa"/>
            <w:tcBorders>
              <w:top w:val="single" w:sz="4" w:space="0" w:color="auto"/>
              <w:left w:val="single" w:sz="4" w:space="0" w:color="auto"/>
              <w:bottom w:val="single" w:sz="4" w:space="0" w:color="auto"/>
              <w:right w:val="single" w:sz="4" w:space="0" w:color="auto"/>
            </w:tcBorders>
            <w:vAlign w:val="center"/>
          </w:tcPr>
          <w:p w14:paraId="60F23C6E"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符合本地区建筑物抗震设防标准要求。</w:t>
            </w:r>
          </w:p>
        </w:tc>
        <w:tc>
          <w:tcPr>
            <w:tcW w:w="1521" w:type="dxa"/>
            <w:tcBorders>
              <w:top w:val="single" w:sz="4" w:space="0" w:color="auto"/>
              <w:left w:val="single" w:sz="4" w:space="0" w:color="auto"/>
              <w:bottom w:val="single" w:sz="4" w:space="0" w:color="auto"/>
              <w:right w:val="single" w:sz="4" w:space="0" w:color="auto"/>
            </w:tcBorders>
            <w:vAlign w:val="center"/>
          </w:tcPr>
          <w:p w14:paraId="48052B7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0961567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763ECBB9"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621A76C2"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2C4AE8BD"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shd w:val="clear" w:color="auto" w:fill="FFFFFF"/>
            <w:vAlign w:val="center"/>
          </w:tcPr>
          <w:p w14:paraId="50CF6297"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50011</w:t>
            </w:r>
            <w:r>
              <w:rPr>
                <w:rFonts w:ascii="Times New Roman" w:hAnsi="Times New Roman" w:hint="eastAsia"/>
                <w:kern w:val="0"/>
                <w:sz w:val="18"/>
                <w:szCs w:val="18"/>
              </w:rPr>
              <w:t>《建筑抗震设计规范》</w:t>
            </w:r>
          </w:p>
        </w:tc>
      </w:tr>
      <w:tr w:rsidR="00D5690F" w14:paraId="238AE3FF" w14:textId="77777777">
        <w:trPr>
          <w:trHeight w:val="720"/>
          <w:jc w:val="center"/>
        </w:trPr>
        <w:tc>
          <w:tcPr>
            <w:tcW w:w="0" w:type="auto"/>
            <w:tcBorders>
              <w:top w:val="single" w:sz="4" w:space="0" w:color="auto"/>
              <w:left w:val="single" w:sz="8" w:space="0" w:color="auto"/>
              <w:bottom w:val="single" w:sz="4" w:space="0" w:color="auto"/>
              <w:right w:val="single" w:sz="4" w:space="0" w:color="auto"/>
            </w:tcBorders>
            <w:vAlign w:val="center"/>
          </w:tcPr>
          <w:p w14:paraId="697CA981"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8</w:t>
            </w:r>
          </w:p>
        </w:tc>
        <w:tc>
          <w:tcPr>
            <w:tcW w:w="1040" w:type="dxa"/>
            <w:vMerge/>
            <w:tcBorders>
              <w:top w:val="single" w:sz="4" w:space="0" w:color="auto"/>
              <w:left w:val="single" w:sz="4" w:space="0" w:color="auto"/>
              <w:bottom w:val="single" w:sz="4" w:space="0" w:color="auto"/>
              <w:right w:val="single" w:sz="4" w:space="0" w:color="auto"/>
            </w:tcBorders>
            <w:vAlign w:val="center"/>
          </w:tcPr>
          <w:p w14:paraId="6E7FA1A3"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3168DA02"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防雷设防</w:t>
            </w:r>
          </w:p>
        </w:tc>
        <w:tc>
          <w:tcPr>
            <w:tcW w:w="2496" w:type="dxa"/>
            <w:tcBorders>
              <w:top w:val="single" w:sz="4" w:space="0" w:color="auto"/>
              <w:left w:val="single" w:sz="4" w:space="0" w:color="auto"/>
              <w:bottom w:val="single" w:sz="4" w:space="0" w:color="auto"/>
              <w:right w:val="single" w:sz="4" w:space="0" w:color="auto"/>
            </w:tcBorders>
            <w:vAlign w:val="center"/>
          </w:tcPr>
          <w:p w14:paraId="1E8058DE"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符合建筑物防雷设计要求。</w:t>
            </w:r>
          </w:p>
        </w:tc>
        <w:tc>
          <w:tcPr>
            <w:tcW w:w="1521" w:type="dxa"/>
            <w:tcBorders>
              <w:top w:val="single" w:sz="4" w:space="0" w:color="auto"/>
              <w:left w:val="single" w:sz="4" w:space="0" w:color="auto"/>
              <w:bottom w:val="single" w:sz="4" w:space="0" w:color="auto"/>
              <w:right w:val="single" w:sz="4" w:space="0" w:color="auto"/>
            </w:tcBorders>
            <w:vAlign w:val="center"/>
          </w:tcPr>
          <w:p w14:paraId="3CDE03D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2C45CB49"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0C947F3F"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37E2518E"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005F7ADF"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shd w:val="clear" w:color="auto" w:fill="FFFFFF"/>
            <w:vAlign w:val="center"/>
          </w:tcPr>
          <w:p w14:paraId="69F97F05"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GB 50057</w:t>
            </w:r>
            <w:r>
              <w:rPr>
                <w:rFonts w:ascii="Times New Roman" w:hAnsi="Times New Roman" w:hint="eastAsia"/>
                <w:kern w:val="0"/>
                <w:sz w:val="18"/>
                <w:szCs w:val="18"/>
              </w:rPr>
              <w:t>《建筑物防雷设计规范》</w:t>
            </w:r>
          </w:p>
        </w:tc>
      </w:tr>
      <w:tr w:rsidR="00D5690F" w14:paraId="4901D351" w14:textId="77777777">
        <w:trPr>
          <w:trHeight w:val="920"/>
          <w:jc w:val="center"/>
        </w:trPr>
        <w:tc>
          <w:tcPr>
            <w:tcW w:w="0" w:type="auto"/>
            <w:tcBorders>
              <w:top w:val="single" w:sz="4" w:space="0" w:color="auto"/>
              <w:left w:val="single" w:sz="8" w:space="0" w:color="auto"/>
              <w:bottom w:val="single" w:sz="4" w:space="0" w:color="auto"/>
              <w:right w:val="single" w:sz="4" w:space="0" w:color="auto"/>
            </w:tcBorders>
            <w:vAlign w:val="center"/>
          </w:tcPr>
          <w:p w14:paraId="22597532"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9</w:t>
            </w:r>
          </w:p>
        </w:tc>
        <w:tc>
          <w:tcPr>
            <w:tcW w:w="1040" w:type="dxa"/>
            <w:vMerge/>
            <w:tcBorders>
              <w:top w:val="single" w:sz="4" w:space="0" w:color="auto"/>
              <w:left w:val="single" w:sz="4" w:space="0" w:color="auto"/>
              <w:bottom w:val="single" w:sz="4" w:space="0" w:color="auto"/>
              <w:right w:val="single" w:sz="4" w:space="0" w:color="auto"/>
            </w:tcBorders>
            <w:vAlign w:val="center"/>
          </w:tcPr>
          <w:p w14:paraId="5CF1C48C"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420E105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防火设防</w:t>
            </w:r>
          </w:p>
        </w:tc>
        <w:tc>
          <w:tcPr>
            <w:tcW w:w="2496" w:type="dxa"/>
            <w:tcBorders>
              <w:top w:val="single" w:sz="4" w:space="0" w:color="auto"/>
              <w:left w:val="single" w:sz="4" w:space="0" w:color="auto"/>
              <w:bottom w:val="single" w:sz="4" w:space="0" w:color="auto"/>
              <w:right w:val="single" w:sz="4" w:space="0" w:color="auto"/>
            </w:tcBorders>
            <w:vAlign w:val="center"/>
          </w:tcPr>
          <w:p w14:paraId="3095BF82"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室外通道及消防空间、室内消防措施应符合建筑场地人员合理疏散的要求。</w:t>
            </w:r>
          </w:p>
        </w:tc>
        <w:tc>
          <w:tcPr>
            <w:tcW w:w="1521" w:type="dxa"/>
            <w:tcBorders>
              <w:top w:val="single" w:sz="4" w:space="0" w:color="auto"/>
              <w:left w:val="single" w:sz="4" w:space="0" w:color="auto"/>
              <w:bottom w:val="single" w:sz="4" w:space="0" w:color="auto"/>
              <w:right w:val="single" w:sz="4" w:space="0" w:color="auto"/>
            </w:tcBorders>
            <w:vAlign w:val="center"/>
          </w:tcPr>
          <w:p w14:paraId="7BE0B94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773033C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0F3F3DA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82BDEFF"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1616952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7B64118A"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w:t>
            </w:r>
          </w:p>
        </w:tc>
      </w:tr>
      <w:tr w:rsidR="00D5690F" w14:paraId="71504E59" w14:textId="77777777">
        <w:trPr>
          <w:trHeight w:val="76"/>
          <w:jc w:val="center"/>
        </w:trPr>
        <w:tc>
          <w:tcPr>
            <w:tcW w:w="0" w:type="auto"/>
            <w:tcBorders>
              <w:top w:val="single" w:sz="4" w:space="0" w:color="auto"/>
              <w:left w:val="single" w:sz="8" w:space="0" w:color="auto"/>
              <w:bottom w:val="single" w:sz="4" w:space="0" w:color="auto"/>
              <w:right w:val="single" w:sz="4" w:space="0" w:color="auto"/>
            </w:tcBorders>
            <w:vAlign w:val="center"/>
          </w:tcPr>
          <w:p w14:paraId="6614B1C0"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10</w:t>
            </w:r>
          </w:p>
        </w:tc>
        <w:tc>
          <w:tcPr>
            <w:tcW w:w="1040" w:type="dxa"/>
            <w:vMerge/>
            <w:tcBorders>
              <w:top w:val="single" w:sz="4" w:space="0" w:color="auto"/>
              <w:left w:val="single" w:sz="4" w:space="0" w:color="auto"/>
              <w:bottom w:val="single" w:sz="4" w:space="0" w:color="auto"/>
              <w:right w:val="single" w:sz="4" w:space="0" w:color="auto"/>
            </w:tcBorders>
            <w:vAlign w:val="center"/>
          </w:tcPr>
          <w:p w14:paraId="42F3FF19"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258E2E9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★防洪要求</w:t>
            </w:r>
          </w:p>
        </w:tc>
        <w:tc>
          <w:tcPr>
            <w:tcW w:w="2496" w:type="dxa"/>
            <w:tcBorders>
              <w:top w:val="single" w:sz="4" w:space="0" w:color="auto"/>
              <w:left w:val="single" w:sz="4" w:space="0" w:color="auto"/>
              <w:bottom w:val="single" w:sz="4" w:space="0" w:color="auto"/>
              <w:right w:val="single" w:sz="4" w:space="0" w:color="auto"/>
            </w:tcBorders>
            <w:vAlign w:val="center"/>
          </w:tcPr>
          <w:p w14:paraId="5A9DF56D"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针对处于流域超标准洪水淹没范围内的场所，其防洪标准设计应符合所在区域的防洪标准要求。</w:t>
            </w:r>
          </w:p>
        </w:tc>
        <w:tc>
          <w:tcPr>
            <w:tcW w:w="1521" w:type="dxa"/>
            <w:tcBorders>
              <w:top w:val="single" w:sz="4" w:space="0" w:color="auto"/>
              <w:left w:val="single" w:sz="4" w:space="0" w:color="auto"/>
              <w:bottom w:val="single" w:sz="4" w:space="0" w:color="auto"/>
              <w:right w:val="single" w:sz="4" w:space="0" w:color="auto"/>
            </w:tcBorders>
            <w:vAlign w:val="center"/>
          </w:tcPr>
          <w:p w14:paraId="78DD34A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5939031E"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7B396ED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655DF8E2"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不符合指标要求</w:t>
            </w:r>
          </w:p>
        </w:tc>
        <w:tc>
          <w:tcPr>
            <w:tcW w:w="625" w:type="dxa"/>
            <w:tcBorders>
              <w:top w:val="single" w:sz="4" w:space="0" w:color="auto"/>
              <w:left w:val="single" w:sz="4" w:space="0" w:color="auto"/>
              <w:bottom w:val="single" w:sz="4" w:space="0" w:color="auto"/>
              <w:right w:val="single" w:sz="4" w:space="0" w:color="auto"/>
            </w:tcBorders>
            <w:vAlign w:val="center"/>
          </w:tcPr>
          <w:p w14:paraId="6121DABB"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6AD10F99"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w:t>
            </w:r>
          </w:p>
        </w:tc>
      </w:tr>
      <w:tr w:rsidR="00D5690F" w14:paraId="4122ACD6" w14:textId="77777777">
        <w:trPr>
          <w:trHeight w:val="353"/>
          <w:jc w:val="center"/>
        </w:trPr>
        <w:tc>
          <w:tcPr>
            <w:tcW w:w="0" w:type="auto"/>
            <w:tcBorders>
              <w:top w:val="single" w:sz="4" w:space="0" w:color="auto"/>
              <w:left w:val="single" w:sz="8" w:space="0" w:color="auto"/>
              <w:bottom w:val="single" w:sz="4" w:space="0" w:color="auto"/>
              <w:right w:val="single" w:sz="4" w:space="0" w:color="auto"/>
            </w:tcBorders>
            <w:vAlign w:val="center"/>
          </w:tcPr>
          <w:p w14:paraId="30DAB095"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11</w:t>
            </w:r>
          </w:p>
        </w:tc>
        <w:tc>
          <w:tcPr>
            <w:tcW w:w="1040" w:type="dxa"/>
            <w:vMerge/>
            <w:tcBorders>
              <w:top w:val="single" w:sz="4" w:space="0" w:color="auto"/>
              <w:left w:val="single" w:sz="4" w:space="0" w:color="auto"/>
              <w:bottom w:val="single" w:sz="4" w:space="0" w:color="auto"/>
              <w:right w:val="single" w:sz="4" w:space="0" w:color="auto"/>
            </w:tcBorders>
            <w:vAlign w:val="center"/>
          </w:tcPr>
          <w:p w14:paraId="50B50E88" w14:textId="77777777" w:rsidR="00D5690F" w:rsidRDefault="00D5690F">
            <w:pPr>
              <w:widowControl/>
              <w:adjustRightInd/>
              <w:spacing w:line="240" w:lineRule="auto"/>
              <w:jc w:val="left"/>
              <w:rPr>
                <w:rFonts w:ascii="Times New Roman" w:hAnsi="Times New Roman"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4CFB5F6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排水要求</w:t>
            </w:r>
          </w:p>
        </w:tc>
        <w:tc>
          <w:tcPr>
            <w:tcW w:w="2496" w:type="dxa"/>
            <w:tcBorders>
              <w:top w:val="single" w:sz="4" w:space="0" w:color="auto"/>
              <w:left w:val="single" w:sz="4" w:space="0" w:color="auto"/>
              <w:bottom w:val="single" w:sz="4" w:space="0" w:color="auto"/>
              <w:right w:val="single" w:sz="4" w:space="0" w:color="auto"/>
            </w:tcBorders>
            <w:vAlign w:val="center"/>
          </w:tcPr>
          <w:p w14:paraId="6287F71D"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避开所在地的典型历史内</w:t>
            </w:r>
            <w:r>
              <w:rPr>
                <w:rFonts w:ascii="Times New Roman" w:hAnsi="Times New Roman" w:hint="eastAsia"/>
                <w:kern w:val="0"/>
                <w:sz w:val="18"/>
                <w:szCs w:val="18"/>
              </w:rPr>
              <w:lastRenderedPageBreak/>
              <w:t>涝点；场地排水设计重现期符合地方排涝标准。</w:t>
            </w:r>
          </w:p>
        </w:tc>
        <w:tc>
          <w:tcPr>
            <w:tcW w:w="1521" w:type="dxa"/>
            <w:tcBorders>
              <w:top w:val="single" w:sz="4" w:space="0" w:color="auto"/>
              <w:left w:val="single" w:sz="4" w:space="0" w:color="auto"/>
              <w:bottom w:val="single" w:sz="4" w:space="0" w:color="auto"/>
              <w:right w:val="single" w:sz="4" w:space="0" w:color="auto"/>
            </w:tcBorders>
            <w:vAlign w:val="center"/>
          </w:tcPr>
          <w:p w14:paraId="152007AD"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调查结果分析、专</w:t>
            </w:r>
            <w:r>
              <w:rPr>
                <w:rFonts w:ascii="Times New Roman" w:hAnsi="Times New Roman" w:hint="eastAsia"/>
                <w:kern w:val="0"/>
                <w:sz w:val="18"/>
                <w:szCs w:val="18"/>
              </w:rPr>
              <w:lastRenderedPageBreak/>
              <w:t>家会商</w:t>
            </w:r>
          </w:p>
        </w:tc>
        <w:tc>
          <w:tcPr>
            <w:tcW w:w="1345" w:type="dxa"/>
            <w:tcBorders>
              <w:top w:val="single" w:sz="4" w:space="0" w:color="auto"/>
              <w:left w:val="single" w:sz="4" w:space="0" w:color="auto"/>
              <w:bottom w:val="single" w:sz="4" w:space="0" w:color="auto"/>
              <w:right w:val="single" w:sz="4" w:space="0" w:color="auto"/>
            </w:tcBorders>
            <w:vAlign w:val="center"/>
          </w:tcPr>
          <w:p w14:paraId="08D3402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2B50FCE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D01D5A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不符合指标要</w:t>
            </w:r>
            <w:r>
              <w:rPr>
                <w:rFonts w:ascii="Times New Roman" w:hAnsi="Times New Roman" w:hint="eastAsia"/>
                <w:kern w:val="0"/>
                <w:sz w:val="18"/>
                <w:szCs w:val="18"/>
              </w:rPr>
              <w:lastRenderedPageBreak/>
              <w:t>求</w:t>
            </w:r>
          </w:p>
        </w:tc>
        <w:tc>
          <w:tcPr>
            <w:tcW w:w="625" w:type="dxa"/>
            <w:tcBorders>
              <w:top w:val="single" w:sz="4" w:space="0" w:color="auto"/>
              <w:left w:val="single" w:sz="4" w:space="0" w:color="auto"/>
              <w:bottom w:val="single" w:sz="4" w:space="0" w:color="auto"/>
              <w:right w:val="single" w:sz="4" w:space="0" w:color="auto"/>
            </w:tcBorders>
            <w:vAlign w:val="center"/>
          </w:tcPr>
          <w:p w14:paraId="2A6E049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w:t>
            </w:r>
            <w:r>
              <w:rPr>
                <w:rFonts w:ascii="Times New Roman" w:hAnsi="Times New Roman" w:hint="eastAsia"/>
                <w:kern w:val="0"/>
                <w:sz w:val="18"/>
                <w:szCs w:val="18"/>
              </w:rPr>
              <w:t xml:space="preserve">A </w:t>
            </w:r>
            <w:r>
              <w:rPr>
                <w:rFonts w:ascii="Times New Roman" w:hAnsi="Times New Roman" w:hint="eastAsia"/>
                <w:kern w:val="0"/>
                <w:sz w:val="18"/>
                <w:szCs w:val="18"/>
              </w:rPr>
              <w:lastRenderedPageBreak/>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shd w:val="clear" w:color="auto" w:fill="FFFFFF"/>
            <w:vAlign w:val="center"/>
          </w:tcPr>
          <w:p w14:paraId="59B2F30A"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lastRenderedPageBreak/>
              <w:t>——</w:t>
            </w:r>
          </w:p>
        </w:tc>
      </w:tr>
      <w:tr w:rsidR="00D5690F" w14:paraId="352720D7" w14:textId="77777777">
        <w:trPr>
          <w:trHeight w:val="39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6A4D5E4A" w14:textId="77777777" w:rsidR="00D5690F" w:rsidRDefault="00000000">
            <w:pPr>
              <w:widowControl/>
              <w:spacing w:line="240" w:lineRule="auto"/>
              <w:jc w:val="center"/>
              <w:rPr>
                <w:rFonts w:ascii="Times New Roman" w:hAnsi="Times New Roman" w:cs="宋体"/>
                <w:b/>
                <w:bCs/>
                <w:kern w:val="0"/>
                <w:sz w:val="18"/>
                <w:szCs w:val="18"/>
              </w:rPr>
            </w:pPr>
            <w:r>
              <w:rPr>
                <w:rFonts w:ascii="Times New Roman" w:hAnsi="Times New Roman" w:hint="eastAsia"/>
                <w:b/>
                <w:bCs/>
                <w:kern w:val="0"/>
                <w:sz w:val="18"/>
                <w:szCs w:val="18"/>
              </w:rPr>
              <w:t>二、应急交通及资源可达性</w:t>
            </w:r>
          </w:p>
        </w:tc>
      </w:tr>
      <w:tr w:rsidR="00D5690F" w14:paraId="2D29279F" w14:textId="77777777">
        <w:trPr>
          <w:trHeight w:val="786"/>
          <w:jc w:val="center"/>
        </w:trPr>
        <w:tc>
          <w:tcPr>
            <w:tcW w:w="0" w:type="auto"/>
            <w:tcBorders>
              <w:top w:val="single" w:sz="4" w:space="0" w:color="auto"/>
              <w:left w:val="single" w:sz="8" w:space="0" w:color="auto"/>
              <w:bottom w:val="single" w:sz="4" w:space="0" w:color="auto"/>
              <w:right w:val="single" w:sz="4" w:space="0" w:color="auto"/>
            </w:tcBorders>
            <w:vAlign w:val="center"/>
          </w:tcPr>
          <w:p w14:paraId="3923976C"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12</w:t>
            </w:r>
          </w:p>
        </w:tc>
        <w:tc>
          <w:tcPr>
            <w:tcW w:w="2314" w:type="dxa"/>
            <w:gridSpan w:val="2"/>
            <w:tcBorders>
              <w:top w:val="single" w:sz="4" w:space="0" w:color="auto"/>
              <w:left w:val="single" w:sz="4" w:space="0" w:color="auto"/>
              <w:bottom w:val="single" w:sz="4" w:space="0" w:color="auto"/>
              <w:right w:val="single" w:sz="4" w:space="0" w:color="auto"/>
            </w:tcBorders>
            <w:vAlign w:val="center"/>
          </w:tcPr>
          <w:p w14:paraId="2574D05F"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出入口数量</w:t>
            </w:r>
          </w:p>
        </w:tc>
        <w:tc>
          <w:tcPr>
            <w:tcW w:w="2496" w:type="dxa"/>
            <w:tcBorders>
              <w:top w:val="single" w:sz="4" w:space="0" w:color="auto"/>
              <w:left w:val="single" w:sz="4" w:space="0" w:color="auto"/>
              <w:bottom w:val="single" w:sz="4" w:space="0" w:color="auto"/>
              <w:right w:val="single" w:sz="4" w:space="0" w:color="auto"/>
            </w:tcBorders>
            <w:vAlign w:val="center"/>
          </w:tcPr>
          <w:p w14:paraId="0D6A8097"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具备</w:t>
            </w:r>
            <w:r>
              <w:rPr>
                <w:rFonts w:ascii="Times New Roman" w:hAnsi="Times New Roman" w:hint="eastAsia"/>
                <w:kern w:val="0"/>
                <w:sz w:val="18"/>
                <w:szCs w:val="18"/>
              </w:rPr>
              <w:t>2</w:t>
            </w:r>
            <w:r>
              <w:rPr>
                <w:rFonts w:ascii="Times New Roman" w:hAnsi="Times New Roman" w:hint="eastAsia"/>
                <w:kern w:val="0"/>
                <w:sz w:val="18"/>
                <w:szCs w:val="18"/>
              </w:rPr>
              <w:t>个及</w:t>
            </w:r>
            <w:r>
              <w:rPr>
                <w:rFonts w:ascii="Times New Roman" w:hAnsi="Times New Roman" w:hint="eastAsia"/>
                <w:kern w:val="0"/>
                <w:sz w:val="18"/>
                <w:szCs w:val="18"/>
              </w:rPr>
              <w:t>2</w:t>
            </w:r>
            <w:r>
              <w:rPr>
                <w:rFonts w:ascii="Times New Roman" w:hAnsi="Times New Roman" w:hint="eastAsia"/>
                <w:kern w:val="0"/>
                <w:sz w:val="18"/>
                <w:szCs w:val="18"/>
              </w:rPr>
              <w:t>个以上出入口，判定为“符合”；具备</w:t>
            </w:r>
            <w:r>
              <w:rPr>
                <w:rFonts w:ascii="Times New Roman" w:hAnsi="Times New Roman" w:hint="eastAsia"/>
                <w:kern w:val="0"/>
                <w:sz w:val="18"/>
                <w:szCs w:val="18"/>
              </w:rPr>
              <w:t>1</w:t>
            </w:r>
            <w:r>
              <w:rPr>
                <w:rFonts w:ascii="Times New Roman" w:hAnsi="Times New Roman" w:hint="eastAsia"/>
                <w:kern w:val="0"/>
                <w:sz w:val="18"/>
                <w:szCs w:val="18"/>
              </w:rPr>
              <w:t>个出入口，判定为“部分符合”。</w:t>
            </w:r>
          </w:p>
        </w:tc>
        <w:tc>
          <w:tcPr>
            <w:tcW w:w="1521" w:type="dxa"/>
            <w:tcBorders>
              <w:top w:val="single" w:sz="4" w:space="0" w:color="auto"/>
              <w:left w:val="single" w:sz="4" w:space="0" w:color="auto"/>
              <w:bottom w:val="single" w:sz="4" w:space="0" w:color="auto"/>
              <w:right w:val="single" w:sz="4" w:space="0" w:color="auto"/>
            </w:tcBorders>
            <w:vAlign w:val="center"/>
          </w:tcPr>
          <w:p w14:paraId="49D3DD8C"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w:t>
            </w:r>
          </w:p>
        </w:tc>
        <w:tc>
          <w:tcPr>
            <w:tcW w:w="1345" w:type="dxa"/>
            <w:tcBorders>
              <w:top w:val="single" w:sz="4" w:space="0" w:color="auto"/>
              <w:left w:val="single" w:sz="4" w:space="0" w:color="auto"/>
              <w:bottom w:val="single" w:sz="4" w:space="0" w:color="auto"/>
              <w:right w:val="single" w:sz="4" w:space="0" w:color="auto"/>
            </w:tcBorders>
            <w:vAlign w:val="center"/>
          </w:tcPr>
          <w:p w14:paraId="5FE722A4"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符合指标要求</w:t>
            </w:r>
          </w:p>
        </w:tc>
        <w:tc>
          <w:tcPr>
            <w:tcW w:w="1407" w:type="dxa"/>
            <w:tcBorders>
              <w:top w:val="single" w:sz="4" w:space="0" w:color="auto"/>
              <w:left w:val="single" w:sz="4" w:space="0" w:color="auto"/>
              <w:bottom w:val="single" w:sz="4" w:space="0" w:color="auto"/>
              <w:right w:val="single" w:sz="4" w:space="0" w:color="auto"/>
            </w:tcBorders>
            <w:vAlign w:val="center"/>
          </w:tcPr>
          <w:p w14:paraId="4128E52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符合部分指标要求</w:t>
            </w:r>
          </w:p>
        </w:tc>
        <w:tc>
          <w:tcPr>
            <w:tcW w:w="1367" w:type="dxa"/>
            <w:tcBorders>
              <w:top w:val="single" w:sz="4" w:space="0" w:color="auto"/>
              <w:left w:val="single" w:sz="4" w:space="0" w:color="auto"/>
              <w:bottom w:val="single" w:sz="4" w:space="0" w:color="auto"/>
              <w:right w:val="single" w:sz="4" w:space="0" w:color="auto"/>
            </w:tcBorders>
            <w:vAlign w:val="center"/>
          </w:tcPr>
          <w:p w14:paraId="58EC523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14:paraId="7D1A557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764E192F"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DB11/T 2142</w:t>
            </w:r>
            <w:r>
              <w:rPr>
                <w:rFonts w:ascii="Times New Roman" w:hAnsi="Times New Roman" w:hint="eastAsia"/>
                <w:kern w:val="0"/>
                <w:sz w:val="18"/>
                <w:szCs w:val="18"/>
              </w:rPr>
              <w:t>《应急避难场所</w:t>
            </w:r>
            <w:r>
              <w:rPr>
                <w:rFonts w:ascii="Times New Roman" w:hAnsi="Times New Roman"/>
                <w:kern w:val="0"/>
                <w:sz w:val="18"/>
                <w:szCs w:val="18"/>
              </w:rPr>
              <w:t xml:space="preserve"> </w:t>
            </w:r>
            <w:r>
              <w:rPr>
                <w:rFonts w:ascii="Times New Roman" w:hAnsi="Times New Roman" w:hint="eastAsia"/>
                <w:kern w:val="0"/>
                <w:sz w:val="18"/>
                <w:szCs w:val="18"/>
              </w:rPr>
              <w:t>场址及配套设施》</w:t>
            </w:r>
          </w:p>
        </w:tc>
      </w:tr>
      <w:tr w:rsidR="00D5690F" w14:paraId="143E2938" w14:textId="77777777">
        <w:trPr>
          <w:trHeight w:val="594"/>
          <w:jc w:val="center"/>
        </w:trPr>
        <w:tc>
          <w:tcPr>
            <w:tcW w:w="0" w:type="auto"/>
            <w:tcBorders>
              <w:top w:val="single" w:sz="4" w:space="0" w:color="auto"/>
              <w:left w:val="single" w:sz="8" w:space="0" w:color="auto"/>
              <w:bottom w:val="single" w:sz="4" w:space="0" w:color="auto"/>
              <w:right w:val="single" w:sz="4" w:space="0" w:color="auto"/>
            </w:tcBorders>
            <w:vAlign w:val="center"/>
          </w:tcPr>
          <w:p w14:paraId="1EE1C8DE"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13</w:t>
            </w:r>
          </w:p>
        </w:tc>
        <w:tc>
          <w:tcPr>
            <w:tcW w:w="2314" w:type="dxa"/>
            <w:gridSpan w:val="2"/>
            <w:tcBorders>
              <w:top w:val="single" w:sz="4" w:space="0" w:color="auto"/>
              <w:left w:val="single" w:sz="4" w:space="0" w:color="auto"/>
              <w:bottom w:val="single" w:sz="4" w:space="0" w:color="auto"/>
              <w:right w:val="single" w:sz="4" w:space="0" w:color="auto"/>
            </w:tcBorders>
            <w:vAlign w:val="center"/>
          </w:tcPr>
          <w:p w14:paraId="56E3B8C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资源可达性</w:t>
            </w:r>
          </w:p>
        </w:tc>
        <w:tc>
          <w:tcPr>
            <w:tcW w:w="2496" w:type="dxa"/>
            <w:tcBorders>
              <w:top w:val="single" w:sz="4" w:space="0" w:color="auto"/>
              <w:left w:val="single" w:sz="4" w:space="0" w:color="auto"/>
              <w:bottom w:val="single" w:sz="4" w:space="0" w:color="auto"/>
              <w:right w:val="single" w:sz="4" w:space="0" w:color="auto"/>
            </w:tcBorders>
            <w:vAlign w:val="center"/>
          </w:tcPr>
          <w:p w14:paraId="793472BF"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周边资源情况：</w:t>
            </w:r>
            <w:r>
              <w:rPr>
                <w:rFonts w:ascii="Times New Roman" w:hAnsi="Times New Roman" w:hint="eastAsia"/>
                <w:kern w:val="0"/>
                <w:sz w:val="18"/>
                <w:szCs w:val="18"/>
              </w:rPr>
              <w:br/>
            </w:r>
            <w:r>
              <w:rPr>
                <w:rFonts w:ascii="Times New Roman" w:hAnsi="Times New Roman" w:hint="eastAsia"/>
                <w:kern w:val="0"/>
                <w:sz w:val="18"/>
                <w:szCs w:val="18"/>
              </w:rPr>
              <w:t>□应急避难</w:t>
            </w:r>
            <w:r>
              <w:rPr>
                <w:rFonts w:ascii="Times New Roman" w:hAnsi="Times New Roman"/>
                <w:kern w:val="0"/>
                <w:sz w:val="18"/>
                <w:szCs w:val="18"/>
              </w:rPr>
              <w:t xml:space="preserve">  </w:t>
            </w:r>
            <w:r>
              <w:rPr>
                <w:rFonts w:ascii="Times New Roman" w:hAnsi="Times New Roman" w:hint="eastAsia"/>
                <w:kern w:val="0"/>
                <w:sz w:val="18"/>
                <w:szCs w:val="18"/>
              </w:rPr>
              <w:t>□医疗救治</w:t>
            </w:r>
            <w:r>
              <w:rPr>
                <w:rFonts w:ascii="Times New Roman" w:hAnsi="Times New Roman"/>
                <w:kern w:val="0"/>
                <w:sz w:val="18"/>
                <w:szCs w:val="18"/>
              </w:rPr>
              <w:t xml:space="preserve"> □</w:t>
            </w:r>
            <w:r>
              <w:rPr>
                <w:rFonts w:ascii="Times New Roman" w:hAnsi="Times New Roman"/>
                <w:kern w:val="0"/>
                <w:sz w:val="18"/>
                <w:szCs w:val="18"/>
              </w:rPr>
              <w:t>消防灭火</w:t>
            </w:r>
            <w:r>
              <w:rPr>
                <w:rFonts w:ascii="Times New Roman" w:hAnsi="Times New Roman"/>
                <w:kern w:val="0"/>
                <w:sz w:val="18"/>
                <w:szCs w:val="18"/>
              </w:rPr>
              <w:t xml:space="preserve"> □</w:t>
            </w:r>
            <w:r>
              <w:rPr>
                <w:rFonts w:ascii="Times New Roman" w:hAnsi="Times New Roman"/>
                <w:kern w:val="0"/>
                <w:sz w:val="18"/>
                <w:szCs w:val="18"/>
              </w:rPr>
              <w:t>派出所</w:t>
            </w:r>
            <w:r>
              <w:rPr>
                <w:rFonts w:ascii="Times New Roman" w:hAnsi="Times New Roman"/>
                <w:kern w:val="0"/>
                <w:sz w:val="18"/>
                <w:szCs w:val="18"/>
              </w:rPr>
              <w:t xml:space="preserve">  </w:t>
            </w:r>
            <w:r>
              <w:rPr>
                <w:rFonts w:ascii="Times New Roman" w:hAnsi="Times New Roman" w:hint="eastAsia"/>
                <w:kern w:val="0"/>
                <w:sz w:val="18"/>
                <w:szCs w:val="18"/>
              </w:rPr>
              <w:t>□物资储备</w:t>
            </w:r>
            <w:r>
              <w:rPr>
                <w:rFonts w:ascii="Times New Roman" w:hAnsi="Times New Roman"/>
                <w:kern w:val="0"/>
                <w:sz w:val="18"/>
                <w:szCs w:val="18"/>
              </w:rPr>
              <w:t xml:space="preserve"> </w:t>
            </w:r>
            <w:r>
              <w:rPr>
                <w:rFonts w:ascii="Times New Roman" w:hAnsi="Times New Roman" w:hint="eastAsia"/>
                <w:kern w:val="0"/>
                <w:sz w:val="18"/>
                <w:szCs w:val="18"/>
              </w:rPr>
              <w:t>□通信资源</w:t>
            </w:r>
          </w:p>
        </w:tc>
        <w:tc>
          <w:tcPr>
            <w:tcW w:w="1521" w:type="dxa"/>
            <w:tcBorders>
              <w:top w:val="single" w:sz="4" w:space="0" w:color="auto"/>
              <w:left w:val="single" w:sz="4" w:space="0" w:color="auto"/>
              <w:bottom w:val="single" w:sz="4" w:space="0" w:color="auto"/>
              <w:right w:val="single" w:sz="4" w:space="0" w:color="auto"/>
            </w:tcBorders>
            <w:vAlign w:val="center"/>
          </w:tcPr>
          <w:p w14:paraId="6C22FC0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调查结果分析</w:t>
            </w:r>
          </w:p>
        </w:tc>
        <w:tc>
          <w:tcPr>
            <w:tcW w:w="1345" w:type="dxa"/>
            <w:tcBorders>
              <w:top w:val="single" w:sz="4" w:space="0" w:color="auto"/>
              <w:left w:val="single" w:sz="4" w:space="0" w:color="auto"/>
              <w:bottom w:val="single" w:sz="4" w:space="0" w:color="auto"/>
              <w:right w:val="single" w:sz="4" w:space="0" w:color="auto"/>
            </w:tcBorders>
            <w:vAlign w:val="center"/>
          </w:tcPr>
          <w:p w14:paraId="152B6F17"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具备全部指标资源</w:t>
            </w:r>
          </w:p>
        </w:tc>
        <w:tc>
          <w:tcPr>
            <w:tcW w:w="1407" w:type="dxa"/>
            <w:tcBorders>
              <w:top w:val="single" w:sz="4" w:space="0" w:color="auto"/>
              <w:left w:val="single" w:sz="4" w:space="0" w:color="auto"/>
              <w:bottom w:val="single" w:sz="4" w:space="0" w:color="auto"/>
              <w:right w:val="single" w:sz="4" w:space="0" w:color="auto"/>
            </w:tcBorders>
            <w:vAlign w:val="center"/>
          </w:tcPr>
          <w:p w14:paraId="3E51710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具备</w:t>
            </w:r>
            <w:r>
              <w:rPr>
                <w:rFonts w:ascii="Times New Roman" w:hAnsi="Times New Roman" w:hint="eastAsia"/>
                <w:kern w:val="0"/>
                <w:sz w:val="18"/>
                <w:szCs w:val="18"/>
              </w:rPr>
              <w:t>3-5</w:t>
            </w:r>
            <w:r>
              <w:rPr>
                <w:rFonts w:ascii="Times New Roman" w:hAnsi="Times New Roman" w:hint="eastAsia"/>
                <w:kern w:val="0"/>
                <w:sz w:val="18"/>
                <w:szCs w:val="18"/>
              </w:rPr>
              <w:t>类指标资源</w:t>
            </w:r>
          </w:p>
        </w:tc>
        <w:tc>
          <w:tcPr>
            <w:tcW w:w="1367" w:type="dxa"/>
            <w:tcBorders>
              <w:top w:val="single" w:sz="4" w:space="0" w:color="auto"/>
              <w:left w:val="single" w:sz="4" w:space="0" w:color="auto"/>
              <w:bottom w:val="single" w:sz="4" w:space="0" w:color="auto"/>
              <w:right w:val="single" w:sz="4" w:space="0" w:color="auto"/>
            </w:tcBorders>
            <w:vAlign w:val="center"/>
          </w:tcPr>
          <w:p w14:paraId="556A628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具备≤</w:t>
            </w:r>
            <w:r>
              <w:rPr>
                <w:rFonts w:ascii="Times New Roman" w:hAnsi="Times New Roman" w:hint="eastAsia"/>
                <w:kern w:val="0"/>
                <w:sz w:val="18"/>
                <w:szCs w:val="18"/>
              </w:rPr>
              <w:t>2</w:t>
            </w:r>
            <w:r>
              <w:rPr>
                <w:rFonts w:ascii="Times New Roman" w:hAnsi="Times New Roman" w:hint="eastAsia"/>
                <w:kern w:val="0"/>
                <w:sz w:val="18"/>
                <w:szCs w:val="18"/>
              </w:rPr>
              <w:t>类指标资源</w:t>
            </w:r>
          </w:p>
        </w:tc>
        <w:tc>
          <w:tcPr>
            <w:tcW w:w="625" w:type="dxa"/>
            <w:tcBorders>
              <w:top w:val="single" w:sz="4" w:space="0" w:color="auto"/>
              <w:left w:val="single" w:sz="4" w:space="0" w:color="auto"/>
              <w:bottom w:val="single" w:sz="4" w:space="0" w:color="auto"/>
              <w:right w:val="single" w:sz="4" w:space="0" w:color="auto"/>
            </w:tcBorders>
            <w:vAlign w:val="center"/>
          </w:tcPr>
          <w:p w14:paraId="6D51A87B"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 xml:space="preserve">A </w:t>
            </w:r>
            <w:r>
              <w:rPr>
                <w:rFonts w:ascii="Times New Roman" w:hAnsi="Times New Roman" w:hint="eastAsia"/>
                <w:kern w:val="0"/>
                <w:sz w:val="18"/>
                <w:szCs w:val="18"/>
              </w:rPr>
              <w:t>□</w:t>
            </w:r>
            <w:r>
              <w:rPr>
                <w:rFonts w:ascii="Times New Roman" w:hAnsi="Times New Roman" w:hint="eastAsia"/>
                <w:kern w:val="0"/>
                <w:sz w:val="18"/>
                <w:szCs w:val="18"/>
              </w:rPr>
              <w:t xml:space="preserve">B </w:t>
            </w:r>
            <w:r>
              <w:rPr>
                <w:rFonts w:ascii="Times New Roman" w:hAnsi="Times New Roman" w:hint="eastAsia"/>
                <w:kern w:val="0"/>
                <w:sz w:val="18"/>
                <w:szCs w:val="18"/>
              </w:rPr>
              <w:t>□</w:t>
            </w:r>
            <w:r>
              <w:rPr>
                <w:rFonts w:ascii="Times New Roman" w:hAnsi="Times New Roman" w:hint="eastAsia"/>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70B96AAC"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w:t>
            </w:r>
          </w:p>
        </w:tc>
      </w:tr>
      <w:tr w:rsidR="00D5690F" w14:paraId="7632B4DA" w14:textId="77777777">
        <w:trPr>
          <w:trHeight w:val="39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2FC01001" w14:textId="77777777" w:rsidR="00D5690F" w:rsidRDefault="00000000">
            <w:pPr>
              <w:widowControl/>
              <w:spacing w:line="240" w:lineRule="auto"/>
              <w:jc w:val="center"/>
              <w:rPr>
                <w:rFonts w:ascii="Times New Roman" w:hAnsi="Times New Roman" w:cs="宋体"/>
                <w:b/>
                <w:bCs/>
                <w:kern w:val="0"/>
                <w:sz w:val="18"/>
                <w:szCs w:val="18"/>
              </w:rPr>
            </w:pPr>
            <w:r>
              <w:rPr>
                <w:rFonts w:ascii="Times New Roman" w:hAnsi="Times New Roman" w:hint="eastAsia"/>
                <w:b/>
                <w:bCs/>
                <w:kern w:val="0"/>
                <w:sz w:val="18"/>
                <w:szCs w:val="18"/>
              </w:rPr>
              <w:t>三、有效避难容量</w:t>
            </w:r>
          </w:p>
        </w:tc>
      </w:tr>
      <w:tr w:rsidR="00D5690F" w14:paraId="53A58C6E" w14:textId="77777777">
        <w:trPr>
          <w:trHeight w:val="2219"/>
          <w:jc w:val="center"/>
        </w:trPr>
        <w:tc>
          <w:tcPr>
            <w:tcW w:w="0" w:type="auto"/>
            <w:tcBorders>
              <w:top w:val="single" w:sz="4" w:space="0" w:color="auto"/>
              <w:left w:val="single" w:sz="8" w:space="0" w:color="auto"/>
              <w:bottom w:val="single" w:sz="4" w:space="0" w:color="auto"/>
              <w:right w:val="single" w:sz="4" w:space="0" w:color="auto"/>
            </w:tcBorders>
            <w:vAlign w:val="center"/>
          </w:tcPr>
          <w:p w14:paraId="1250FBC5"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14</w:t>
            </w:r>
          </w:p>
        </w:tc>
        <w:tc>
          <w:tcPr>
            <w:tcW w:w="2314" w:type="dxa"/>
            <w:gridSpan w:val="2"/>
            <w:tcBorders>
              <w:top w:val="single" w:sz="4" w:space="0" w:color="auto"/>
              <w:left w:val="single" w:sz="4" w:space="0" w:color="auto"/>
              <w:bottom w:val="single" w:sz="4" w:space="0" w:color="auto"/>
              <w:right w:val="single" w:sz="4" w:space="0" w:color="auto"/>
            </w:tcBorders>
            <w:vAlign w:val="center"/>
          </w:tcPr>
          <w:p w14:paraId="47D76FAF" w14:textId="77777777" w:rsidR="00D5690F" w:rsidRDefault="00000000">
            <w:pPr>
              <w:widowControl/>
              <w:snapToGrid w:val="0"/>
              <w:spacing w:line="240" w:lineRule="auto"/>
              <w:jc w:val="center"/>
              <w:rPr>
                <w:rFonts w:ascii="Times New Roman" w:hAnsi="Times New Roman"/>
                <w:kern w:val="0"/>
                <w:sz w:val="18"/>
                <w:szCs w:val="18"/>
              </w:rPr>
            </w:pPr>
            <w:r>
              <w:rPr>
                <w:rFonts w:ascii="Times New Roman" w:hAnsi="Times New Roman" w:hint="eastAsia"/>
                <w:kern w:val="0"/>
                <w:sz w:val="18"/>
                <w:szCs w:val="18"/>
              </w:rPr>
              <w:t>总计有效避难面积：</w:t>
            </w:r>
          </w:p>
          <w:p w14:paraId="2EE4727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_______</w:t>
            </w:r>
            <w:r>
              <w:rPr>
                <w:rFonts w:ascii="Times New Roman" w:hAnsi="Times New Roman"/>
                <w:kern w:val="0"/>
                <w:sz w:val="18"/>
                <w:szCs w:val="18"/>
              </w:rPr>
              <w:t>㎡</w:t>
            </w:r>
          </w:p>
        </w:tc>
        <w:tc>
          <w:tcPr>
            <w:tcW w:w="2496" w:type="dxa"/>
            <w:tcBorders>
              <w:top w:val="single" w:sz="4" w:space="0" w:color="auto"/>
              <w:left w:val="single" w:sz="4" w:space="0" w:color="auto"/>
              <w:bottom w:val="single" w:sz="4" w:space="0" w:color="auto"/>
              <w:right w:val="single" w:sz="4" w:space="0" w:color="auto"/>
            </w:tcBorders>
            <w:vAlign w:val="center"/>
          </w:tcPr>
          <w:p w14:paraId="0D088D5D"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521" w:type="dxa"/>
            <w:tcBorders>
              <w:top w:val="single" w:sz="4" w:space="0" w:color="auto"/>
              <w:left w:val="single" w:sz="4" w:space="0" w:color="auto"/>
              <w:bottom w:val="single" w:sz="4" w:space="0" w:color="auto"/>
              <w:right w:val="single" w:sz="4" w:space="0" w:color="auto"/>
            </w:tcBorders>
            <w:vAlign w:val="center"/>
          </w:tcPr>
          <w:p w14:paraId="1C23D080"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b/>
                <w:bCs/>
                <w:kern w:val="0"/>
                <w:sz w:val="18"/>
                <w:szCs w:val="18"/>
              </w:rPr>
              <w:t>总计有效避难面积</w:t>
            </w:r>
            <w:r>
              <w:rPr>
                <w:rFonts w:ascii="Times New Roman" w:hAnsi="Times New Roman"/>
                <w:kern w:val="0"/>
                <w:sz w:val="18"/>
                <w:szCs w:val="18"/>
              </w:rPr>
              <w:t>=“</w:t>
            </w:r>
            <w:r>
              <w:rPr>
                <w:rFonts w:ascii="Times New Roman" w:hAnsi="Times New Roman"/>
                <w:kern w:val="0"/>
                <w:sz w:val="18"/>
                <w:szCs w:val="18"/>
              </w:rPr>
              <w:t>客房总面积</w:t>
            </w:r>
            <w:r>
              <w:rPr>
                <w:rFonts w:ascii="Times New Roman" w:hAnsi="Times New Roman"/>
                <w:kern w:val="0"/>
                <w:sz w:val="18"/>
                <w:szCs w:val="18"/>
              </w:rPr>
              <w:t>”+“</w:t>
            </w:r>
            <w:r>
              <w:rPr>
                <w:rFonts w:ascii="Times New Roman" w:hAnsi="Times New Roman"/>
                <w:kern w:val="0"/>
                <w:sz w:val="18"/>
                <w:szCs w:val="18"/>
              </w:rPr>
              <w:t>会议室总使用面积</w:t>
            </w:r>
            <w:r>
              <w:rPr>
                <w:rFonts w:ascii="Times New Roman" w:hAnsi="Times New Roman"/>
                <w:kern w:val="0"/>
                <w:sz w:val="18"/>
                <w:szCs w:val="18"/>
              </w:rPr>
              <w:t>”+“</w:t>
            </w:r>
            <w:r>
              <w:rPr>
                <w:rFonts w:ascii="Times New Roman" w:hAnsi="Times New Roman"/>
                <w:kern w:val="0"/>
                <w:sz w:val="18"/>
                <w:szCs w:val="18"/>
              </w:rPr>
              <w:t>休闲娱乐室总使用面积</w:t>
            </w:r>
            <w:r>
              <w:rPr>
                <w:rFonts w:ascii="Times New Roman" w:hAnsi="Times New Roman"/>
                <w:kern w:val="0"/>
                <w:sz w:val="18"/>
                <w:szCs w:val="18"/>
              </w:rPr>
              <w:t>”</w:t>
            </w:r>
          </w:p>
        </w:tc>
        <w:tc>
          <w:tcPr>
            <w:tcW w:w="1345" w:type="dxa"/>
            <w:tcBorders>
              <w:top w:val="single" w:sz="4" w:space="0" w:color="auto"/>
              <w:left w:val="single" w:sz="4" w:space="0" w:color="auto"/>
              <w:bottom w:val="single" w:sz="4" w:space="0" w:color="auto"/>
              <w:right w:val="single" w:sz="4" w:space="0" w:color="auto"/>
            </w:tcBorders>
            <w:vAlign w:val="center"/>
          </w:tcPr>
          <w:p w14:paraId="25027C5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407" w:type="dxa"/>
            <w:tcBorders>
              <w:top w:val="single" w:sz="4" w:space="0" w:color="auto"/>
              <w:left w:val="single" w:sz="4" w:space="0" w:color="auto"/>
              <w:bottom w:val="single" w:sz="4" w:space="0" w:color="auto"/>
              <w:right w:val="single" w:sz="4" w:space="0" w:color="auto"/>
            </w:tcBorders>
            <w:vAlign w:val="center"/>
          </w:tcPr>
          <w:p w14:paraId="6B6803A5"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1060B114"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14:paraId="6876018A"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2284" w:type="dxa"/>
            <w:tcBorders>
              <w:top w:val="single" w:sz="4" w:space="0" w:color="auto"/>
              <w:left w:val="single" w:sz="4" w:space="0" w:color="auto"/>
              <w:bottom w:val="single" w:sz="4" w:space="0" w:color="auto"/>
              <w:right w:val="single" w:sz="8" w:space="0" w:color="auto"/>
            </w:tcBorders>
            <w:vAlign w:val="center"/>
          </w:tcPr>
          <w:p w14:paraId="1225EA98" w14:textId="77777777" w:rsidR="00D5690F" w:rsidRDefault="00000000">
            <w:pPr>
              <w:widowControl/>
              <w:jc w:val="center"/>
              <w:rPr>
                <w:rFonts w:ascii="Times New Roman" w:hAnsi="Times New Roman" w:cs="宋体"/>
                <w:kern w:val="0"/>
                <w:sz w:val="18"/>
                <w:szCs w:val="18"/>
              </w:rPr>
            </w:pPr>
            <w:r>
              <w:rPr>
                <w:rFonts w:ascii="Times New Roman" w:hAnsi="Times New Roman" w:cs="宋体" w:hint="eastAsia"/>
                <w:kern w:val="0"/>
                <w:sz w:val="18"/>
                <w:szCs w:val="18"/>
              </w:rPr>
              <w:t>——</w:t>
            </w:r>
          </w:p>
        </w:tc>
      </w:tr>
      <w:tr w:rsidR="00D5690F" w14:paraId="30AF6923" w14:textId="77777777">
        <w:trPr>
          <w:trHeight w:val="1100"/>
          <w:jc w:val="center"/>
        </w:trPr>
        <w:tc>
          <w:tcPr>
            <w:tcW w:w="0" w:type="auto"/>
            <w:tcBorders>
              <w:top w:val="single" w:sz="4" w:space="0" w:color="auto"/>
              <w:left w:val="single" w:sz="8" w:space="0" w:color="auto"/>
              <w:bottom w:val="single" w:sz="4" w:space="0" w:color="auto"/>
              <w:right w:val="single" w:sz="4" w:space="0" w:color="auto"/>
            </w:tcBorders>
            <w:vAlign w:val="center"/>
          </w:tcPr>
          <w:p w14:paraId="11092F2E"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15</w:t>
            </w:r>
          </w:p>
        </w:tc>
        <w:tc>
          <w:tcPr>
            <w:tcW w:w="2314" w:type="dxa"/>
            <w:gridSpan w:val="2"/>
            <w:tcBorders>
              <w:top w:val="single" w:sz="4" w:space="0" w:color="auto"/>
              <w:left w:val="single" w:sz="4" w:space="0" w:color="auto"/>
              <w:bottom w:val="single" w:sz="4" w:space="0" w:color="auto"/>
              <w:right w:val="single" w:sz="4" w:space="0" w:color="auto"/>
            </w:tcBorders>
            <w:vAlign w:val="center"/>
          </w:tcPr>
          <w:p w14:paraId="2863BBAC"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可容纳避难人数：</w:t>
            </w:r>
            <w:r>
              <w:rPr>
                <w:rFonts w:ascii="Times New Roman" w:hAnsi="Times New Roman"/>
                <w:kern w:val="0"/>
                <w:sz w:val="18"/>
                <w:szCs w:val="18"/>
              </w:rPr>
              <w:br/>
              <w:t>_____</w:t>
            </w:r>
            <w:r>
              <w:rPr>
                <w:rFonts w:ascii="Times New Roman" w:hAnsi="Times New Roman"/>
                <w:kern w:val="0"/>
                <w:sz w:val="18"/>
                <w:szCs w:val="18"/>
              </w:rPr>
              <w:t>人</w:t>
            </w:r>
          </w:p>
        </w:tc>
        <w:tc>
          <w:tcPr>
            <w:tcW w:w="2496" w:type="dxa"/>
            <w:tcBorders>
              <w:top w:val="single" w:sz="4" w:space="0" w:color="auto"/>
              <w:left w:val="single" w:sz="4" w:space="0" w:color="auto"/>
              <w:bottom w:val="single" w:sz="4" w:space="0" w:color="auto"/>
              <w:right w:val="single" w:sz="4" w:space="0" w:color="auto"/>
            </w:tcBorders>
            <w:vAlign w:val="center"/>
          </w:tcPr>
          <w:p w14:paraId="152385A9"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521" w:type="dxa"/>
            <w:tcBorders>
              <w:top w:val="single" w:sz="4" w:space="0" w:color="auto"/>
              <w:left w:val="single" w:sz="4" w:space="0" w:color="auto"/>
              <w:bottom w:val="single" w:sz="4" w:space="0" w:color="auto"/>
              <w:right w:val="single" w:sz="4" w:space="0" w:color="auto"/>
            </w:tcBorders>
            <w:vAlign w:val="center"/>
          </w:tcPr>
          <w:p w14:paraId="0ECB6583"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宾馆可容纳避难人数</w:t>
            </w:r>
            <w:r>
              <w:rPr>
                <w:rFonts w:ascii="Times New Roman" w:hAnsi="Times New Roman"/>
                <w:kern w:val="0"/>
                <w:sz w:val="18"/>
                <w:szCs w:val="18"/>
              </w:rPr>
              <w:t>=</w:t>
            </w:r>
            <w:r>
              <w:rPr>
                <w:rFonts w:ascii="Times New Roman" w:hAnsi="Times New Roman"/>
                <w:kern w:val="0"/>
                <w:sz w:val="18"/>
                <w:szCs w:val="18"/>
              </w:rPr>
              <w:t>所有客房的床位总数。</w:t>
            </w:r>
          </w:p>
        </w:tc>
        <w:tc>
          <w:tcPr>
            <w:tcW w:w="1345" w:type="dxa"/>
            <w:tcBorders>
              <w:top w:val="single" w:sz="4" w:space="0" w:color="auto"/>
              <w:left w:val="single" w:sz="4" w:space="0" w:color="auto"/>
              <w:bottom w:val="single" w:sz="4" w:space="0" w:color="auto"/>
              <w:right w:val="single" w:sz="4" w:space="0" w:color="auto"/>
            </w:tcBorders>
            <w:vAlign w:val="center"/>
          </w:tcPr>
          <w:p w14:paraId="2C020026"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407" w:type="dxa"/>
            <w:tcBorders>
              <w:top w:val="single" w:sz="4" w:space="0" w:color="auto"/>
              <w:left w:val="single" w:sz="4" w:space="0" w:color="auto"/>
              <w:bottom w:val="single" w:sz="4" w:space="0" w:color="auto"/>
              <w:right w:val="single" w:sz="4" w:space="0" w:color="auto"/>
            </w:tcBorders>
            <w:vAlign w:val="center"/>
          </w:tcPr>
          <w:p w14:paraId="63CC761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35DA2FDC"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14:paraId="0E6AE1EB"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kern w:val="0"/>
                <w:sz w:val="18"/>
                <w:szCs w:val="18"/>
              </w:rPr>
              <w:t>/</w:t>
            </w:r>
          </w:p>
        </w:tc>
        <w:tc>
          <w:tcPr>
            <w:tcW w:w="2284" w:type="dxa"/>
            <w:tcBorders>
              <w:top w:val="single" w:sz="4" w:space="0" w:color="auto"/>
              <w:left w:val="single" w:sz="4" w:space="0" w:color="auto"/>
              <w:bottom w:val="single" w:sz="4" w:space="0" w:color="auto"/>
              <w:right w:val="single" w:sz="8" w:space="0" w:color="auto"/>
            </w:tcBorders>
            <w:vAlign w:val="center"/>
          </w:tcPr>
          <w:p w14:paraId="3569A36D" w14:textId="77777777" w:rsidR="00D5690F" w:rsidRDefault="00000000">
            <w:pPr>
              <w:widowControl/>
              <w:jc w:val="center"/>
              <w:rPr>
                <w:rFonts w:ascii="Times New Roman" w:hAnsi="Times New Roman" w:cs="宋体"/>
                <w:kern w:val="0"/>
                <w:sz w:val="18"/>
                <w:szCs w:val="18"/>
              </w:rPr>
            </w:pPr>
            <w:r>
              <w:rPr>
                <w:rFonts w:ascii="Times New Roman" w:hAnsi="Times New Roman" w:hint="eastAsia"/>
                <w:kern w:val="0"/>
                <w:sz w:val="18"/>
                <w:szCs w:val="18"/>
              </w:rPr>
              <w:t>——</w:t>
            </w:r>
          </w:p>
        </w:tc>
      </w:tr>
      <w:tr w:rsidR="00D5690F" w14:paraId="2DA38EE0" w14:textId="77777777">
        <w:trPr>
          <w:trHeight w:val="39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546123B4" w14:textId="77777777" w:rsidR="00D5690F" w:rsidRDefault="00000000">
            <w:pPr>
              <w:widowControl/>
              <w:spacing w:line="240" w:lineRule="auto"/>
              <w:jc w:val="center"/>
              <w:rPr>
                <w:rFonts w:ascii="Times New Roman" w:hAnsi="Times New Roman" w:cs="宋体"/>
                <w:b/>
                <w:bCs/>
                <w:kern w:val="0"/>
                <w:sz w:val="18"/>
                <w:szCs w:val="18"/>
              </w:rPr>
            </w:pPr>
            <w:r>
              <w:rPr>
                <w:rFonts w:ascii="Times New Roman" w:hAnsi="Times New Roman" w:hint="eastAsia"/>
                <w:b/>
                <w:bCs/>
                <w:kern w:val="0"/>
                <w:sz w:val="18"/>
                <w:szCs w:val="18"/>
              </w:rPr>
              <w:t>四、设施配置情况</w:t>
            </w:r>
          </w:p>
        </w:tc>
      </w:tr>
      <w:tr w:rsidR="00D5690F" w14:paraId="6B40BF26" w14:textId="77777777">
        <w:trPr>
          <w:trHeight w:val="60"/>
          <w:jc w:val="center"/>
        </w:trPr>
        <w:tc>
          <w:tcPr>
            <w:tcW w:w="0" w:type="auto"/>
            <w:tcBorders>
              <w:top w:val="single" w:sz="4" w:space="0" w:color="auto"/>
              <w:left w:val="single" w:sz="8" w:space="0" w:color="auto"/>
              <w:bottom w:val="single" w:sz="4" w:space="0" w:color="auto"/>
              <w:right w:val="single" w:sz="4" w:space="0" w:color="auto"/>
            </w:tcBorders>
            <w:vAlign w:val="center"/>
          </w:tcPr>
          <w:p w14:paraId="76AD0316" w14:textId="7C212C43" w:rsidR="00D5690F" w:rsidRDefault="00000000">
            <w:pPr>
              <w:widowControl/>
              <w:jc w:val="center"/>
              <w:rPr>
                <w:rFonts w:ascii="Times New Roman" w:hAnsi="Times New Roman" w:cs="宋体" w:hint="eastAsia"/>
                <w:kern w:val="0"/>
                <w:sz w:val="18"/>
                <w:szCs w:val="18"/>
              </w:rPr>
            </w:pPr>
            <w:r>
              <w:rPr>
                <w:rFonts w:ascii="Times New Roman" w:hAnsi="Times New Roman" w:hint="eastAsia"/>
                <w:kern w:val="0"/>
                <w:sz w:val="18"/>
                <w:szCs w:val="18"/>
              </w:rPr>
              <w:t>1</w:t>
            </w:r>
            <w:r w:rsidR="002507B6">
              <w:rPr>
                <w:rFonts w:ascii="Times New Roman" w:hAnsi="Times New Roman" w:hint="eastAsia"/>
                <w:kern w:val="0"/>
                <w:sz w:val="18"/>
                <w:szCs w:val="18"/>
              </w:rPr>
              <w:t>6</w:t>
            </w:r>
          </w:p>
        </w:tc>
        <w:tc>
          <w:tcPr>
            <w:tcW w:w="2314" w:type="dxa"/>
            <w:gridSpan w:val="2"/>
            <w:tcBorders>
              <w:top w:val="single" w:sz="4" w:space="0" w:color="auto"/>
              <w:left w:val="single" w:sz="4" w:space="0" w:color="auto"/>
              <w:bottom w:val="single" w:sz="4" w:space="0" w:color="auto"/>
              <w:right w:val="single" w:sz="4" w:space="0" w:color="auto"/>
            </w:tcBorders>
            <w:vAlign w:val="center"/>
          </w:tcPr>
          <w:p w14:paraId="665C496B"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设施配置情况</w:t>
            </w:r>
          </w:p>
        </w:tc>
        <w:tc>
          <w:tcPr>
            <w:tcW w:w="2496" w:type="dxa"/>
            <w:tcBorders>
              <w:top w:val="single" w:sz="4" w:space="0" w:color="auto"/>
              <w:left w:val="single" w:sz="4" w:space="0" w:color="auto"/>
              <w:bottom w:val="single" w:sz="4" w:space="0" w:color="auto"/>
              <w:right w:val="single" w:sz="4" w:space="0" w:color="auto"/>
            </w:tcBorders>
            <w:vAlign w:val="center"/>
          </w:tcPr>
          <w:p w14:paraId="7D797365" w14:textId="77777777" w:rsidR="00D5690F" w:rsidRDefault="00000000">
            <w:pPr>
              <w:widowControl/>
              <w:spacing w:line="240" w:lineRule="auto"/>
              <w:jc w:val="left"/>
              <w:rPr>
                <w:rFonts w:ascii="Times New Roman" w:hAnsi="Times New Roman" w:cs="宋体"/>
                <w:kern w:val="0"/>
                <w:sz w:val="18"/>
                <w:szCs w:val="18"/>
              </w:rPr>
            </w:pPr>
            <w:r>
              <w:rPr>
                <w:rFonts w:ascii="Times New Roman" w:hAnsi="Times New Roman" w:hint="eastAsia"/>
                <w:kern w:val="0"/>
                <w:sz w:val="18"/>
                <w:szCs w:val="18"/>
              </w:rPr>
              <w:t>现状具备设施配置情况：</w:t>
            </w:r>
            <w:r>
              <w:rPr>
                <w:rFonts w:ascii="Times New Roman" w:hAnsi="Times New Roman"/>
                <w:kern w:val="0"/>
                <w:sz w:val="18"/>
                <w:szCs w:val="18"/>
              </w:rPr>
              <w:br/>
            </w:r>
            <w:r>
              <w:rPr>
                <w:rFonts w:ascii="Times New Roman" w:hAnsi="Times New Roman" w:hint="eastAsia"/>
                <w:b/>
                <w:bCs/>
                <w:kern w:val="0"/>
                <w:sz w:val="18"/>
                <w:szCs w:val="18"/>
              </w:rPr>
              <w:t>基础类</w:t>
            </w:r>
            <w:r>
              <w:rPr>
                <w:rFonts w:ascii="Times New Roman" w:hAnsi="Times New Roman" w:hint="eastAsia"/>
                <w:kern w:val="0"/>
                <w:sz w:val="18"/>
                <w:szCs w:val="18"/>
              </w:rPr>
              <w:t>：□供水设施</w:t>
            </w:r>
            <w:r>
              <w:rPr>
                <w:rFonts w:ascii="Times New Roman" w:hAnsi="Times New Roman"/>
                <w:kern w:val="0"/>
                <w:sz w:val="18"/>
                <w:szCs w:val="18"/>
              </w:rPr>
              <w:t xml:space="preserve"> □</w:t>
            </w:r>
            <w:r>
              <w:rPr>
                <w:rFonts w:ascii="Times New Roman" w:hAnsi="Times New Roman"/>
                <w:kern w:val="0"/>
                <w:sz w:val="18"/>
                <w:szCs w:val="18"/>
              </w:rPr>
              <w:t>供电</w:t>
            </w:r>
            <w:r>
              <w:rPr>
                <w:rFonts w:ascii="Times New Roman" w:hAnsi="Times New Roman"/>
                <w:kern w:val="0"/>
                <w:sz w:val="18"/>
                <w:szCs w:val="18"/>
              </w:rPr>
              <w:lastRenderedPageBreak/>
              <w:t>设施</w:t>
            </w:r>
            <w:r>
              <w:rPr>
                <w:rFonts w:ascii="Times New Roman" w:hAnsi="Times New Roman"/>
                <w:kern w:val="0"/>
                <w:sz w:val="18"/>
                <w:szCs w:val="18"/>
              </w:rPr>
              <w:t xml:space="preserve"> □</w:t>
            </w:r>
            <w:r>
              <w:rPr>
                <w:rFonts w:ascii="Times New Roman" w:hAnsi="Times New Roman"/>
                <w:kern w:val="0"/>
                <w:sz w:val="18"/>
                <w:szCs w:val="18"/>
              </w:rPr>
              <w:t>应急照明设施</w:t>
            </w:r>
            <w:r>
              <w:rPr>
                <w:rFonts w:ascii="Times New Roman" w:hAnsi="Times New Roman"/>
                <w:kern w:val="0"/>
                <w:sz w:val="18"/>
                <w:szCs w:val="18"/>
              </w:rPr>
              <w:t xml:space="preserve"> □</w:t>
            </w:r>
            <w:r>
              <w:rPr>
                <w:rFonts w:ascii="Times New Roman" w:hAnsi="Times New Roman"/>
                <w:kern w:val="0"/>
                <w:sz w:val="18"/>
                <w:szCs w:val="18"/>
              </w:rPr>
              <w:t>温度控制设施</w:t>
            </w:r>
            <w:r>
              <w:rPr>
                <w:rFonts w:ascii="Times New Roman" w:hAnsi="Times New Roman"/>
                <w:kern w:val="0"/>
                <w:sz w:val="18"/>
                <w:szCs w:val="18"/>
              </w:rPr>
              <w:t xml:space="preserve">  □</w:t>
            </w:r>
            <w:r>
              <w:rPr>
                <w:rFonts w:ascii="Times New Roman" w:hAnsi="Times New Roman"/>
                <w:kern w:val="0"/>
                <w:sz w:val="18"/>
                <w:szCs w:val="18"/>
              </w:rPr>
              <w:t>卫生盥洗设施</w:t>
            </w:r>
            <w:r>
              <w:rPr>
                <w:rFonts w:ascii="Times New Roman" w:hAnsi="Times New Roman"/>
                <w:kern w:val="0"/>
                <w:sz w:val="18"/>
                <w:szCs w:val="18"/>
              </w:rPr>
              <w:t xml:space="preserve"> □</w:t>
            </w:r>
            <w:r>
              <w:rPr>
                <w:rFonts w:ascii="Times New Roman" w:hAnsi="Times New Roman"/>
                <w:kern w:val="0"/>
                <w:sz w:val="18"/>
                <w:szCs w:val="18"/>
              </w:rPr>
              <w:t>通讯设施</w:t>
            </w:r>
            <w:r>
              <w:rPr>
                <w:rFonts w:ascii="Times New Roman" w:hAnsi="Times New Roman"/>
                <w:kern w:val="0"/>
                <w:sz w:val="18"/>
                <w:szCs w:val="18"/>
              </w:rPr>
              <w:t xml:space="preserve"> □</w:t>
            </w:r>
            <w:r>
              <w:rPr>
                <w:rFonts w:ascii="Times New Roman" w:hAnsi="Times New Roman"/>
                <w:kern w:val="0"/>
                <w:sz w:val="18"/>
                <w:szCs w:val="18"/>
              </w:rPr>
              <w:t>应急照明设施</w:t>
            </w:r>
            <w:r>
              <w:rPr>
                <w:rFonts w:ascii="Times New Roman" w:hAnsi="Times New Roman"/>
                <w:kern w:val="0"/>
                <w:sz w:val="18"/>
                <w:szCs w:val="18"/>
              </w:rPr>
              <w:t xml:space="preserve"> □</w:t>
            </w:r>
            <w:r>
              <w:rPr>
                <w:rFonts w:ascii="Times New Roman" w:hAnsi="Times New Roman"/>
                <w:kern w:val="0"/>
                <w:sz w:val="18"/>
                <w:szCs w:val="18"/>
              </w:rPr>
              <w:t>消防设施</w:t>
            </w:r>
            <w:r>
              <w:rPr>
                <w:rFonts w:ascii="Times New Roman" w:hAnsi="Times New Roman"/>
                <w:kern w:val="0"/>
                <w:sz w:val="18"/>
                <w:szCs w:val="18"/>
              </w:rPr>
              <w:t xml:space="preserve"> □</w:t>
            </w:r>
            <w:r>
              <w:rPr>
                <w:rFonts w:ascii="Times New Roman" w:hAnsi="Times New Roman"/>
                <w:kern w:val="0"/>
                <w:sz w:val="18"/>
                <w:szCs w:val="18"/>
              </w:rPr>
              <w:t>室内通风设施</w:t>
            </w:r>
            <w:r>
              <w:rPr>
                <w:rFonts w:ascii="Times New Roman" w:hAnsi="Times New Roman"/>
                <w:kern w:val="0"/>
                <w:sz w:val="18"/>
                <w:szCs w:val="18"/>
              </w:rPr>
              <w:t xml:space="preserve"> □</w:t>
            </w:r>
            <w:r>
              <w:rPr>
                <w:rFonts w:ascii="Times New Roman" w:hAnsi="Times New Roman"/>
                <w:kern w:val="0"/>
                <w:sz w:val="18"/>
                <w:szCs w:val="18"/>
              </w:rPr>
              <w:t>无障碍设施</w:t>
            </w:r>
            <w:r>
              <w:rPr>
                <w:rFonts w:ascii="Times New Roman" w:hAnsi="Times New Roman"/>
                <w:kern w:val="0"/>
                <w:sz w:val="18"/>
                <w:szCs w:val="18"/>
              </w:rPr>
              <w:t xml:space="preserve">    </w:t>
            </w:r>
            <w:r>
              <w:rPr>
                <w:rFonts w:ascii="Times New Roman" w:hAnsi="Times New Roman"/>
                <w:kern w:val="0"/>
                <w:sz w:val="18"/>
                <w:szCs w:val="18"/>
              </w:rPr>
              <w:br/>
            </w:r>
            <w:r>
              <w:rPr>
                <w:rFonts w:ascii="Times New Roman" w:hAnsi="Times New Roman" w:hint="eastAsia"/>
                <w:b/>
                <w:bCs/>
                <w:kern w:val="0"/>
                <w:sz w:val="18"/>
                <w:szCs w:val="18"/>
              </w:rPr>
              <w:t>综合类：</w:t>
            </w:r>
            <w:r>
              <w:rPr>
                <w:rFonts w:ascii="Times New Roman" w:hAnsi="Times New Roman" w:hint="eastAsia"/>
                <w:kern w:val="0"/>
                <w:sz w:val="18"/>
                <w:szCs w:val="18"/>
              </w:rPr>
              <w:t>□餐饮服务设施</w:t>
            </w:r>
            <w:r>
              <w:rPr>
                <w:rFonts w:ascii="Times New Roman" w:hAnsi="Times New Roman"/>
                <w:kern w:val="0"/>
                <w:sz w:val="18"/>
                <w:szCs w:val="18"/>
              </w:rPr>
              <w:t xml:space="preserve"> □</w:t>
            </w:r>
            <w:r>
              <w:rPr>
                <w:rFonts w:ascii="Times New Roman" w:hAnsi="Times New Roman"/>
                <w:kern w:val="0"/>
                <w:sz w:val="18"/>
                <w:szCs w:val="18"/>
              </w:rPr>
              <w:t>停车设施</w:t>
            </w:r>
            <w:r>
              <w:rPr>
                <w:rFonts w:ascii="Times New Roman" w:hAnsi="Times New Roman"/>
                <w:kern w:val="0"/>
                <w:sz w:val="18"/>
                <w:szCs w:val="18"/>
              </w:rPr>
              <w:t xml:space="preserve">  □</w:t>
            </w:r>
            <w:r>
              <w:rPr>
                <w:rFonts w:ascii="Times New Roman" w:hAnsi="Times New Roman"/>
                <w:kern w:val="0"/>
                <w:sz w:val="18"/>
                <w:szCs w:val="18"/>
              </w:rPr>
              <w:t>文化活动设施</w:t>
            </w:r>
            <w:r>
              <w:rPr>
                <w:rFonts w:ascii="Times New Roman" w:hAnsi="Times New Roman"/>
                <w:kern w:val="0"/>
                <w:sz w:val="18"/>
                <w:szCs w:val="18"/>
              </w:rPr>
              <w:t xml:space="preserve"> □</w:t>
            </w:r>
            <w:r>
              <w:rPr>
                <w:rFonts w:ascii="Times New Roman" w:hAnsi="Times New Roman"/>
                <w:kern w:val="0"/>
                <w:sz w:val="18"/>
                <w:szCs w:val="18"/>
              </w:rPr>
              <w:t>公共服务设施</w:t>
            </w:r>
            <w:r>
              <w:rPr>
                <w:rFonts w:ascii="Times New Roman" w:hAnsi="Times New Roman"/>
                <w:kern w:val="0"/>
                <w:sz w:val="18"/>
                <w:szCs w:val="18"/>
              </w:rPr>
              <w:t xml:space="preserve">  □</w:t>
            </w:r>
            <w:r>
              <w:rPr>
                <w:rFonts w:ascii="Times New Roman" w:hAnsi="Times New Roman"/>
                <w:kern w:val="0"/>
                <w:sz w:val="18"/>
                <w:szCs w:val="18"/>
              </w:rPr>
              <w:t>医疗救治设施</w:t>
            </w:r>
            <w:r>
              <w:rPr>
                <w:rFonts w:ascii="Times New Roman" w:hAnsi="Times New Roman"/>
                <w:kern w:val="0"/>
                <w:sz w:val="18"/>
                <w:szCs w:val="18"/>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14:paraId="374CEE9D"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调查结果分析、专家会商</w:t>
            </w:r>
          </w:p>
        </w:tc>
        <w:tc>
          <w:tcPr>
            <w:tcW w:w="1345" w:type="dxa"/>
            <w:tcBorders>
              <w:top w:val="single" w:sz="4" w:space="0" w:color="auto"/>
              <w:left w:val="single" w:sz="4" w:space="0" w:color="auto"/>
              <w:bottom w:val="single" w:sz="4" w:space="0" w:color="auto"/>
              <w:right w:val="single" w:sz="4" w:space="0" w:color="auto"/>
            </w:tcBorders>
            <w:vAlign w:val="center"/>
          </w:tcPr>
          <w:p w14:paraId="1D6ADFDE"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基础类设施配置全部具备且</w:t>
            </w:r>
            <w:r>
              <w:rPr>
                <w:rFonts w:ascii="Times New Roman" w:hAnsi="Times New Roman" w:hint="eastAsia"/>
                <w:kern w:val="0"/>
                <w:sz w:val="18"/>
                <w:szCs w:val="18"/>
              </w:rPr>
              <w:lastRenderedPageBreak/>
              <w:t>综合类设施配置具备</w:t>
            </w:r>
            <w:r>
              <w:rPr>
                <w:rFonts w:ascii="Times New Roman" w:hAnsi="Times New Roman"/>
                <w:kern w:val="0"/>
                <w:sz w:val="18"/>
                <w:szCs w:val="18"/>
              </w:rPr>
              <w:t>4</w:t>
            </w:r>
            <w:r>
              <w:rPr>
                <w:rFonts w:ascii="Times New Roman" w:hAnsi="Times New Roman"/>
                <w:kern w:val="0"/>
                <w:sz w:val="18"/>
                <w:szCs w:val="18"/>
              </w:rPr>
              <w:t>种以上</w:t>
            </w:r>
          </w:p>
        </w:tc>
        <w:tc>
          <w:tcPr>
            <w:tcW w:w="1407" w:type="dxa"/>
            <w:tcBorders>
              <w:top w:val="single" w:sz="4" w:space="0" w:color="auto"/>
              <w:left w:val="single" w:sz="4" w:space="0" w:color="auto"/>
              <w:bottom w:val="single" w:sz="4" w:space="0" w:color="auto"/>
              <w:right w:val="single" w:sz="4" w:space="0" w:color="auto"/>
            </w:tcBorders>
            <w:vAlign w:val="center"/>
          </w:tcPr>
          <w:p w14:paraId="281B1188"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基础类设施配置全部具备且综合</w:t>
            </w:r>
            <w:r>
              <w:rPr>
                <w:rFonts w:ascii="Times New Roman" w:hAnsi="Times New Roman" w:hint="eastAsia"/>
                <w:kern w:val="0"/>
                <w:sz w:val="18"/>
                <w:szCs w:val="18"/>
              </w:rPr>
              <w:lastRenderedPageBreak/>
              <w:t>类设施配置具备</w:t>
            </w:r>
            <w:r>
              <w:rPr>
                <w:rFonts w:ascii="Times New Roman" w:hAnsi="Times New Roman"/>
                <w:kern w:val="0"/>
                <w:sz w:val="18"/>
                <w:szCs w:val="18"/>
              </w:rPr>
              <w:t>2-3</w:t>
            </w:r>
            <w:r>
              <w:rPr>
                <w:rFonts w:ascii="Times New Roman" w:hAnsi="Times New Roman"/>
                <w:kern w:val="0"/>
                <w:sz w:val="18"/>
                <w:szCs w:val="18"/>
              </w:rPr>
              <w:t>种</w:t>
            </w:r>
          </w:p>
        </w:tc>
        <w:tc>
          <w:tcPr>
            <w:tcW w:w="1367" w:type="dxa"/>
            <w:tcBorders>
              <w:top w:val="single" w:sz="4" w:space="0" w:color="auto"/>
              <w:left w:val="single" w:sz="4" w:space="0" w:color="auto"/>
              <w:bottom w:val="single" w:sz="4" w:space="0" w:color="auto"/>
              <w:right w:val="single" w:sz="4" w:space="0" w:color="auto"/>
            </w:tcBorders>
            <w:vAlign w:val="center"/>
          </w:tcPr>
          <w:p w14:paraId="317C45A1"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lastRenderedPageBreak/>
              <w:t>除</w:t>
            </w:r>
            <w:r>
              <w:rPr>
                <w:rFonts w:ascii="Times New Roman" w:hAnsi="Times New Roman"/>
                <w:kern w:val="0"/>
                <w:sz w:val="18"/>
                <w:szCs w:val="18"/>
              </w:rPr>
              <w:t>A</w:t>
            </w:r>
            <w:r>
              <w:rPr>
                <w:rFonts w:ascii="Times New Roman" w:hAnsi="Times New Roman"/>
                <w:kern w:val="0"/>
                <w:sz w:val="18"/>
                <w:szCs w:val="18"/>
              </w:rPr>
              <w:t>、</w:t>
            </w:r>
            <w:r>
              <w:rPr>
                <w:rFonts w:ascii="Times New Roman" w:hAnsi="Times New Roman"/>
                <w:kern w:val="0"/>
                <w:sz w:val="18"/>
                <w:szCs w:val="18"/>
              </w:rPr>
              <w:t>B</w:t>
            </w:r>
            <w:r>
              <w:rPr>
                <w:rFonts w:ascii="Times New Roman" w:hAnsi="Times New Roman"/>
                <w:kern w:val="0"/>
                <w:sz w:val="18"/>
                <w:szCs w:val="18"/>
              </w:rPr>
              <w:t>之外的其他情况</w:t>
            </w:r>
          </w:p>
        </w:tc>
        <w:tc>
          <w:tcPr>
            <w:tcW w:w="625" w:type="dxa"/>
            <w:tcBorders>
              <w:top w:val="single" w:sz="4" w:space="0" w:color="auto"/>
              <w:left w:val="single" w:sz="4" w:space="0" w:color="auto"/>
              <w:bottom w:val="single" w:sz="4" w:space="0" w:color="auto"/>
              <w:right w:val="single" w:sz="4" w:space="0" w:color="auto"/>
            </w:tcBorders>
            <w:vAlign w:val="center"/>
          </w:tcPr>
          <w:p w14:paraId="07880650" w14:textId="77777777" w:rsidR="00D5690F" w:rsidRDefault="00000000">
            <w:pPr>
              <w:widowControl/>
              <w:spacing w:line="240" w:lineRule="auto"/>
              <w:jc w:val="center"/>
              <w:rPr>
                <w:rFonts w:ascii="Times New Roman" w:hAnsi="Times New Roman" w:cs="宋体"/>
                <w:kern w:val="0"/>
                <w:sz w:val="18"/>
                <w:szCs w:val="18"/>
              </w:rPr>
            </w:pPr>
            <w:r>
              <w:rPr>
                <w:rFonts w:ascii="Times New Roman" w:hAnsi="Times New Roman" w:hint="eastAsia"/>
                <w:kern w:val="0"/>
                <w:sz w:val="18"/>
                <w:szCs w:val="18"/>
              </w:rPr>
              <w:t>□</w:t>
            </w:r>
            <w:r>
              <w:rPr>
                <w:rFonts w:ascii="Times New Roman" w:hAnsi="Times New Roman"/>
                <w:kern w:val="0"/>
                <w:sz w:val="18"/>
                <w:szCs w:val="18"/>
              </w:rPr>
              <w:t xml:space="preserve">A </w:t>
            </w:r>
            <w:r>
              <w:rPr>
                <w:rFonts w:ascii="Times New Roman" w:hAnsi="Times New Roman" w:hint="eastAsia"/>
                <w:kern w:val="0"/>
                <w:sz w:val="18"/>
                <w:szCs w:val="18"/>
              </w:rPr>
              <w:t>□</w:t>
            </w:r>
            <w:r>
              <w:rPr>
                <w:rFonts w:ascii="Times New Roman" w:hAnsi="Times New Roman"/>
                <w:kern w:val="0"/>
                <w:sz w:val="18"/>
                <w:szCs w:val="18"/>
              </w:rPr>
              <w:t xml:space="preserve">B </w:t>
            </w:r>
            <w:r>
              <w:rPr>
                <w:rFonts w:ascii="Times New Roman" w:hAnsi="Times New Roman" w:hint="eastAsia"/>
                <w:kern w:val="0"/>
                <w:sz w:val="18"/>
                <w:szCs w:val="18"/>
              </w:rPr>
              <w:lastRenderedPageBreak/>
              <w:t>□</w:t>
            </w:r>
            <w:r>
              <w:rPr>
                <w:rFonts w:ascii="Times New Roman" w:hAnsi="Times New Roman"/>
                <w:kern w:val="0"/>
                <w:sz w:val="18"/>
                <w:szCs w:val="18"/>
              </w:rPr>
              <w:t>C</w:t>
            </w:r>
          </w:p>
        </w:tc>
        <w:tc>
          <w:tcPr>
            <w:tcW w:w="2284" w:type="dxa"/>
            <w:tcBorders>
              <w:top w:val="single" w:sz="4" w:space="0" w:color="auto"/>
              <w:left w:val="single" w:sz="4" w:space="0" w:color="auto"/>
              <w:bottom w:val="single" w:sz="4" w:space="0" w:color="auto"/>
              <w:right w:val="single" w:sz="8" w:space="0" w:color="auto"/>
            </w:tcBorders>
            <w:vAlign w:val="center"/>
          </w:tcPr>
          <w:p w14:paraId="0866CFDB" w14:textId="77777777" w:rsidR="00D5690F" w:rsidRDefault="00000000">
            <w:pPr>
              <w:widowControl/>
              <w:jc w:val="center"/>
              <w:rPr>
                <w:rFonts w:ascii="Times New Roman" w:hAnsi="Times New Roman" w:cs="宋体"/>
                <w:kern w:val="0"/>
                <w:sz w:val="18"/>
                <w:szCs w:val="18"/>
              </w:rPr>
            </w:pPr>
            <w:r>
              <w:rPr>
                <w:rFonts w:ascii="Times New Roman" w:hAnsi="Times New Roman"/>
                <w:kern w:val="0"/>
                <w:sz w:val="18"/>
                <w:szCs w:val="18"/>
              </w:rPr>
              <w:lastRenderedPageBreak/>
              <w:t>——</w:t>
            </w:r>
          </w:p>
        </w:tc>
      </w:tr>
      <w:tr w:rsidR="00D5690F" w14:paraId="3B5BFCA1" w14:textId="77777777">
        <w:trPr>
          <w:trHeight w:val="28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2DF216A8"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评估规则</w:t>
            </w:r>
          </w:p>
        </w:tc>
      </w:tr>
      <w:tr w:rsidR="00D5690F" w14:paraId="7BCC82FD" w14:textId="77777777">
        <w:trPr>
          <w:trHeight w:val="2890"/>
          <w:jc w:val="center"/>
        </w:trPr>
        <w:tc>
          <w:tcPr>
            <w:tcW w:w="0" w:type="auto"/>
            <w:gridSpan w:val="10"/>
            <w:tcBorders>
              <w:top w:val="single" w:sz="4" w:space="0" w:color="auto"/>
              <w:left w:val="single" w:sz="8" w:space="0" w:color="auto"/>
              <w:bottom w:val="single" w:sz="4" w:space="0" w:color="auto"/>
              <w:right w:val="single" w:sz="8" w:space="0" w:color="auto"/>
            </w:tcBorders>
            <w:shd w:val="clear" w:color="auto" w:fill="F2F2F2"/>
            <w:vAlign w:val="center"/>
          </w:tcPr>
          <w:p w14:paraId="52F77EE9" w14:textId="77777777" w:rsidR="00D5690F" w:rsidRDefault="00000000">
            <w:pPr>
              <w:widowControl/>
              <w:jc w:val="left"/>
              <w:rPr>
                <w:rFonts w:ascii="Times New Roman" w:hAnsi="Times New Roman" w:cs="宋体"/>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基于资源调查单结果，结合资源评估单中各“评估指标项”，尤其是“★关键指标”项，通过调查结果分析和专家会商，进行资源评估判定：</w:t>
            </w:r>
            <w:r>
              <w:rPr>
                <w:rFonts w:ascii="Times New Roman" w:hAnsi="Times New Roman" w:hint="eastAsia"/>
                <w:kern w:val="0"/>
                <w:sz w:val="18"/>
                <w:szCs w:val="18"/>
              </w:rPr>
              <w:br/>
              <w:t>1.</w:t>
            </w:r>
            <w:r>
              <w:rPr>
                <w:rFonts w:ascii="Times New Roman" w:hAnsi="Times New Roman" w:hint="eastAsia"/>
                <w:kern w:val="0"/>
                <w:sz w:val="18"/>
                <w:szCs w:val="18"/>
              </w:rPr>
              <w:t>“评估指标项”判定：依据各评估指标项的相关标准设计规范要求进行符合程度判定，判定结果包含“符合（</w:t>
            </w:r>
            <w:r>
              <w:rPr>
                <w:rFonts w:ascii="Times New Roman" w:hAnsi="Times New Roman" w:hint="eastAsia"/>
                <w:kern w:val="0"/>
                <w:sz w:val="18"/>
                <w:szCs w:val="18"/>
              </w:rPr>
              <w:t>A</w:t>
            </w:r>
            <w:r>
              <w:rPr>
                <w:rFonts w:ascii="Times New Roman" w:hAnsi="Times New Roman" w:hint="eastAsia"/>
                <w:kern w:val="0"/>
                <w:sz w:val="18"/>
                <w:szCs w:val="18"/>
              </w:rPr>
              <w:t>）、部分符合（</w:t>
            </w:r>
            <w:r>
              <w:rPr>
                <w:rFonts w:ascii="Times New Roman" w:hAnsi="Times New Roman" w:hint="eastAsia"/>
                <w:kern w:val="0"/>
                <w:sz w:val="18"/>
                <w:szCs w:val="18"/>
              </w:rPr>
              <w:t>B</w:t>
            </w:r>
            <w:r>
              <w:rPr>
                <w:rFonts w:ascii="Times New Roman" w:hAnsi="Times New Roman" w:hint="eastAsia"/>
                <w:kern w:val="0"/>
                <w:sz w:val="18"/>
                <w:szCs w:val="18"/>
              </w:rPr>
              <w:t>）、不符合（</w:t>
            </w:r>
            <w:r>
              <w:rPr>
                <w:rFonts w:ascii="Times New Roman" w:hAnsi="Times New Roman" w:hint="eastAsia"/>
                <w:kern w:val="0"/>
                <w:sz w:val="18"/>
                <w:szCs w:val="18"/>
              </w:rPr>
              <w:t>C</w:t>
            </w:r>
            <w:r>
              <w:rPr>
                <w:rFonts w:ascii="Times New Roman" w:hAnsi="Times New Roman" w:hint="eastAsia"/>
                <w:kern w:val="0"/>
                <w:sz w:val="18"/>
                <w:szCs w:val="18"/>
              </w:rPr>
              <w:t>）”三种情况。</w:t>
            </w:r>
            <w:r>
              <w:rPr>
                <w:rFonts w:ascii="Times New Roman" w:hAnsi="Times New Roman" w:hint="eastAsia"/>
                <w:kern w:val="0"/>
                <w:sz w:val="18"/>
                <w:szCs w:val="18"/>
              </w:rPr>
              <w:br/>
              <w:t>2.</w:t>
            </w:r>
            <w:r>
              <w:rPr>
                <w:rFonts w:ascii="Times New Roman" w:hAnsi="Times New Roman" w:hint="eastAsia"/>
                <w:kern w:val="0"/>
                <w:sz w:val="18"/>
                <w:szCs w:val="18"/>
              </w:rPr>
              <w:t>“资源评估结论”判定：依据“场址选择适宜性”、“应急交通及资源可达性”、“有效避难容量”、“设施配置情况”的各项</w:t>
            </w:r>
            <w:r>
              <w:rPr>
                <w:rFonts w:ascii="Times New Roman" w:hAnsi="Times New Roman" w:hint="eastAsia"/>
                <w:b/>
                <w:bCs/>
                <w:kern w:val="0"/>
                <w:sz w:val="18"/>
                <w:szCs w:val="18"/>
              </w:rPr>
              <w:t>评估档级结果</w:t>
            </w:r>
            <w:r>
              <w:rPr>
                <w:rFonts w:ascii="Times New Roman" w:hAnsi="Times New Roman" w:hint="eastAsia"/>
                <w:kern w:val="0"/>
                <w:sz w:val="18"/>
                <w:szCs w:val="18"/>
              </w:rPr>
              <w:t>进行综合判定：</w:t>
            </w:r>
            <w:r>
              <w:rPr>
                <w:rFonts w:ascii="Times New Roman" w:hAnsi="Times New Roman" w:hint="eastAsia"/>
                <w:kern w:val="0"/>
                <w:sz w:val="18"/>
                <w:szCs w:val="18"/>
              </w:rPr>
              <w:br/>
            </w: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hint="eastAsia"/>
                <w:kern w:val="0"/>
                <w:sz w:val="18"/>
                <w:szCs w:val="18"/>
              </w:rPr>
              <w:t>）当“场址选择适宜性”中各指标项评估结果</w:t>
            </w:r>
            <w:r>
              <w:rPr>
                <w:rFonts w:ascii="Times New Roman" w:hAnsi="Times New Roman" w:hint="eastAsia"/>
                <w:b/>
                <w:bCs/>
                <w:kern w:val="0"/>
                <w:sz w:val="18"/>
                <w:szCs w:val="18"/>
              </w:rPr>
              <w:t>均为</w:t>
            </w:r>
            <w:r>
              <w:rPr>
                <w:rFonts w:ascii="Times New Roman" w:hAnsi="Times New Roman" w:hint="eastAsia"/>
                <w:b/>
                <w:bCs/>
                <w:kern w:val="0"/>
                <w:sz w:val="18"/>
                <w:szCs w:val="18"/>
              </w:rPr>
              <w:t>A</w:t>
            </w:r>
            <w:r>
              <w:rPr>
                <w:rFonts w:ascii="Times New Roman" w:hAnsi="Times New Roman" w:hint="eastAsia"/>
                <w:b/>
                <w:bCs/>
                <w:kern w:val="0"/>
                <w:sz w:val="18"/>
                <w:szCs w:val="18"/>
              </w:rPr>
              <w:t>档</w:t>
            </w:r>
            <w:r>
              <w:rPr>
                <w:rFonts w:ascii="Times New Roman" w:hAnsi="Times New Roman" w:hint="eastAsia"/>
                <w:kern w:val="0"/>
                <w:sz w:val="18"/>
                <w:szCs w:val="18"/>
              </w:rPr>
              <w:t>，且在“应急交通及资源可达性”、“设施配置情况”中各指标项</w:t>
            </w:r>
            <w:r>
              <w:rPr>
                <w:rFonts w:ascii="Times New Roman" w:hAnsi="Times New Roman" w:hint="eastAsia"/>
                <w:b/>
                <w:bCs/>
                <w:kern w:val="0"/>
                <w:sz w:val="18"/>
                <w:szCs w:val="18"/>
              </w:rPr>
              <w:t>均为“</w:t>
            </w:r>
            <w:r>
              <w:rPr>
                <w:rFonts w:ascii="Times New Roman" w:hAnsi="Times New Roman" w:hint="eastAsia"/>
                <w:b/>
                <w:bCs/>
                <w:kern w:val="0"/>
                <w:sz w:val="18"/>
                <w:szCs w:val="18"/>
              </w:rPr>
              <w:t>A</w:t>
            </w:r>
            <w:r>
              <w:rPr>
                <w:rFonts w:ascii="Times New Roman" w:hAnsi="Times New Roman" w:hint="eastAsia"/>
                <w:b/>
                <w:bCs/>
                <w:kern w:val="0"/>
                <w:sz w:val="18"/>
                <w:szCs w:val="18"/>
              </w:rPr>
              <w:t>档或</w:t>
            </w:r>
            <w:r>
              <w:rPr>
                <w:rFonts w:ascii="Times New Roman" w:hAnsi="Times New Roman" w:hint="eastAsia"/>
                <w:b/>
                <w:bCs/>
                <w:kern w:val="0"/>
                <w:sz w:val="18"/>
                <w:szCs w:val="18"/>
              </w:rPr>
              <w:t>B</w:t>
            </w:r>
            <w:r>
              <w:rPr>
                <w:rFonts w:ascii="Times New Roman" w:hAnsi="Times New Roman" w:hint="eastAsia"/>
                <w:b/>
                <w:bCs/>
                <w:kern w:val="0"/>
                <w:sz w:val="18"/>
                <w:szCs w:val="18"/>
              </w:rPr>
              <w:t>档”时</w:t>
            </w:r>
            <w:r>
              <w:rPr>
                <w:rFonts w:ascii="Times New Roman" w:hAnsi="Times New Roman" w:hint="eastAsia"/>
                <w:kern w:val="0"/>
                <w:sz w:val="18"/>
                <w:szCs w:val="18"/>
              </w:rPr>
              <w:t>，整体评估结果为“优”。</w:t>
            </w:r>
            <w:r>
              <w:rPr>
                <w:rFonts w:ascii="Times New Roman" w:hAnsi="Times New Roman" w:hint="eastAsia"/>
                <w:b/>
                <w:bCs/>
                <w:kern w:val="0"/>
                <w:sz w:val="18"/>
                <w:szCs w:val="18"/>
              </w:rPr>
              <w:t>可建议优先作为潜在应急避难资源，但需进一步对适宜的突发事件种类进行初步判定。</w:t>
            </w:r>
            <w:r>
              <w:rPr>
                <w:rFonts w:ascii="Times New Roman" w:hAnsi="Times New Roman" w:hint="eastAsia"/>
                <w:kern w:val="0"/>
                <w:sz w:val="18"/>
                <w:szCs w:val="18"/>
              </w:rPr>
              <w:br/>
            </w:r>
            <w:r>
              <w:rPr>
                <w:rFonts w:ascii="Times New Roman" w:hAnsi="Times New Roman" w:hint="eastAsia"/>
                <w:kern w:val="0"/>
                <w:sz w:val="18"/>
                <w:szCs w:val="18"/>
              </w:rPr>
              <w:t>（</w:t>
            </w:r>
            <w:r>
              <w:rPr>
                <w:rFonts w:ascii="Times New Roman" w:hAnsi="Times New Roman" w:hint="eastAsia"/>
                <w:kern w:val="0"/>
                <w:sz w:val="18"/>
                <w:szCs w:val="18"/>
              </w:rPr>
              <w:t>2</w:t>
            </w:r>
            <w:r>
              <w:rPr>
                <w:rFonts w:ascii="Times New Roman" w:hAnsi="Times New Roman" w:hint="eastAsia"/>
                <w:kern w:val="0"/>
                <w:sz w:val="18"/>
                <w:szCs w:val="18"/>
              </w:rPr>
              <w:t>）当“场址选择适宜性”中“★关键指标项”</w:t>
            </w:r>
            <w:r>
              <w:rPr>
                <w:rFonts w:ascii="Times New Roman" w:hAnsi="Times New Roman" w:hint="eastAsia"/>
                <w:b/>
                <w:bCs/>
                <w:kern w:val="0"/>
                <w:sz w:val="18"/>
                <w:szCs w:val="18"/>
              </w:rPr>
              <w:t>任一被判定为“</w:t>
            </w:r>
            <w:r>
              <w:rPr>
                <w:rFonts w:ascii="Times New Roman" w:hAnsi="Times New Roman" w:hint="eastAsia"/>
                <w:b/>
                <w:bCs/>
                <w:kern w:val="0"/>
                <w:sz w:val="18"/>
                <w:szCs w:val="18"/>
              </w:rPr>
              <w:t>C</w:t>
            </w:r>
            <w:r>
              <w:rPr>
                <w:rFonts w:ascii="Times New Roman" w:hAnsi="Times New Roman" w:hint="eastAsia"/>
                <w:b/>
                <w:bCs/>
                <w:kern w:val="0"/>
                <w:sz w:val="18"/>
                <w:szCs w:val="18"/>
              </w:rPr>
              <w:t>档”时</w:t>
            </w:r>
            <w:r>
              <w:rPr>
                <w:rFonts w:ascii="Times New Roman" w:hAnsi="Times New Roman" w:hint="eastAsia"/>
                <w:kern w:val="0"/>
                <w:sz w:val="18"/>
                <w:szCs w:val="18"/>
              </w:rPr>
              <w:t>，整体评估结果为“差”；或在“场址选择适宜性”中的“★关键指标项”均被判定为“</w:t>
            </w:r>
            <w:r>
              <w:rPr>
                <w:rFonts w:ascii="Times New Roman" w:hAnsi="Times New Roman" w:hint="eastAsia"/>
                <w:kern w:val="0"/>
                <w:sz w:val="18"/>
                <w:szCs w:val="18"/>
              </w:rPr>
              <w:t>A</w:t>
            </w:r>
            <w:r>
              <w:rPr>
                <w:rFonts w:ascii="Times New Roman" w:hAnsi="Times New Roman" w:hint="eastAsia"/>
                <w:kern w:val="0"/>
                <w:sz w:val="18"/>
                <w:szCs w:val="18"/>
              </w:rPr>
              <w:t>”档，但是其他评估指标项中有</w:t>
            </w:r>
            <w:r>
              <w:rPr>
                <w:rFonts w:ascii="Times New Roman" w:hAnsi="Times New Roman" w:hint="eastAsia"/>
                <w:b/>
                <w:bCs/>
                <w:kern w:val="0"/>
                <w:sz w:val="18"/>
                <w:szCs w:val="18"/>
              </w:rPr>
              <w:t>≥</w:t>
            </w:r>
            <w:r>
              <w:rPr>
                <w:rFonts w:ascii="Times New Roman" w:hAnsi="Times New Roman" w:hint="eastAsia"/>
                <w:b/>
                <w:bCs/>
                <w:kern w:val="0"/>
                <w:sz w:val="18"/>
                <w:szCs w:val="18"/>
              </w:rPr>
              <w:t>4</w:t>
            </w:r>
            <w:r>
              <w:rPr>
                <w:rFonts w:ascii="Times New Roman" w:hAnsi="Times New Roman" w:hint="eastAsia"/>
                <w:b/>
                <w:bCs/>
                <w:kern w:val="0"/>
                <w:sz w:val="18"/>
                <w:szCs w:val="18"/>
              </w:rPr>
              <w:t>项被判定为“</w:t>
            </w:r>
            <w:r>
              <w:rPr>
                <w:rFonts w:ascii="Times New Roman" w:hAnsi="Times New Roman" w:hint="eastAsia"/>
                <w:b/>
                <w:bCs/>
                <w:kern w:val="0"/>
                <w:sz w:val="18"/>
                <w:szCs w:val="18"/>
              </w:rPr>
              <w:t>C</w:t>
            </w:r>
            <w:r>
              <w:rPr>
                <w:rFonts w:ascii="Times New Roman" w:hAnsi="Times New Roman" w:hint="eastAsia"/>
                <w:b/>
                <w:bCs/>
                <w:kern w:val="0"/>
                <w:sz w:val="18"/>
                <w:szCs w:val="18"/>
              </w:rPr>
              <w:t>档”时</w:t>
            </w:r>
            <w:r>
              <w:rPr>
                <w:rFonts w:ascii="Times New Roman" w:hAnsi="Times New Roman" w:hint="eastAsia"/>
                <w:kern w:val="0"/>
                <w:sz w:val="18"/>
                <w:szCs w:val="18"/>
              </w:rPr>
              <w:t>，整体评估结果为“差”。</w:t>
            </w:r>
            <w:r>
              <w:rPr>
                <w:rFonts w:ascii="Times New Roman" w:hAnsi="Times New Roman" w:hint="eastAsia"/>
                <w:b/>
                <w:bCs/>
                <w:kern w:val="0"/>
                <w:sz w:val="18"/>
                <w:szCs w:val="18"/>
              </w:rPr>
              <w:t>不建议作为室内型应急避难资源，并说明原因。</w:t>
            </w:r>
            <w:r>
              <w:rPr>
                <w:rFonts w:ascii="Times New Roman" w:hAnsi="Times New Roman" w:hint="eastAsia"/>
                <w:kern w:val="0"/>
                <w:sz w:val="18"/>
                <w:szCs w:val="18"/>
              </w:rPr>
              <w:br/>
            </w:r>
            <w:r>
              <w:rPr>
                <w:rFonts w:ascii="Times New Roman" w:hAnsi="Times New Roman" w:hint="eastAsia"/>
                <w:kern w:val="0"/>
                <w:sz w:val="18"/>
                <w:szCs w:val="18"/>
              </w:rPr>
              <w:t>（</w:t>
            </w:r>
            <w:r>
              <w:rPr>
                <w:rFonts w:ascii="Times New Roman" w:hAnsi="Times New Roman" w:hint="eastAsia"/>
                <w:kern w:val="0"/>
                <w:sz w:val="18"/>
                <w:szCs w:val="18"/>
              </w:rPr>
              <w:t>3</w:t>
            </w:r>
            <w:r>
              <w:rPr>
                <w:rFonts w:ascii="Times New Roman" w:hAnsi="Times New Roman" w:hint="eastAsia"/>
                <w:kern w:val="0"/>
                <w:sz w:val="18"/>
                <w:szCs w:val="18"/>
              </w:rPr>
              <w:t>）除情况（</w:t>
            </w:r>
            <w:r>
              <w:rPr>
                <w:rFonts w:ascii="Times New Roman" w:hAnsi="Times New Roman" w:hint="eastAsia"/>
                <w:kern w:val="0"/>
                <w:sz w:val="18"/>
                <w:szCs w:val="18"/>
              </w:rPr>
              <w:t>1</w:t>
            </w:r>
            <w:r>
              <w:rPr>
                <w:rFonts w:ascii="Times New Roman" w:hAnsi="Times New Roman" w:hint="eastAsia"/>
                <w:kern w:val="0"/>
                <w:sz w:val="18"/>
                <w:szCs w:val="18"/>
              </w:rPr>
              <w:t>）（</w:t>
            </w:r>
            <w:r>
              <w:rPr>
                <w:rFonts w:ascii="Times New Roman" w:hAnsi="Times New Roman" w:hint="eastAsia"/>
                <w:kern w:val="0"/>
                <w:sz w:val="18"/>
                <w:szCs w:val="18"/>
              </w:rPr>
              <w:t>2</w:t>
            </w:r>
            <w:r>
              <w:rPr>
                <w:rFonts w:ascii="Times New Roman" w:hAnsi="Times New Roman" w:hint="eastAsia"/>
                <w:kern w:val="0"/>
                <w:sz w:val="18"/>
                <w:szCs w:val="18"/>
              </w:rPr>
              <w:t>）之外的其他情况，整体评估结果为“良”，可建议作为备选潜在应急避难资源，并说明目前存在不足。</w:t>
            </w:r>
          </w:p>
        </w:tc>
      </w:tr>
      <w:tr w:rsidR="00D5690F" w14:paraId="36AD7751" w14:textId="77777777">
        <w:trPr>
          <w:trHeight w:val="520"/>
          <w:jc w:val="center"/>
        </w:trPr>
        <w:tc>
          <w:tcPr>
            <w:tcW w:w="0" w:type="auto"/>
            <w:gridSpan w:val="10"/>
            <w:tcBorders>
              <w:top w:val="single" w:sz="4" w:space="0" w:color="auto"/>
              <w:left w:val="single" w:sz="8" w:space="0" w:color="auto"/>
              <w:bottom w:val="single" w:sz="4" w:space="0" w:color="auto"/>
              <w:right w:val="single" w:sz="8" w:space="0" w:color="auto"/>
            </w:tcBorders>
            <w:vAlign w:val="center"/>
          </w:tcPr>
          <w:p w14:paraId="6FCA15A6" w14:textId="77777777" w:rsidR="00D5690F" w:rsidRDefault="00000000">
            <w:pPr>
              <w:widowControl/>
              <w:jc w:val="center"/>
              <w:rPr>
                <w:rFonts w:ascii="Times New Roman" w:hAnsi="Times New Roman" w:cs="宋体"/>
                <w:b/>
                <w:bCs/>
                <w:kern w:val="0"/>
                <w:sz w:val="18"/>
                <w:szCs w:val="18"/>
              </w:rPr>
            </w:pPr>
            <w:r>
              <w:rPr>
                <w:rFonts w:ascii="Times New Roman" w:hAnsi="Times New Roman" w:hint="eastAsia"/>
                <w:b/>
                <w:bCs/>
                <w:kern w:val="0"/>
                <w:sz w:val="18"/>
                <w:szCs w:val="18"/>
              </w:rPr>
              <w:t>资源评估结论</w:t>
            </w:r>
          </w:p>
        </w:tc>
      </w:tr>
      <w:tr w:rsidR="00D5690F" w14:paraId="7144D4AF" w14:textId="77777777">
        <w:trPr>
          <w:trHeight w:val="2360"/>
          <w:jc w:val="center"/>
        </w:trPr>
        <w:tc>
          <w:tcPr>
            <w:tcW w:w="0" w:type="auto"/>
            <w:gridSpan w:val="10"/>
            <w:tcBorders>
              <w:top w:val="single" w:sz="4" w:space="0" w:color="auto"/>
              <w:left w:val="single" w:sz="8" w:space="0" w:color="auto"/>
              <w:bottom w:val="single" w:sz="8" w:space="0" w:color="auto"/>
              <w:right w:val="single" w:sz="8" w:space="0" w:color="auto"/>
            </w:tcBorders>
            <w:shd w:val="clear" w:color="auto" w:fill="F2F2F2"/>
            <w:vAlign w:val="center"/>
          </w:tcPr>
          <w:p w14:paraId="37C73B90" w14:textId="77777777" w:rsidR="00D5690F" w:rsidRDefault="00000000">
            <w:pPr>
              <w:widowControl/>
              <w:jc w:val="left"/>
              <w:rPr>
                <w:rFonts w:ascii="Times New Roman" w:hAnsi="Times New Roman" w:cs="宋体"/>
                <w:kern w:val="0"/>
                <w:sz w:val="18"/>
                <w:szCs w:val="18"/>
              </w:rPr>
            </w:pPr>
            <w:r>
              <w:rPr>
                <w:rFonts w:ascii="Times New Roman" w:hAnsi="Times New Roman" w:hint="eastAsia"/>
                <w:kern w:val="0"/>
                <w:sz w:val="18"/>
                <w:szCs w:val="18"/>
              </w:rPr>
              <w:lastRenderedPageBreak/>
              <w:t>□</w:t>
            </w:r>
            <w:r>
              <w:rPr>
                <w:rFonts w:ascii="Times New Roman" w:hAnsi="Times New Roman" w:hint="eastAsia"/>
                <w:b/>
                <w:bCs/>
                <w:kern w:val="0"/>
                <w:sz w:val="18"/>
                <w:szCs w:val="18"/>
              </w:rPr>
              <w:t>建议优先作为</w:t>
            </w:r>
            <w:r>
              <w:rPr>
                <w:rFonts w:ascii="Times New Roman" w:hAnsi="Times New Roman" w:hint="eastAsia"/>
                <w:kern w:val="0"/>
                <w:sz w:val="18"/>
                <w:szCs w:val="18"/>
              </w:rPr>
              <w:t>室内型应急避难资源，适宜应对</w:t>
            </w:r>
            <w:r>
              <w:rPr>
                <w:rFonts w:ascii="Times New Roman" w:hAnsi="Times New Roman" w:hint="eastAsia"/>
                <w:kern w:val="0"/>
                <w:sz w:val="18"/>
                <w:szCs w:val="18"/>
                <w:u w:val="single"/>
              </w:rPr>
              <w:t>__</w:t>
            </w:r>
            <w:r>
              <w:rPr>
                <w:rFonts w:ascii="Times New Roman" w:hAnsi="Times New Roman" w:hint="eastAsia"/>
                <w:kern w:val="0"/>
                <w:sz w:val="18"/>
                <w:szCs w:val="18"/>
                <w:u w:val="single"/>
              </w:rPr>
              <w:t>□地震灾害</w:t>
            </w:r>
            <w:r>
              <w:rPr>
                <w:rFonts w:ascii="Times New Roman" w:hAnsi="Times New Roman"/>
                <w:kern w:val="0"/>
                <w:sz w:val="18"/>
                <w:szCs w:val="18"/>
                <w:u w:val="single"/>
              </w:rPr>
              <w:t xml:space="preserve"> </w:t>
            </w:r>
            <w:r>
              <w:rPr>
                <w:rFonts w:ascii="Times New Roman" w:hAnsi="Times New Roman" w:hint="eastAsia"/>
                <w:kern w:val="0"/>
                <w:sz w:val="18"/>
                <w:szCs w:val="18"/>
                <w:u w:val="single"/>
              </w:rPr>
              <w:t>□地质灾害</w:t>
            </w:r>
            <w:r>
              <w:rPr>
                <w:rFonts w:ascii="Times New Roman" w:hAnsi="Times New Roman"/>
                <w:kern w:val="0"/>
                <w:sz w:val="18"/>
                <w:szCs w:val="18"/>
                <w:u w:val="single"/>
              </w:rPr>
              <w:t xml:space="preserve"> </w:t>
            </w:r>
            <w:r>
              <w:rPr>
                <w:rFonts w:ascii="Times New Roman" w:hAnsi="Times New Roman" w:hint="eastAsia"/>
                <w:kern w:val="0"/>
                <w:sz w:val="18"/>
                <w:szCs w:val="18"/>
                <w:u w:val="single"/>
              </w:rPr>
              <w:t>□洪涝灾害</w:t>
            </w:r>
            <w:r>
              <w:rPr>
                <w:rFonts w:ascii="Times New Roman" w:hAnsi="Times New Roman"/>
                <w:kern w:val="0"/>
                <w:sz w:val="18"/>
                <w:szCs w:val="18"/>
                <w:u w:val="single"/>
              </w:rPr>
              <w:t xml:space="preserve"> </w:t>
            </w:r>
            <w:r>
              <w:rPr>
                <w:rFonts w:ascii="Times New Roman" w:hAnsi="Times New Roman" w:hint="eastAsia"/>
                <w:kern w:val="0"/>
                <w:sz w:val="18"/>
                <w:szCs w:val="18"/>
                <w:u w:val="single"/>
              </w:rPr>
              <w:t>□暴雨灾害</w:t>
            </w:r>
            <w:r>
              <w:rPr>
                <w:rFonts w:ascii="Times New Roman" w:hAnsi="Times New Roman"/>
                <w:kern w:val="0"/>
                <w:sz w:val="18"/>
                <w:szCs w:val="18"/>
                <w:u w:val="single"/>
              </w:rPr>
              <w:t xml:space="preserve"> </w:t>
            </w:r>
            <w:r>
              <w:rPr>
                <w:rFonts w:ascii="Times New Roman" w:hAnsi="Times New Roman" w:hint="eastAsia"/>
                <w:kern w:val="0"/>
                <w:sz w:val="18"/>
                <w:szCs w:val="18"/>
                <w:u w:val="single"/>
              </w:rPr>
              <w:t>□低温冷冻与雪灾</w:t>
            </w:r>
            <w:r>
              <w:rPr>
                <w:rFonts w:ascii="Times New Roman" w:hAnsi="Times New Roman"/>
                <w:kern w:val="0"/>
                <w:sz w:val="18"/>
                <w:szCs w:val="18"/>
                <w:u w:val="single"/>
              </w:rPr>
              <w:t xml:space="preserve"> </w:t>
            </w:r>
            <w:r>
              <w:rPr>
                <w:rFonts w:ascii="Times New Roman" w:hAnsi="Times New Roman" w:hint="eastAsia"/>
                <w:kern w:val="0"/>
                <w:sz w:val="18"/>
                <w:szCs w:val="18"/>
                <w:u w:val="single"/>
              </w:rPr>
              <w:t>□森林草原火灾</w:t>
            </w:r>
            <w:r>
              <w:rPr>
                <w:rFonts w:ascii="Times New Roman" w:hAnsi="Times New Roman"/>
                <w:kern w:val="0"/>
                <w:sz w:val="18"/>
                <w:szCs w:val="18"/>
                <w:u w:val="single"/>
              </w:rPr>
              <w:t xml:space="preserve"> </w:t>
            </w:r>
            <w:r>
              <w:rPr>
                <w:rFonts w:ascii="Times New Roman" w:hAnsi="Times New Roman" w:hint="eastAsia"/>
                <w:kern w:val="0"/>
                <w:sz w:val="18"/>
                <w:szCs w:val="18"/>
                <w:u w:val="single"/>
              </w:rPr>
              <w:t>□生产安全事故</w:t>
            </w:r>
            <w:r>
              <w:rPr>
                <w:rFonts w:ascii="Times New Roman" w:hAnsi="Times New Roman"/>
                <w:kern w:val="0"/>
                <w:sz w:val="18"/>
                <w:szCs w:val="18"/>
                <w:u w:val="single"/>
              </w:rPr>
              <w:t xml:space="preserve"> </w:t>
            </w:r>
            <w:r>
              <w:rPr>
                <w:rFonts w:ascii="Times New Roman" w:hAnsi="Times New Roman" w:hint="eastAsia"/>
                <w:kern w:val="0"/>
                <w:sz w:val="18"/>
                <w:szCs w:val="18"/>
                <w:u w:val="single"/>
              </w:rPr>
              <w:t>□生态环境事件</w:t>
            </w:r>
            <w:r>
              <w:rPr>
                <w:rFonts w:ascii="Times New Roman" w:hAnsi="Times New Roman"/>
                <w:kern w:val="0"/>
                <w:sz w:val="18"/>
                <w:szCs w:val="18"/>
                <w:u w:val="single"/>
              </w:rPr>
              <w:t xml:space="preserve"> </w:t>
            </w:r>
            <w:r>
              <w:rPr>
                <w:rFonts w:ascii="Times New Roman" w:hAnsi="Times New Roman" w:hint="eastAsia"/>
                <w:kern w:val="0"/>
                <w:sz w:val="18"/>
                <w:szCs w:val="18"/>
                <w:u w:val="single"/>
              </w:rPr>
              <w:t>□公共卫生事件</w:t>
            </w:r>
            <w:r>
              <w:rPr>
                <w:rFonts w:ascii="Times New Roman" w:hAnsi="Times New Roman"/>
                <w:kern w:val="0"/>
                <w:sz w:val="18"/>
                <w:szCs w:val="18"/>
                <w:u w:val="single"/>
              </w:rPr>
              <w:t xml:space="preserve"> </w:t>
            </w:r>
            <w:r>
              <w:rPr>
                <w:rFonts w:ascii="Times New Roman" w:hAnsi="Times New Roman" w:hint="eastAsia"/>
                <w:kern w:val="0"/>
                <w:sz w:val="18"/>
                <w:szCs w:val="18"/>
                <w:u w:val="single"/>
              </w:rPr>
              <w:t>□空袭事件</w:t>
            </w:r>
            <w:r>
              <w:rPr>
                <w:rFonts w:ascii="Times New Roman" w:hAnsi="Times New Roman"/>
                <w:kern w:val="0"/>
                <w:sz w:val="18"/>
                <w:szCs w:val="18"/>
                <w:u w:val="single"/>
              </w:rPr>
              <w:t xml:space="preserve"> </w:t>
            </w:r>
            <w:r>
              <w:rPr>
                <w:rFonts w:ascii="Times New Roman" w:hAnsi="Times New Roman" w:hint="eastAsia"/>
                <w:kern w:val="0"/>
                <w:sz w:val="18"/>
                <w:szCs w:val="18"/>
                <w:u w:val="single"/>
              </w:rPr>
              <w:t>类型</w:t>
            </w:r>
            <w:r>
              <w:rPr>
                <w:rFonts w:ascii="Times New Roman" w:hAnsi="Times New Roman" w:hint="eastAsia"/>
                <w:kern w:val="0"/>
                <w:sz w:val="18"/>
                <w:szCs w:val="18"/>
              </w:rPr>
              <w:t>突发事件发生后的人员避险或避难安置，</w:t>
            </w:r>
            <w:r>
              <w:rPr>
                <w:rFonts w:ascii="Times New Roman" w:hAnsi="Times New Roman" w:hint="eastAsia"/>
                <w:b/>
                <w:bCs/>
                <w:kern w:val="0"/>
                <w:sz w:val="18"/>
                <w:szCs w:val="18"/>
              </w:rPr>
              <w:t>___________</w:t>
            </w:r>
            <w:r>
              <w:rPr>
                <w:rFonts w:ascii="Times New Roman" w:hAnsi="Times New Roman" w:hint="eastAsia"/>
                <w:b/>
                <w:bCs/>
                <w:kern w:val="0"/>
                <w:sz w:val="18"/>
                <w:szCs w:val="18"/>
                <w:u w:val="single"/>
              </w:rPr>
              <w:t>平方米</w:t>
            </w:r>
            <w:r>
              <w:rPr>
                <w:rFonts w:ascii="Times New Roman" w:hAnsi="Times New Roman" w:hint="eastAsia"/>
                <w:b/>
                <w:bCs/>
                <w:kern w:val="0"/>
                <w:sz w:val="18"/>
                <w:szCs w:val="18"/>
              </w:rPr>
              <w:t>有效避难面积，可容纳</w:t>
            </w:r>
            <w:r>
              <w:rPr>
                <w:rFonts w:ascii="Times New Roman" w:hAnsi="Times New Roman" w:hint="eastAsia"/>
                <w:b/>
                <w:bCs/>
                <w:kern w:val="0"/>
                <w:sz w:val="18"/>
                <w:szCs w:val="18"/>
              </w:rPr>
              <w:t>_________</w:t>
            </w:r>
            <w:r>
              <w:rPr>
                <w:rFonts w:ascii="Times New Roman" w:hAnsi="Times New Roman" w:hint="eastAsia"/>
                <w:b/>
                <w:bCs/>
                <w:kern w:val="0"/>
                <w:sz w:val="18"/>
                <w:szCs w:val="18"/>
              </w:rPr>
              <w:t>人避险和避难安置</w:t>
            </w:r>
            <w:r>
              <w:rPr>
                <w:rFonts w:ascii="Times New Roman" w:hAnsi="Times New Roman" w:hint="eastAsia"/>
                <w:kern w:val="0"/>
                <w:sz w:val="18"/>
                <w:szCs w:val="18"/>
              </w:rPr>
              <w:t>。</w:t>
            </w:r>
            <w:r>
              <w:rPr>
                <w:rFonts w:ascii="Times New Roman" w:hAnsi="Times New Roman" w:hint="eastAsia"/>
                <w:kern w:val="0"/>
                <w:sz w:val="18"/>
                <w:szCs w:val="18"/>
              </w:rPr>
              <w:br/>
            </w:r>
            <w:r>
              <w:rPr>
                <w:rFonts w:ascii="Times New Roman" w:hAnsi="Times New Roman" w:hint="eastAsia"/>
                <w:kern w:val="0"/>
                <w:sz w:val="18"/>
                <w:szCs w:val="18"/>
              </w:rPr>
              <w:t>□</w:t>
            </w:r>
            <w:r>
              <w:rPr>
                <w:rFonts w:ascii="Times New Roman" w:hAnsi="Times New Roman" w:hint="eastAsia"/>
                <w:b/>
                <w:bCs/>
                <w:kern w:val="0"/>
                <w:sz w:val="18"/>
                <w:szCs w:val="18"/>
              </w:rPr>
              <w:t>建议作为备选（次优先）</w:t>
            </w:r>
            <w:r>
              <w:rPr>
                <w:rFonts w:ascii="Times New Roman" w:hAnsi="Times New Roman" w:hint="eastAsia"/>
                <w:kern w:val="0"/>
                <w:sz w:val="18"/>
                <w:szCs w:val="18"/>
              </w:rPr>
              <w:t>室内型应急避难资源，需按照</w:t>
            </w:r>
            <w:r>
              <w:rPr>
                <w:rFonts w:ascii="Times New Roman" w:hAnsi="Times New Roman" w:hint="eastAsia"/>
                <w:kern w:val="0"/>
                <w:sz w:val="18"/>
                <w:szCs w:val="18"/>
              </w:rPr>
              <w:t>_________________________</w:t>
            </w:r>
            <w:r>
              <w:rPr>
                <w:rFonts w:ascii="Times New Roman" w:hAnsi="Times New Roman" w:hint="eastAsia"/>
                <w:kern w:val="0"/>
                <w:sz w:val="18"/>
                <w:szCs w:val="18"/>
              </w:rPr>
              <w:t>相关标准规范要求，对</w:t>
            </w:r>
            <w:r>
              <w:rPr>
                <w:rFonts w:ascii="Times New Roman" w:hAnsi="Times New Roman" w:hint="eastAsia"/>
                <w:kern w:val="0"/>
                <w:sz w:val="18"/>
                <w:szCs w:val="18"/>
              </w:rPr>
              <w:t>___________________________</w:t>
            </w:r>
            <w:r>
              <w:rPr>
                <w:rFonts w:ascii="Times New Roman" w:hAnsi="Times New Roman" w:hint="eastAsia"/>
                <w:kern w:val="0"/>
                <w:sz w:val="18"/>
                <w:szCs w:val="18"/>
              </w:rPr>
              <w:t>方面进行改造。</w:t>
            </w:r>
            <w:r>
              <w:rPr>
                <w:rFonts w:ascii="Times New Roman" w:hAnsi="Times New Roman" w:hint="eastAsia"/>
                <w:kern w:val="0"/>
                <w:sz w:val="18"/>
                <w:szCs w:val="18"/>
              </w:rPr>
              <w:br/>
            </w:r>
            <w:r>
              <w:rPr>
                <w:rFonts w:ascii="Times New Roman" w:hAnsi="Times New Roman" w:hint="eastAsia"/>
                <w:kern w:val="0"/>
                <w:sz w:val="18"/>
                <w:szCs w:val="18"/>
              </w:rPr>
              <w:t>□不建议作为室内型应急避难资源，主要原因为</w:t>
            </w:r>
            <w:r>
              <w:rPr>
                <w:rFonts w:ascii="Times New Roman" w:hAnsi="Times New Roman" w:hint="eastAsia"/>
                <w:kern w:val="0"/>
                <w:sz w:val="18"/>
                <w:szCs w:val="18"/>
              </w:rPr>
              <w:t>:</w:t>
            </w:r>
            <w:r>
              <w:rPr>
                <w:rFonts w:ascii="Times New Roman" w:hAnsi="Times New Roman" w:hint="eastAsia"/>
                <w:kern w:val="0"/>
                <w:sz w:val="18"/>
                <w:szCs w:val="18"/>
              </w:rPr>
              <w:t>不符合</w:t>
            </w:r>
            <w:r>
              <w:rPr>
                <w:rFonts w:ascii="Times New Roman" w:hAnsi="Times New Roman" w:hint="eastAsia"/>
                <w:kern w:val="0"/>
                <w:sz w:val="18"/>
                <w:szCs w:val="18"/>
              </w:rPr>
              <w:t>______________________________________</w:t>
            </w:r>
            <w:r>
              <w:rPr>
                <w:rFonts w:ascii="Times New Roman" w:hAnsi="Times New Roman" w:hint="eastAsia"/>
                <w:kern w:val="0"/>
                <w:sz w:val="18"/>
                <w:szCs w:val="18"/>
              </w:rPr>
              <w:t>场址选择要求。</w:t>
            </w:r>
            <w:r>
              <w:rPr>
                <w:rFonts w:ascii="Times New Roman" w:hAnsi="Times New Roman" w:hint="eastAsia"/>
                <w:kern w:val="0"/>
                <w:sz w:val="18"/>
                <w:szCs w:val="18"/>
              </w:rPr>
              <w:br/>
            </w:r>
            <w:r>
              <w:rPr>
                <w:rFonts w:ascii="Times New Roman" w:hAnsi="Times New Roman" w:hint="eastAsia"/>
                <w:kern w:val="0"/>
                <w:sz w:val="18"/>
                <w:szCs w:val="18"/>
              </w:rPr>
              <w:br/>
            </w:r>
            <w:r>
              <w:rPr>
                <w:rFonts w:ascii="Times New Roman" w:hAnsi="Times New Roman"/>
                <w:kern w:val="0"/>
                <w:sz w:val="18"/>
                <w:szCs w:val="18"/>
              </w:rPr>
              <w:t xml:space="preserve">                                                                                                                 </w:t>
            </w:r>
            <w:r>
              <w:rPr>
                <w:rFonts w:ascii="Times New Roman" w:hAnsi="Times New Roman" w:hint="eastAsia"/>
                <w:kern w:val="0"/>
                <w:sz w:val="18"/>
                <w:szCs w:val="18"/>
              </w:rPr>
              <w:t>评估单位：</w:t>
            </w:r>
            <w:r>
              <w:rPr>
                <w:rFonts w:ascii="Times New Roman" w:hAnsi="Times New Roman" w:hint="eastAsia"/>
                <w:kern w:val="0"/>
                <w:sz w:val="18"/>
                <w:szCs w:val="18"/>
              </w:rPr>
              <w:t>________</w:t>
            </w:r>
            <w:r>
              <w:rPr>
                <w:rFonts w:ascii="Times New Roman" w:hAnsi="Times New Roman" w:hint="eastAsia"/>
                <w:kern w:val="0"/>
                <w:sz w:val="18"/>
                <w:szCs w:val="18"/>
              </w:rPr>
              <w:br/>
            </w:r>
            <w:r>
              <w:rPr>
                <w:rFonts w:ascii="Times New Roman" w:hAnsi="Times New Roman"/>
                <w:kern w:val="0"/>
                <w:sz w:val="18"/>
                <w:szCs w:val="18"/>
              </w:rPr>
              <w:t xml:space="preserve">                                                                                                                 </w:t>
            </w:r>
            <w:r>
              <w:rPr>
                <w:rFonts w:ascii="Times New Roman" w:hAnsi="Times New Roman" w:hint="eastAsia"/>
                <w:kern w:val="0"/>
                <w:sz w:val="18"/>
                <w:szCs w:val="18"/>
              </w:rPr>
              <w:t>评估时间：</w:t>
            </w:r>
            <w:r>
              <w:rPr>
                <w:rFonts w:ascii="Times New Roman" w:hAnsi="Times New Roman" w:hint="eastAsia"/>
                <w:kern w:val="0"/>
                <w:sz w:val="18"/>
                <w:szCs w:val="18"/>
              </w:rPr>
              <w:t xml:space="preserve"> </w:t>
            </w:r>
            <w:r>
              <w:rPr>
                <w:rFonts w:ascii="Times New Roman" w:hAnsi="Times New Roman"/>
                <w:kern w:val="0"/>
                <w:sz w:val="18"/>
                <w:szCs w:val="18"/>
              </w:rPr>
              <w:t xml:space="preserve">  </w:t>
            </w:r>
            <w:r>
              <w:rPr>
                <w:rFonts w:ascii="Times New Roman" w:hAnsi="Times New Roman" w:hint="eastAsia"/>
                <w:kern w:val="0"/>
                <w:sz w:val="18"/>
                <w:szCs w:val="18"/>
              </w:rPr>
              <w:t>____</w:t>
            </w:r>
            <w:r>
              <w:rPr>
                <w:rFonts w:ascii="Times New Roman" w:hAnsi="Times New Roman" w:hint="eastAsia"/>
                <w:kern w:val="0"/>
                <w:sz w:val="18"/>
                <w:szCs w:val="18"/>
              </w:rPr>
              <w:t>年</w:t>
            </w:r>
            <w:r>
              <w:rPr>
                <w:rFonts w:ascii="Times New Roman" w:hAnsi="Times New Roman" w:hint="eastAsia"/>
                <w:kern w:val="0"/>
                <w:sz w:val="18"/>
                <w:szCs w:val="18"/>
              </w:rPr>
              <w:t>____</w:t>
            </w:r>
            <w:r>
              <w:rPr>
                <w:rFonts w:ascii="Times New Roman" w:hAnsi="Times New Roman" w:hint="eastAsia"/>
                <w:kern w:val="0"/>
                <w:sz w:val="18"/>
                <w:szCs w:val="18"/>
              </w:rPr>
              <w:t>月</w:t>
            </w:r>
            <w:r>
              <w:rPr>
                <w:rFonts w:ascii="Times New Roman" w:hAnsi="Times New Roman" w:hint="eastAsia"/>
                <w:kern w:val="0"/>
                <w:sz w:val="18"/>
                <w:szCs w:val="18"/>
              </w:rPr>
              <w:t>____</w:t>
            </w:r>
            <w:r>
              <w:rPr>
                <w:rFonts w:ascii="Times New Roman" w:hAnsi="Times New Roman" w:hint="eastAsia"/>
                <w:kern w:val="0"/>
                <w:sz w:val="18"/>
                <w:szCs w:val="18"/>
              </w:rPr>
              <w:t>日</w:t>
            </w:r>
          </w:p>
        </w:tc>
      </w:tr>
    </w:tbl>
    <w:p w14:paraId="78A02173" w14:textId="77777777" w:rsidR="00D5690F" w:rsidRDefault="00D5690F">
      <w:pPr>
        <w:pStyle w:val="afffffb"/>
        <w:tabs>
          <w:tab w:val="center" w:pos="6888"/>
        </w:tabs>
        <w:ind w:firstLineChars="0" w:firstLine="0"/>
        <w:rPr>
          <w:rFonts w:ascii="Times New Roman"/>
        </w:rPr>
        <w:sectPr w:rsidR="00D5690F">
          <w:pgSz w:w="16838" w:h="11906" w:orient="landscape"/>
          <w:pgMar w:top="1134" w:right="1928" w:bottom="1134" w:left="1134" w:header="1418" w:footer="1134" w:gutter="283"/>
          <w:cols w:space="0"/>
          <w:formProt w:val="0"/>
          <w:docGrid w:type="lines" w:linePitch="321"/>
        </w:sectPr>
      </w:pPr>
    </w:p>
    <w:p w14:paraId="32303DED" w14:textId="77777777" w:rsidR="00D5690F" w:rsidRDefault="00D5690F">
      <w:pPr>
        <w:tabs>
          <w:tab w:val="left" w:pos="6653"/>
        </w:tabs>
        <w:jc w:val="left"/>
        <w:rPr>
          <w:rFonts w:ascii="Times New Roman" w:hAnsi="Times New Roman"/>
        </w:rPr>
      </w:pPr>
    </w:p>
    <w:p w14:paraId="7FC47E64" w14:textId="77777777" w:rsidR="00D5690F" w:rsidRDefault="00D5690F">
      <w:pPr>
        <w:pStyle w:val="aff"/>
        <w:rPr>
          <w:rFonts w:ascii="Times New Roman"/>
          <w:vanish w:val="0"/>
        </w:rPr>
      </w:pPr>
    </w:p>
    <w:p w14:paraId="3031C59B" w14:textId="77777777" w:rsidR="00D5690F" w:rsidRDefault="00000000">
      <w:pPr>
        <w:pStyle w:val="aff4"/>
        <w:spacing w:after="120"/>
        <w:rPr>
          <w:rFonts w:ascii="Times New Roman"/>
        </w:rPr>
      </w:pPr>
      <w:r>
        <w:rPr>
          <w:rFonts w:ascii="Times New Roman"/>
        </w:rPr>
        <w:br/>
      </w:r>
      <w:bookmarkStart w:id="177" w:name="_Toc174006260"/>
      <w:r>
        <w:rPr>
          <w:rFonts w:ascii="Times New Roman" w:hint="eastAsia"/>
        </w:rPr>
        <w:t>（资料性）</w:t>
      </w:r>
      <w:r>
        <w:rPr>
          <w:rFonts w:ascii="Times New Roman"/>
        </w:rPr>
        <w:br/>
      </w:r>
      <w:bookmarkStart w:id="178" w:name="_Hlk175146579"/>
      <w:r>
        <w:rPr>
          <w:rFonts w:ascii="Times New Roman" w:hint="eastAsia"/>
        </w:rPr>
        <w:t>XXX</w:t>
      </w:r>
      <w:proofErr w:type="gramStart"/>
      <w:r>
        <w:rPr>
          <w:rFonts w:ascii="Times New Roman" w:hint="eastAsia"/>
        </w:rPr>
        <w:t>宾馆平急转换</w:t>
      </w:r>
      <w:proofErr w:type="gramEnd"/>
      <w:r>
        <w:rPr>
          <w:rFonts w:ascii="Times New Roman" w:hint="eastAsia"/>
        </w:rPr>
        <w:t>评估单</w:t>
      </w:r>
      <w:bookmarkEnd w:id="177"/>
    </w:p>
    <w:bookmarkEnd w:id="178"/>
    <w:p w14:paraId="007687C8" w14:textId="77777777" w:rsidR="00D5690F" w:rsidRDefault="00000000">
      <w:pPr>
        <w:pStyle w:val="afffffb"/>
        <w:ind w:firstLine="420"/>
        <w:rPr>
          <w:rFonts w:ascii="Times New Roman"/>
        </w:rPr>
      </w:pPr>
      <w:r>
        <w:rPr>
          <w:rFonts w:ascii="Times New Roman" w:hint="eastAsia"/>
        </w:rPr>
        <w:t>XXX</w:t>
      </w:r>
      <w:proofErr w:type="gramStart"/>
      <w:r>
        <w:rPr>
          <w:rFonts w:ascii="Times New Roman" w:hint="eastAsia"/>
        </w:rPr>
        <w:t>宾馆平急转换</w:t>
      </w:r>
      <w:proofErr w:type="gramEnd"/>
      <w:r>
        <w:rPr>
          <w:rFonts w:ascii="Times New Roman" w:hint="eastAsia"/>
        </w:rPr>
        <w:t>评估单见表</w:t>
      </w:r>
      <w:r>
        <w:rPr>
          <w:rFonts w:ascii="Times New Roman" w:hint="eastAsia"/>
        </w:rPr>
        <w:t>C.1</w:t>
      </w:r>
      <w:r>
        <w:rPr>
          <w:rFonts w:ascii="Times New Roman" w:hint="eastAsia"/>
        </w:rPr>
        <w:t>。</w:t>
      </w:r>
      <w:r>
        <w:rPr>
          <w:rFonts w:ascii="Times New Roman" w:hint="eastAsia"/>
        </w:rPr>
        <w:t xml:space="preserve"> </w:t>
      </w:r>
    </w:p>
    <w:p w14:paraId="5E43A72C" w14:textId="77777777" w:rsidR="00D5690F" w:rsidRDefault="00000000">
      <w:pPr>
        <w:pStyle w:val="aff0"/>
        <w:spacing w:before="120" w:after="120"/>
        <w:rPr>
          <w:rFonts w:ascii="Times New Roman"/>
        </w:rPr>
      </w:pPr>
      <w:r>
        <w:rPr>
          <w:rFonts w:ascii="Times New Roman" w:hint="eastAsia"/>
        </w:rPr>
        <w:t>XXX</w:t>
      </w:r>
      <w:proofErr w:type="gramStart"/>
      <w:r>
        <w:rPr>
          <w:rFonts w:ascii="Times New Roman" w:hint="eastAsia"/>
        </w:rPr>
        <w:t>宾馆平急转换</w:t>
      </w:r>
      <w:proofErr w:type="gramEnd"/>
      <w:r>
        <w:rPr>
          <w:rFonts w:ascii="Times New Roman" w:hint="eastAsia"/>
        </w:rPr>
        <w:t>评估单</w:t>
      </w:r>
    </w:p>
    <w:tbl>
      <w:tblPr>
        <w:tblW w:w="9521" w:type="dxa"/>
        <w:tblInd w:w="196"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0" w:type="dxa"/>
          <w:right w:w="0" w:type="dxa"/>
        </w:tblCellMar>
        <w:tblLook w:val="04A0" w:firstRow="1" w:lastRow="0" w:firstColumn="1" w:lastColumn="0" w:noHBand="0" w:noVBand="1"/>
      </w:tblPr>
      <w:tblGrid>
        <w:gridCol w:w="1495"/>
        <w:gridCol w:w="3063"/>
        <w:gridCol w:w="2481"/>
        <w:gridCol w:w="2482"/>
      </w:tblGrid>
      <w:tr w:rsidR="00D5690F" w14:paraId="62FB6152" w14:textId="77777777">
        <w:trPr>
          <w:trHeight w:val="444"/>
        </w:trPr>
        <w:tc>
          <w:tcPr>
            <w:tcW w:w="9521" w:type="dxa"/>
            <w:gridSpan w:val="4"/>
            <w:tcBorders>
              <w:top w:val="single" w:sz="6" w:space="0" w:color="auto"/>
              <w:left w:val="single" w:sz="8" w:space="0" w:color="auto"/>
              <w:bottom w:val="single" w:sz="6" w:space="0" w:color="auto"/>
              <w:right w:val="single" w:sz="8" w:space="0" w:color="auto"/>
            </w:tcBorders>
            <w:vAlign w:val="center"/>
          </w:tcPr>
          <w:p w14:paraId="64712092" w14:textId="77777777" w:rsidR="00D5690F" w:rsidRDefault="00000000">
            <w:pPr>
              <w:jc w:val="center"/>
              <w:rPr>
                <w:rFonts w:ascii="Times New Roman" w:hAnsi="Times New Roman"/>
                <w:b/>
                <w:bCs/>
                <w:sz w:val="18"/>
                <w:szCs w:val="18"/>
              </w:rPr>
            </w:pPr>
            <w:r>
              <w:rPr>
                <w:rFonts w:ascii="Times New Roman" w:hAnsi="Times New Roman" w:hint="eastAsia"/>
                <w:b/>
                <w:bCs/>
                <w:sz w:val="18"/>
                <w:szCs w:val="18"/>
              </w:rPr>
              <w:t>使用风险评估</w:t>
            </w:r>
          </w:p>
        </w:tc>
      </w:tr>
      <w:tr w:rsidR="00D5690F" w14:paraId="3A5E2840"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60D17049" w14:textId="77777777" w:rsidR="00D5690F" w:rsidRDefault="00000000">
            <w:pPr>
              <w:jc w:val="center"/>
              <w:rPr>
                <w:rFonts w:ascii="Times New Roman" w:hAnsi="Times New Roman"/>
                <w:sz w:val="18"/>
                <w:szCs w:val="18"/>
              </w:rPr>
            </w:pPr>
            <w:r>
              <w:rPr>
                <w:rFonts w:ascii="Times New Roman" w:hAnsi="Times New Roman" w:hint="eastAsia"/>
                <w:sz w:val="18"/>
                <w:szCs w:val="18"/>
              </w:rPr>
              <w:t>用电风险</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5DCD9721" w14:textId="77777777" w:rsidR="00D5690F" w:rsidRDefault="00000000">
            <w:pPr>
              <w:widowControl/>
              <w:numPr>
                <w:ilvl w:val="3"/>
                <w:numId w:val="36"/>
              </w:numPr>
              <w:spacing w:line="320" w:lineRule="exact"/>
              <w:ind w:left="442" w:hanging="442"/>
              <w:jc w:val="left"/>
              <w:rPr>
                <w:rFonts w:ascii="Times New Roman" w:hAnsi="Times New Roman"/>
                <w:sz w:val="18"/>
                <w:szCs w:val="18"/>
              </w:rPr>
            </w:pPr>
            <w:r>
              <w:rPr>
                <w:rFonts w:ascii="Times New Roman" w:hAnsi="Times New Roman" w:hint="eastAsia"/>
                <w:sz w:val="18"/>
                <w:szCs w:val="18"/>
              </w:rPr>
              <w:t>不存在私拉乱接电线、超负荷用电的情况：□是</w:t>
            </w:r>
            <w:r>
              <w:rPr>
                <w:rFonts w:ascii="Times New Roman" w:hAnsi="Times New Roman"/>
                <w:sz w:val="18"/>
                <w:szCs w:val="18"/>
              </w:rPr>
              <w:t xml:space="preserve">   </w:t>
            </w:r>
            <w:r>
              <w:rPr>
                <w:rFonts w:ascii="Times New Roman" w:hAnsi="Times New Roman" w:hint="eastAsia"/>
                <w:sz w:val="18"/>
                <w:szCs w:val="18"/>
              </w:rPr>
              <w:t>□否</w:t>
            </w:r>
          </w:p>
          <w:p w14:paraId="332BBB6F" w14:textId="77777777" w:rsidR="00D5690F" w:rsidRDefault="00000000">
            <w:pPr>
              <w:widowControl/>
              <w:numPr>
                <w:ilvl w:val="3"/>
                <w:numId w:val="36"/>
              </w:numPr>
              <w:spacing w:line="320" w:lineRule="exact"/>
              <w:ind w:left="442" w:hanging="442"/>
              <w:jc w:val="left"/>
              <w:rPr>
                <w:rFonts w:ascii="Times New Roman" w:hAnsi="Times New Roman"/>
                <w:sz w:val="18"/>
                <w:szCs w:val="18"/>
              </w:rPr>
            </w:pPr>
            <w:r>
              <w:rPr>
                <w:rFonts w:ascii="Times New Roman" w:hAnsi="Times New Roman" w:hint="eastAsia"/>
                <w:sz w:val="18"/>
                <w:szCs w:val="18"/>
              </w:rPr>
              <w:t>按要求安装漏电保护装置及电气火灾报警监控系统：□是</w:t>
            </w:r>
            <w:r>
              <w:rPr>
                <w:rFonts w:ascii="Times New Roman" w:hAnsi="Times New Roman"/>
                <w:sz w:val="18"/>
                <w:szCs w:val="18"/>
              </w:rPr>
              <w:t xml:space="preserve">   </w:t>
            </w:r>
            <w:r>
              <w:rPr>
                <w:rFonts w:ascii="Times New Roman" w:hAnsi="Times New Roman" w:hint="eastAsia"/>
                <w:sz w:val="18"/>
                <w:szCs w:val="18"/>
              </w:rPr>
              <w:t>□否</w:t>
            </w:r>
          </w:p>
          <w:p w14:paraId="2FC26120" w14:textId="77777777" w:rsidR="00D5690F" w:rsidRDefault="00000000">
            <w:pPr>
              <w:widowControl/>
              <w:numPr>
                <w:ilvl w:val="3"/>
                <w:numId w:val="36"/>
              </w:numPr>
              <w:spacing w:line="320" w:lineRule="exact"/>
              <w:ind w:left="442" w:hanging="442"/>
              <w:jc w:val="left"/>
              <w:rPr>
                <w:rFonts w:ascii="Times New Roman" w:hAnsi="Times New Roman"/>
                <w:sz w:val="18"/>
                <w:szCs w:val="18"/>
              </w:rPr>
            </w:pPr>
            <w:r>
              <w:rPr>
                <w:rFonts w:ascii="Times New Roman" w:hAnsi="Times New Roman" w:hint="eastAsia"/>
                <w:sz w:val="18"/>
                <w:szCs w:val="18"/>
              </w:rPr>
              <w:t>不存在场所电气线路、开关、插座直接敷设在可燃材料上：□是</w:t>
            </w:r>
            <w:r>
              <w:rPr>
                <w:rFonts w:ascii="Times New Roman" w:hAnsi="Times New Roman"/>
                <w:sz w:val="18"/>
                <w:szCs w:val="18"/>
              </w:rPr>
              <w:t xml:space="preserve">   </w:t>
            </w:r>
            <w:r>
              <w:rPr>
                <w:rFonts w:ascii="Times New Roman" w:hAnsi="Times New Roman" w:hint="eastAsia"/>
                <w:sz w:val="18"/>
                <w:szCs w:val="18"/>
              </w:rPr>
              <w:t>□否</w:t>
            </w:r>
          </w:p>
          <w:p w14:paraId="4F14CD42" w14:textId="77777777" w:rsidR="00D5690F" w:rsidRDefault="00000000">
            <w:pPr>
              <w:widowControl/>
              <w:numPr>
                <w:ilvl w:val="3"/>
                <w:numId w:val="36"/>
              </w:numPr>
              <w:spacing w:line="320" w:lineRule="exact"/>
              <w:ind w:left="442" w:hanging="442"/>
              <w:jc w:val="left"/>
              <w:rPr>
                <w:rFonts w:ascii="Times New Roman" w:hAnsi="Times New Roman"/>
                <w:sz w:val="18"/>
                <w:szCs w:val="18"/>
              </w:rPr>
            </w:pPr>
            <w:r>
              <w:rPr>
                <w:rFonts w:ascii="Times New Roman" w:hAnsi="Times New Roman" w:hint="eastAsia"/>
                <w:sz w:val="18"/>
                <w:szCs w:val="18"/>
              </w:rPr>
              <w:t>配电房</w:t>
            </w:r>
            <w:r>
              <w:rPr>
                <w:rFonts w:ascii="Times New Roman" w:hAnsi="Times New Roman" w:hint="eastAsia"/>
                <w:sz w:val="18"/>
                <w:szCs w:val="18"/>
              </w:rPr>
              <w:t>/</w:t>
            </w:r>
            <w:r>
              <w:rPr>
                <w:rFonts w:ascii="Times New Roman" w:hAnsi="Times New Roman" w:hint="eastAsia"/>
                <w:sz w:val="18"/>
                <w:szCs w:val="18"/>
              </w:rPr>
              <w:t>箱通风良好，并采取防雨雪、防火、</w:t>
            </w:r>
            <w:proofErr w:type="gramStart"/>
            <w:r>
              <w:rPr>
                <w:rFonts w:ascii="Times New Roman" w:hAnsi="Times New Roman" w:hint="eastAsia"/>
                <w:sz w:val="18"/>
                <w:szCs w:val="18"/>
              </w:rPr>
              <w:t>防小动物</w:t>
            </w:r>
            <w:proofErr w:type="gramEnd"/>
            <w:r>
              <w:rPr>
                <w:rFonts w:ascii="Times New Roman" w:hAnsi="Times New Roman" w:hint="eastAsia"/>
                <w:sz w:val="18"/>
                <w:szCs w:val="18"/>
              </w:rPr>
              <w:t>出入的措施：□是</w:t>
            </w:r>
            <w:r>
              <w:rPr>
                <w:rFonts w:ascii="Times New Roman" w:hAnsi="Times New Roman"/>
                <w:sz w:val="18"/>
                <w:szCs w:val="18"/>
              </w:rPr>
              <w:t xml:space="preserve">   </w:t>
            </w:r>
            <w:r>
              <w:rPr>
                <w:rFonts w:ascii="Times New Roman" w:hAnsi="Times New Roman" w:hint="eastAsia"/>
                <w:sz w:val="18"/>
                <w:szCs w:val="18"/>
              </w:rPr>
              <w:t>□否</w:t>
            </w:r>
          </w:p>
          <w:p w14:paraId="6C134580" w14:textId="77777777" w:rsidR="00D5690F" w:rsidRDefault="00000000">
            <w:pPr>
              <w:widowControl/>
              <w:numPr>
                <w:ilvl w:val="3"/>
                <w:numId w:val="36"/>
              </w:numPr>
              <w:spacing w:line="320" w:lineRule="exact"/>
              <w:ind w:left="442" w:hanging="442"/>
              <w:jc w:val="left"/>
              <w:rPr>
                <w:rFonts w:ascii="Times New Roman" w:hAnsi="Times New Roman"/>
                <w:sz w:val="18"/>
                <w:szCs w:val="18"/>
              </w:rPr>
            </w:pPr>
            <w:r>
              <w:rPr>
                <w:rFonts w:ascii="Times New Roman" w:hAnsi="Times New Roman" w:hint="eastAsia"/>
                <w:sz w:val="18"/>
                <w:szCs w:val="18"/>
              </w:rPr>
              <w:t>配电房</w:t>
            </w:r>
            <w:r>
              <w:rPr>
                <w:rFonts w:ascii="Times New Roman" w:hAnsi="Times New Roman" w:hint="eastAsia"/>
                <w:sz w:val="18"/>
                <w:szCs w:val="18"/>
              </w:rPr>
              <w:t>/</w:t>
            </w:r>
            <w:proofErr w:type="gramStart"/>
            <w:r>
              <w:rPr>
                <w:rFonts w:ascii="Times New Roman" w:hAnsi="Times New Roman" w:hint="eastAsia"/>
                <w:sz w:val="18"/>
                <w:szCs w:val="18"/>
              </w:rPr>
              <w:t>箱设立</w:t>
            </w:r>
            <w:proofErr w:type="gramEnd"/>
            <w:r>
              <w:rPr>
                <w:rFonts w:ascii="Times New Roman" w:hAnsi="Times New Roman" w:hint="eastAsia"/>
                <w:sz w:val="18"/>
                <w:szCs w:val="18"/>
              </w:rPr>
              <w:t>明显的安全标志：□是</w:t>
            </w:r>
            <w:r>
              <w:rPr>
                <w:rFonts w:ascii="Times New Roman" w:hAnsi="Times New Roman"/>
                <w:sz w:val="18"/>
                <w:szCs w:val="18"/>
              </w:rPr>
              <w:t xml:space="preserve">   </w:t>
            </w:r>
            <w:r>
              <w:rPr>
                <w:rFonts w:ascii="Times New Roman" w:hAnsi="Times New Roman" w:hint="eastAsia"/>
                <w:sz w:val="18"/>
                <w:szCs w:val="18"/>
              </w:rPr>
              <w:t>□否</w:t>
            </w:r>
          </w:p>
        </w:tc>
      </w:tr>
      <w:tr w:rsidR="00D5690F" w14:paraId="7E01802E"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493AF6B1" w14:textId="77777777" w:rsidR="00D5690F" w:rsidRDefault="00000000">
            <w:pPr>
              <w:jc w:val="center"/>
              <w:rPr>
                <w:rFonts w:ascii="Times New Roman" w:hAnsi="Times New Roman"/>
                <w:sz w:val="18"/>
                <w:szCs w:val="18"/>
              </w:rPr>
            </w:pPr>
            <w:r>
              <w:rPr>
                <w:rFonts w:ascii="Times New Roman" w:hAnsi="Times New Roman" w:hint="eastAsia"/>
                <w:sz w:val="18"/>
                <w:szCs w:val="18"/>
              </w:rPr>
              <w:t>疏散风险</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7616BD2A" w14:textId="77777777" w:rsidR="00D5690F" w:rsidRDefault="00000000">
            <w:pPr>
              <w:widowControl/>
              <w:numPr>
                <w:ilvl w:val="3"/>
                <w:numId w:val="37"/>
              </w:numPr>
              <w:spacing w:line="320" w:lineRule="exact"/>
              <w:ind w:left="442" w:hanging="442"/>
              <w:jc w:val="left"/>
              <w:rPr>
                <w:rFonts w:ascii="Times New Roman" w:hAnsi="Times New Roman"/>
                <w:sz w:val="18"/>
                <w:szCs w:val="18"/>
              </w:rPr>
            </w:pPr>
            <w:r>
              <w:rPr>
                <w:rFonts w:ascii="Times New Roman" w:hAnsi="Times New Roman" w:hint="eastAsia"/>
                <w:sz w:val="18"/>
                <w:szCs w:val="18"/>
              </w:rPr>
              <w:t>在各楼层、房间内设置安全疏散示意图：□是</w:t>
            </w:r>
            <w:r>
              <w:rPr>
                <w:rFonts w:ascii="Times New Roman" w:hAnsi="Times New Roman"/>
                <w:sz w:val="18"/>
                <w:szCs w:val="18"/>
              </w:rPr>
              <w:t xml:space="preserve">   </w:t>
            </w:r>
            <w:r>
              <w:rPr>
                <w:rFonts w:ascii="Times New Roman" w:hAnsi="Times New Roman" w:hint="eastAsia"/>
                <w:sz w:val="18"/>
                <w:szCs w:val="18"/>
              </w:rPr>
              <w:t>□否</w:t>
            </w:r>
          </w:p>
          <w:p w14:paraId="6163DE6E" w14:textId="77777777" w:rsidR="00D5690F" w:rsidRDefault="00000000">
            <w:pPr>
              <w:widowControl/>
              <w:numPr>
                <w:ilvl w:val="3"/>
                <w:numId w:val="37"/>
              </w:numPr>
              <w:spacing w:line="320" w:lineRule="exact"/>
              <w:ind w:left="442" w:hanging="442"/>
              <w:jc w:val="left"/>
              <w:rPr>
                <w:rFonts w:ascii="Times New Roman" w:hAnsi="Times New Roman"/>
                <w:sz w:val="18"/>
                <w:szCs w:val="18"/>
              </w:rPr>
            </w:pPr>
            <w:r>
              <w:rPr>
                <w:rFonts w:ascii="Times New Roman" w:hAnsi="Times New Roman" w:hint="eastAsia"/>
                <w:sz w:val="18"/>
                <w:szCs w:val="18"/>
              </w:rPr>
              <w:t>安全出口、疏散通道无堵塞占用、锁闭保持畅通：□是</w:t>
            </w:r>
            <w:r>
              <w:rPr>
                <w:rFonts w:ascii="Times New Roman" w:hAnsi="Times New Roman"/>
                <w:sz w:val="18"/>
                <w:szCs w:val="18"/>
              </w:rPr>
              <w:t xml:space="preserve">   </w:t>
            </w:r>
            <w:r>
              <w:rPr>
                <w:rFonts w:ascii="Times New Roman" w:hAnsi="Times New Roman" w:hint="eastAsia"/>
                <w:sz w:val="18"/>
                <w:szCs w:val="18"/>
              </w:rPr>
              <w:t>□否</w:t>
            </w:r>
          </w:p>
          <w:p w14:paraId="4F590AA3" w14:textId="77777777" w:rsidR="00D5690F" w:rsidRDefault="00000000">
            <w:pPr>
              <w:widowControl/>
              <w:numPr>
                <w:ilvl w:val="3"/>
                <w:numId w:val="37"/>
              </w:numPr>
              <w:spacing w:line="320" w:lineRule="exact"/>
              <w:ind w:left="442" w:hanging="442"/>
              <w:jc w:val="left"/>
              <w:rPr>
                <w:rFonts w:ascii="Times New Roman" w:hAnsi="Times New Roman"/>
                <w:sz w:val="18"/>
                <w:szCs w:val="18"/>
              </w:rPr>
            </w:pPr>
            <w:r>
              <w:rPr>
                <w:rFonts w:ascii="Times New Roman" w:hAnsi="Times New Roman" w:hint="eastAsia"/>
                <w:sz w:val="18"/>
                <w:szCs w:val="18"/>
              </w:rPr>
              <w:t>场所外窗未加装防盗网等影响逃生和火灾扑救的障碍物：□是</w:t>
            </w:r>
            <w:r>
              <w:rPr>
                <w:rFonts w:ascii="Times New Roman" w:hAnsi="Times New Roman"/>
                <w:sz w:val="18"/>
                <w:szCs w:val="18"/>
              </w:rPr>
              <w:t xml:space="preserve">   </w:t>
            </w:r>
            <w:r>
              <w:rPr>
                <w:rFonts w:ascii="Times New Roman" w:hAnsi="Times New Roman" w:hint="eastAsia"/>
                <w:sz w:val="18"/>
                <w:szCs w:val="18"/>
              </w:rPr>
              <w:t>□否</w:t>
            </w:r>
          </w:p>
          <w:p w14:paraId="25F9DF8A" w14:textId="77777777" w:rsidR="00D5690F" w:rsidRDefault="00000000">
            <w:pPr>
              <w:widowControl/>
              <w:numPr>
                <w:ilvl w:val="3"/>
                <w:numId w:val="37"/>
              </w:numPr>
              <w:spacing w:line="320" w:lineRule="exact"/>
              <w:ind w:left="442" w:hanging="442"/>
              <w:jc w:val="left"/>
              <w:rPr>
                <w:rFonts w:ascii="Times New Roman" w:hAnsi="Times New Roman"/>
                <w:sz w:val="18"/>
                <w:szCs w:val="18"/>
              </w:rPr>
            </w:pPr>
            <w:r>
              <w:rPr>
                <w:rFonts w:ascii="Times New Roman" w:hAnsi="Times New Roman" w:hint="eastAsia"/>
                <w:sz w:val="18"/>
                <w:szCs w:val="18"/>
              </w:rPr>
              <w:t>不存在安全出口、公共疏散走道安装栅栏、卷帘门等情况：□是</w:t>
            </w:r>
            <w:r>
              <w:rPr>
                <w:rFonts w:ascii="Times New Roman" w:hAnsi="Times New Roman"/>
                <w:sz w:val="18"/>
                <w:szCs w:val="18"/>
              </w:rPr>
              <w:t xml:space="preserve">   </w:t>
            </w:r>
            <w:r>
              <w:rPr>
                <w:rFonts w:ascii="Times New Roman" w:hAnsi="Times New Roman" w:hint="eastAsia"/>
                <w:sz w:val="18"/>
                <w:szCs w:val="18"/>
              </w:rPr>
              <w:t>□否</w:t>
            </w:r>
          </w:p>
        </w:tc>
      </w:tr>
      <w:tr w:rsidR="00D5690F" w14:paraId="45B783DD"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1A9F56C1" w14:textId="77777777" w:rsidR="00D5690F" w:rsidRDefault="00000000">
            <w:pPr>
              <w:jc w:val="center"/>
              <w:rPr>
                <w:rFonts w:ascii="Times New Roman" w:hAnsi="Times New Roman"/>
                <w:sz w:val="18"/>
                <w:szCs w:val="18"/>
              </w:rPr>
            </w:pPr>
            <w:r>
              <w:rPr>
                <w:rFonts w:ascii="Times New Roman" w:hAnsi="Times New Roman" w:hint="eastAsia"/>
                <w:sz w:val="18"/>
                <w:szCs w:val="18"/>
              </w:rPr>
              <w:t>消防风险</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6DCFEF45"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火灾自动报警系统、消火栓、自动喷淋装置、消防广播、音响切换系统正常：</w:t>
            </w:r>
          </w:p>
          <w:p w14:paraId="5D1B1D01"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□是</w:t>
            </w:r>
            <w:r>
              <w:rPr>
                <w:rFonts w:ascii="Times New Roman" w:hAnsi="Times New Roman"/>
                <w:sz w:val="18"/>
                <w:szCs w:val="18"/>
              </w:rPr>
              <w:t xml:space="preserve">   </w:t>
            </w:r>
            <w:r>
              <w:rPr>
                <w:rFonts w:ascii="Times New Roman" w:hAnsi="Times New Roman" w:hint="eastAsia"/>
                <w:sz w:val="18"/>
                <w:szCs w:val="18"/>
              </w:rPr>
              <w:t>□否</w:t>
            </w:r>
          </w:p>
          <w:p w14:paraId="7434A1C7"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主、备用电源切换正常：□是</w:t>
            </w:r>
            <w:r>
              <w:rPr>
                <w:rFonts w:ascii="Times New Roman" w:hAnsi="Times New Roman"/>
                <w:sz w:val="18"/>
                <w:szCs w:val="18"/>
              </w:rPr>
              <w:t xml:space="preserve">   </w:t>
            </w:r>
            <w:r>
              <w:rPr>
                <w:rFonts w:ascii="Times New Roman" w:hAnsi="Times New Roman" w:hint="eastAsia"/>
                <w:sz w:val="18"/>
                <w:szCs w:val="18"/>
              </w:rPr>
              <w:t>□否</w:t>
            </w:r>
          </w:p>
          <w:p w14:paraId="222F3725"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sz w:val="18"/>
                <w:szCs w:val="18"/>
              </w:rPr>
              <w:t xml:space="preserve"> ABC</w:t>
            </w:r>
            <w:r>
              <w:rPr>
                <w:rFonts w:ascii="Times New Roman" w:hAnsi="Times New Roman" w:hint="eastAsia"/>
                <w:sz w:val="18"/>
                <w:szCs w:val="18"/>
              </w:rPr>
              <w:t>干粉灭火器，清洁保养、签到检查情况良好，无失效、过期情况：□是</w:t>
            </w:r>
            <w:r>
              <w:rPr>
                <w:rFonts w:ascii="Times New Roman" w:hAnsi="Times New Roman"/>
                <w:sz w:val="18"/>
                <w:szCs w:val="18"/>
              </w:rPr>
              <w:t xml:space="preserve">   </w:t>
            </w:r>
            <w:r>
              <w:rPr>
                <w:rFonts w:ascii="Times New Roman" w:hAnsi="Times New Roman" w:hint="eastAsia"/>
                <w:sz w:val="18"/>
                <w:szCs w:val="18"/>
              </w:rPr>
              <w:t>□否</w:t>
            </w:r>
          </w:p>
          <w:p w14:paraId="086356FE"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事故照明及疏散指示标志安装的数量、位置和照度符合防火要求：□是</w:t>
            </w:r>
            <w:r>
              <w:rPr>
                <w:rFonts w:ascii="Times New Roman" w:hAnsi="Times New Roman"/>
                <w:sz w:val="18"/>
                <w:szCs w:val="18"/>
              </w:rPr>
              <w:t xml:space="preserve">   </w:t>
            </w:r>
            <w:r>
              <w:rPr>
                <w:rFonts w:ascii="Times New Roman" w:hAnsi="Times New Roman" w:hint="eastAsia"/>
                <w:sz w:val="18"/>
                <w:szCs w:val="18"/>
              </w:rPr>
              <w:t>□否</w:t>
            </w:r>
          </w:p>
          <w:p w14:paraId="660D0BDD"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消防检查材料真实完整：□是</w:t>
            </w:r>
            <w:r>
              <w:rPr>
                <w:rFonts w:ascii="Times New Roman" w:hAnsi="Times New Roman"/>
                <w:sz w:val="18"/>
                <w:szCs w:val="18"/>
              </w:rPr>
              <w:t xml:space="preserve">   </w:t>
            </w:r>
            <w:r>
              <w:rPr>
                <w:rFonts w:ascii="Times New Roman" w:hAnsi="Times New Roman" w:hint="eastAsia"/>
                <w:sz w:val="18"/>
                <w:szCs w:val="18"/>
              </w:rPr>
              <w:t>□否</w:t>
            </w:r>
          </w:p>
          <w:p w14:paraId="1D8D02F7" w14:textId="77777777" w:rsidR="00D5690F" w:rsidRDefault="00000000">
            <w:pPr>
              <w:widowControl/>
              <w:numPr>
                <w:ilvl w:val="3"/>
                <w:numId w:val="38"/>
              </w:numPr>
              <w:spacing w:line="320" w:lineRule="exact"/>
              <w:ind w:left="442" w:hanging="442"/>
              <w:jc w:val="left"/>
              <w:rPr>
                <w:rFonts w:ascii="Times New Roman" w:hAnsi="Times New Roman"/>
                <w:sz w:val="18"/>
                <w:szCs w:val="18"/>
              </w:rPr>
            </w:pPr>
            <w:r>
              <w:rPr>
                <w:rFonts w:ascii="Times New Roman" w:hAnsi="Times New Roman" w:hint="eastAsia"/>
                <w:sz w:val="18"/>
                <w:szCs w:val="18"/>
              </w:rPr>
              <w:t>值班人员持证上岗，能熟练掌握各系统操作，值班记录真实完整：□是</w:t>
            </w:r>
            <w:r>
              <w:rPr>
                <w:rFonts w:ascii="Times New Roman" w:hAnsi="Times New Roman"/>
                <w:sz w:val="18"/>
                <w:szCs w:val="18"/>
              </w:rPr>
              <w:t xml:space="preserve">   </w:t>
            </w:r>
            <w:r>
              <w:rPr>
                <w:rFonts w:ascii="Times New Roman" w:hAnsi="Times New Roman" w:hint="eastAsia"/>
                <w:sz w:val="18"/>
                <w:szCs w:val="18"/>
              </w:rPr>
              <w:t>□否</w:t>
            </w:r>
          </w:p>
        </w:tc>
      </w:tr>
      <w:tr w:rsidR="00D5690F" w14:paraId="053588DA"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2C4A8FBA" w14:textId="77777777" w:rsidR="00D5690F" w:rsidRDefault="00000000">
            <w:pPr>
              <w:jc w:val="center"/>
              <w:rPr>
                <w:rFonts w:ascii="Times New Roman" w:hAnsi="Times New Roman"/>
                <w:sz w:val="18"/>
                <w:szCs w:val="18"/>
              </w:rPr>
            </w:pPr>
            <w:r>
              <w:rPr>
                <w:rFonts w:ascii="Times New Roman" w:hAnsi="Times New Roman" w:hint="eastAsia"/>
                <w:sz w:val="18"/>
                <w:szCs w:val="18"/>
              </w:rPr>
              <w:t>电梯风险</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43788F43" w14:textId="77777777" w:rsidR="00D5690F" w:rsidRDefault="00000000">
            <w:pPr>
              <w:pStyle w:val="ListParagraph1"/>
              <w:numPr>
                <w:ilvl w:val="0"/>
                <w:numId w:val="39"/>
              </w:numPr>
              <w:rPr>
                <w:rFonts w:ascii="Times New Roman" w:hAnsi="Times New Roman"/>
                <w:sz w:val="18"/>
                <w:szCs w:val="18"/>
              </w:rPr>
            </w:pPr>
            <w:r>
              <w:rPr>
                <w:rFonts w:ascii="Times New Roman" w:hAnsi="Times New Roman" w:hint="eastAsia"/>
                <w:sz w:val="18"/>
                <w:szCs w:val="18"/>
              </w:rPr>
              <w:t>电梯使用正常、</w:t>
            </w:r>
            <w:proofErr w:type="gramStart"/>
            <w:r>
              <w:rPr>
                <w:rFonts w:ascii="Times New Roman" w:hAnsi="Times New Roman" w:hint="eastAsia"/>
                <w:sz w:val="18"/>
                <w:szCs w:val="18"/>
              </w:rPr>
              <w:t>具备维养单位</w:t>
            </w:r>
            <w:proofErr w:type="gramEnd"/>
            <w:r>
              <w:rPr>
                <w:rFonts w:ascii="Times New Roman" w:hAnsi="Times New Roman" w:hint="eastAsia"/>
                <w:sz w:val="18"/>
                <w:szCs w:val="18"/>
              </w:rPr>
              <w:t>、合格证书、安检报告：□是</w:t>
            </w:r>
            <w:r>
              <w:rPr>
                <w:rFonts w:ascii="Times New Roman" w:hAnsi="Times New Roman"/>
                <w:sz w:val="18"/>
                <w:szCs w:val="18"/>
              </w:rPr>
              <w:t xml:space="preserve">   </w:t>
            </w:r>
            <w:r>
              <w:rPr>
                <w:rFonts w:ascii="Times New Roman" w:hAnsi="Times New Roman" w:hint="eastAsia"/>
                <w:sz w:val="18"/>
                <w:szCs w:val="18"/>
              </w:rPr>
              <w:t>□否</w:t>
            </w:r>
          </w:p>
          <w:p w14:paraId="031CDC21" w14:textId="77777777" w:rsidR="00D5690F" w:rsidRDefault="00000000">
            <w:pPr>
              <w:pStyle w:val="ListParagraph1"/>
              <w:numPr>
                <w:ilvl w:val="0"/>
                <w:numId w:val="39"/>
              </w:numPr>
              <w:rPr>
                <w:rFonts w:ascii="Times New Roman" w:hAnsi="Times New Roman"/>
                <w:sz w:val="18"/>
                <w:szCs w:val="18"/>
              </w:rPr>
            </w:pPr>
            <w:r>
              <w:rPr>
                <w:rFonts w:ascii="Times New Roman" w:hAnsi="Times New Roman" w:hint="eastAsia"/>
                <w:sz w:val="18"/>
                <w:szCs w:val="18"/>
              </w:rPr>
              <w:t>电梯内张贴作业风险提示：□是</w:t>
            </w:r>
            <w:r>
              <w:rPr>
                <w:rFonts w:ascii="Times New Roman" w:hAnsi="Times New Roman"/>
                <w:sz w:val="18"/>
                <w:szCs w:val="18"/>
              </w:rPr>
              <w:t xml:space="preserve">   </w:t>
            </w:r>
            <w:r>
              <w:rPr>
                <w:rFonts w:ascii="Times New Roman" w:hAnsi="Times New Roman" w:hint="eastAsia"/>
                <w:sz w:val="18"/>
                <w:szCs w:val="18"/>
              </w:rPr>
              <w:t>□否</w:t>
            </w:r>
          </w:p>
        </w:tc>
      </w:tr>
      <w:tr w:rsidR="00D5690F" w14:paraId="7FBF9C55"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71CFC2C6" w14:textId="77777777" w:rsidR="00D5690F" w:rsidRDefault="00000000">
            <w:pPr>
              <w:jc w:val="center"/>
              <w:rPr>
                <w:rFonts w:ascii="Times New Roman" w:hAnsi="Times New Roman"/>
                <w:sz w:val="18"/>
                <w:szCs w:val="18"/>
              </w:rPr>
            </w:pPr>
            <w:r>
              <w:rPr>
                <w:rFonts w:ascii="Times New Roman" w:hAnsi="Times New Roman" w:hint="eastAsia"/>
                <w:sz w:val="18"/>
                <w:szCs w:val="18"/>
              </w:rPr>
              <w:t>物资储备</w:t>
            </w:r>
          </w:p>
          <w:p w14:paraId="4A7023E0" w14:textId="77777777" w:rsidR="00D5690F" w:rsidRDefault="00000000">
            <w:pPr>
              <w:jc w:val="center"/>
              <w:rPr>
                <w:rFonts w:ascii="Times New Roman" w:hAnsi="Times New Roman"/>
                <w:sz w:val="18"/>
                <w:szCs w:val="18"/>
              </w:rPr>
            </w:pPr>
            <w:r>
              <w:rPr>
                <w:rFonts w:ascii="Times New Roman" w:hAnsi="Times New Roman" w:hint="eastAsia"/>
                <w:sz w:val="18"/>
                <w:szCs w:val="18"/>
              </w:rPr>
              <w:t>安全</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4B1D1FF7" w14:textId="77777777" w:rsidR="00D5690F" w:rsidRDefault="00000000">
            <w:pPr>
              <w:pStyle w:val="ListParagraph1"/>
              <w:numPr>
                <w:ilvl w:val="0"/>
                <w:numId w:val="40"/>
              </w:numPr>
              <w:rPr>
                <w:rFonts w:ascii="Times New Roman" w:hAnsi="Times New Roman"/>
                <w:sz w:val="18"/>
                <w:szCs w:val="18"/>
              </w:rPr>
            </w:pPr>
            <w:r>
              <w:rPr>
                <w:rFonts w:ascii="Times New Roman" w:hAnsi="Times New Roman" w:hint="eastAsia"/>
                <w:sz w:val="18"/>
                <w:szCs w:val="18"/>
              </w:rPr>
              <w:t>除了固定照明外，不存在违规使用其它电器：□是</w:t>
            </w:r>
            <w:r>
              <w:rPr>
                <w:rFonts w:ascii="Times New Roman" w:hAnsi="Times New Roman"/>
                <w:sz w:val="18"/>
                <w:szCs w:val="18"/>
              </w:rPr>
              <w:t xml:space="preserve">   </w:t>
            </w:r>
            <w:r>
              <w:rPr>
                <w:rFonts w:ascii="Times New Roman" w:hAnsi="Times New Roman" w:hint="eastAsia"/>
                <w:sz w:val="18"/>
                <w:szCs w:val="18"/>
              </w:rPr>
              <w:t>□否</w:t>
            </w:r>
          </w:p>
          <w:p w14:paraId="37602D88" w14:textId="77777777" w:rsidR="00D5690F" w:rsidRDefault="00000000">
            <w:pPr>
              <w:pStyle w:val="ListParagraph1"/>
              <w:numPr>
                <w:ilvl w:val="0"/>
                <w:numId w:val="40"/>
              </w:numPr>
              <w:rPr>
                <w:rFonts w:ascii="Times New Roman" w:hAnsi="Times New Roman"/>
                <w:sz w:val="18"/>
                <w:szCs w:val="18"/>
              </w:rPr>
            </w:pPr>
            <w:r>
              <w:rPr>
                <w:rFonts w:ascii="Times New Roman" w:hAnsi="Times New Roman" w:hint="eastAsia"/>
                <w:sz w:val="18"/>
                <w:szCs w:val="18"/>
              </w:rPr>
              <w:t>设置醒目的防火、防毒、禁止吸烟和禁止动用明火等标志：□是</w:t>
            </w:r>
            <w:r>
              <w:rPr>
                <w:rFonts w:ascii="Times New Roman" w:hAnsi="Times New Roman"/>
                <w:sz w:val="18"/>
                <w:szCs w:val="18"/>
              </w:rPr>
              <w:t xml:space="preserve">   </w:t>
            </w:r>
            <w:r>
              <w:rPr>
                <w:rFonts w:ascii="Times New Roman" w:hAnsi="Times New Roman" w:hint="eastAsia"/>
                <w:sz w:val="18"/>
                <w:szCs w:val="18"/>
              </w:rPr>
              <w:t>□否</w:t>
            </w:r>
          </w:p>
        </w:tc>
      </w:tr>
      <w:tr w:rsidR="00D5690F" w14:paraId="382C3EB6"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74DD7897" w14:textId="77777777" w:rsidR="00D5690F" w:rsidRDefault="00000000">
            <w:pPr>
              <w:jc w:val="center"/>
              <w:rPr>
                <w:rFonts w:ascii="Times New Roman" w:hAnsi="Times New Roman"/>
                <w:sz w:val="18"/>
                <w:szCs w:val="18"/>
              </w:rPr>
            </w:pPr>
            <w:r>
              <w:rPr>
                <w:rFonts w:ascii="Times New Roman" w:hAnsi="Times New Roman" w:hint="eastAsia"/>
                <w:sz w:val="18"/>
                <w:szCs w:val="18"/>
              </w:rPr>
              <w:t>食品安全</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6F6821AD" w14:textId="77777777" w:rsidR="00D5690F" w:rsidRDefault="00000000">
            <w:pPr>
              <w:pStyle w:val="ListParagraph1"/>
              <w:numPr>
                <w:ilvl w:val="0"/>
                <w:numId w:val="41"/>
              </w:numPr>
              <w:rPr>
                <w:rFonts w:ascii="Times New Roman" w:hAnsi="Times New Roman"/>
                <w:sz w:val="18"/>
                <w:szCs w:val="18"/>
              </w:rPr>
            </w:pPr>
            <w:r>
              <w:rPr>
                <w:rFonts w:ascii="Times New Roman" w:hAnsi="Times New Roman" w:hint="eastAsia"/>
                <w:sz w:val="18"/>
                <w:szCs w:val="18"/>
              </w:rPr>
              <w:t>具备厨房卫生符合相关法规标准规定的证明材料：□是</w:t>
            </w:r>
            <w:r>
              <w:rPr>
                <w:rFonts w:ascii="Times New Roman" w:hAnsi="Times New Roman"/>
                <w:sz w:val="18"/>
                <w:szCs w:val="18"/>
              </w:rPr>
              <w:t xml:space="preserve">   </w:t>
            </w:r>
            <w:r>
              <w:rPr>
                <w:rFonts w:ascii="Times New Roman" w:hAnsi="Times New Roman" w:hint="eastAsia"/>
                <w:sz w:val="18"/>
                <w:szCs w:val="18"/>
              </w:rPr>
              <w:t>□否</w:t>
            </w:r>
          </w:p>
          <w:p w14:paraId="08E0EE8D" w14:textId="77777777" w:rsidR="00D5690F" w:rsidRDefault="00000000">
            <w:pPr>
              <w:pStyle w:val="ListParagraph1"/>
              <w:numPr>
                <w:ilvl w:val="0"/>
                <w:numId w:val="41"/>
              </w:numPr>
              <w:rPr>
                <w:rFonts w:ascii="Times New Roman" w:hAnsi="Times New Roman"/>
                <w:sz w:val="18"/>
                <w:szCs w:val="18"/>
              </w:rPr>
            </w:pPr>
            <w:r>
              <w:rPr>
                <w:rFonts w:ascii="Times New Roman" w:hAnsi="Times New Roman" w:hint="eastAsia"/>
                <w:sz w:val="18"/>
                <w:szCs w:val="18"/>
              </w:rPr>
              <w:t>配备消毒器具、通风设备，炊具、餐具清洁消毒等设备：□是</w:t>
            </w:r>
            <w:r>
              <w:rPr>
                <w:rFonts w:ascii="Times New Roman" w:hAnsi="Times New Roman"/>
                <w:sz w:val="18"/>
                <w:szCs w:val="18"/>
              </w:rPr>
              <w:t xml:space="preserve">   </w:t>
            </w:r>
            <w:r>
              <w:rPr>
                <w:rFonts w:ascii="Times New Roman" w:hAnsi="Times New Roman" w:hint="eastAsia"/>
                <w:sz w:val="18"/>
                <w:szCs w:val="18"/>
              </w:rPr>
              <w:t>□否</w:t>
            </w:r>
          </w:p>
        </w:tc>
      </w:tr>
      <w:tr w:rsidR="00D5690F" w14:paraId="724C2BE8" w14:textId="77777777">
        <w:trPr>
          <w:trHeight w:val="124"/>
        </w:trPr>
        <w:tc>
          <w:tcPr>
            <w:tcW w:w="9521" w:type="dxa"/>
            <w:gridSpan w:val="4"/>
            <w:tcBorders>
              <w:top w:val="single" w:sz="6" w:space="0" w:color="auto"/>
              <w:left w:val="single" w:sz="8" w:space="0" w:color="auto"/>
              <w:bottom w:val="single" w:sz="6" w:space="0" w:color="auto"/>
              <w:right w:val="single" w:sz="8" w:space="0" w:color="auto"/>
            </w:tcBorders>
            <w:vAlign w:val="center"/>
          </w:tcPr>
          <w:p w14:paraId="146E9B65" w14:textId="77777777" w:rsidR="00D5690F" w:rsidRDefault="00000000">
            <w:pPr>
              <w:jc w:val="center"/>
              <w:rPr>
                <w:rFonts w:ascii="Times New Roman" w:hAnsi="Times New Roman"/>
                <w:b/>
                <w:bCs/>
                <w:sz w:val="18"/>
                <w:szCs w:val="18"/>
              </w:rPr>
            </w:pPr>
            <w:r>
              <w:rPr>
                <w:rFonts w:ascii="Times New Roman" w:hAnsi="Times New Roman" w:hint="eastAsia"/>
                <w:b/>
                <w:bCs/>
                <w:sz w:val="18"/>
                <w:szCs w:val="18"/>
              </w:rPr>
              <w:t>启用转换条件评估</w:t>
            </w:r>
          </w:p>
        </w:tc>
      </w:tr>
      <w:tr w:rsidR="00D5690F" w14:paraId="2AE18AE3"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6F3D68A7" w14:textId="77777777" w:rsidR="00D5690F" w:rsidRDefault="00000000">
            <w:pPr>
              <w:jc w:val="center"/>
              <w:rPr>
                <w:rFonts w:ascii="Times New Roman" w:hAnsi="Times New Roman"/>
                <w:sz w:val="18"/>
                <w:szCs w:val="18"/>
              </w:rPr>
            </w:pPr>
            <w:r>
              <w:rPr>
                <w:rFonts w:ascii="Times New Roman" w:hAnsi="Times New Roman" w:hint="eastAsia"/>
                <w:sz w:val="18"/>
                <w:szCs w:val="18"/>
              </w:rPr>
              <w:t>宾馆使用</w:t>
            </w:r>
          </w:p>
          <w:p w14:paraId="21E4B4CC" w14:textId="77777777" w:rsidR="00D5690F" w:rsidRDefault="00000000">
            <w:pPr>
              <w:jc w:val="center"/>
              <w:rPr>
                <w:rFonts w:ascii="Times New Roman" w:hAnsi="Times New Roman"/>
                <w:sz w:val="18"/>
                <w:szCs w:val="18"/>
              </w:rPr>
            </w:pPr>
            <w:r>
              <w:rPr>
                <w:rFonts w:ascii="Times New Roman" w:hAnsi="Times New Roman" w:hint="eastAsia"/>
                <w:sz w:val="18"/>
                <w:szCs w:val="18"/>
              </w:rPr>
              <w:t>面积</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5DF8BFC3" w14:textId="77777777" w:rsidR="00D5690F" w:rsidRDefault="00000000">
            <w:pPr>
              <w:jc w:val="center"/>
              <w:rPr>
                <w:rFonts w:ascii="Times New Roman" w:hAnsi="Times New Roman"/>
                <w:sz w:val="18"/>
                <w:szCs w:val="18"/>
              </w:rPr>
            </w:pPr>
            <w:r>
              <w:rPr>
                <w:rFonts w:ascii="Times New Roman" w:hAnsi="Times New Roman" w:hint="eastAsia"/>
                <w:sz w:val="18"/>
                <w:szCs w:val="18"/>
              </w:rPr>
              <w:t>（核实面积）</w:t>
            </w:r>
          </w:p>
        </w:tc>
      </w:tr>
      <w:tr w:rsidR="00D5690F" w14:paraId="55D1A59D"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2999E149" w14:textId="77777777" w:rsidR="00D5690F" w:rsidRDefault="00000000">
            <w:pPr>
              <w:jc w:val="center"/>
              <w:rPr>
                <w:rFonts w:ascii="Times New Roman" w:hAnsi="Times New Roman"/>
                <w:sz w:val="18"/>
                <w:szCs w:val="18"/>
              </w:rPr>
            </w:pPr>
            <w:r>
              <w:rPr>
                <w:rFonts w:ascii="Times New Roman" w:hAnsi="Times New Roman" w:hint="eastAsia"/>
                <w:sz w:val="18"/>
                <w:szCs w:val="18"/>
              </w:rPr>
              <w:t>会议室使用面积</w:t>
            </w:r>
          </w:p>
        </w:tc>
        <w:tc>
          <w:tcPr>
            <w:tcW w:w="3063" w:type="dxa"/>
            <w:tcBorders>
              <w:top w:val="single" w:sz="6" w:space="0" w:color="auto"/>
              <w:left w:val="single" w:sz="8" w:space="0" w:color="auto"/>
              <w:bottom w:val="single" w:sz="6" w:space="0" w:color="auto"/>
              <w:right w:val="single" w:sz="8" w:space="0" w:color="auto"/>
            </w:tcBorders>
            <w:vAlign w:val="center"/>
          </w:tcPr>
          <w:p w14:paraId="0F64778D" w14:textId="77777777" w:rsidR="00D5690F" w:rsidRDefault="00000000">
            <w:pPr>
              <w:jc w:val="center"/>
              <w:rPr>
                <w:rFonts w:ascii="Times New Roman" w:hAnsi="Times New Roman"/>
                <w:sz w:val="18"/>
                <w:szCs w:val="18"/>
              </w:rPr>
            </w:pPr>
            <w:r>
              <w:rPr>
                <w:rFonts w:ascii="Times New Roman" w:hAnsi="Times New Roman" w:hint="eastAsia"/>
                <w:sz w:val="18"/>
                <w:szCs w:val="18"/>
              </w:rPr>
              <w:t>（核实面积）</w:t>
            </w:r>
          </w:p>
        </w:tc>
        <w:tc>
          <w:tcPr>
            <w:tcW w:w="2481" w:type="dxa"/>
            <w:tcBorders>
              <w:top w:val="single" w:sz="6" w:space="0" w:color="auto"/>
              <w:left w:val="single" w:sz="8" w:space="0" w:color="auto"/>
              <w:bottom w:val="single" w:sz="6" w:space="0" w:color="auto"/>
              <w:right w:val="single" w:sz="8" w:space="0" w:color="auto"/>
            </w:tcBorders>
            <w:vAlign w:val="center"/>
          </w:tcPr>
          <w:p w14:paraId="1C4B2162" w14:textId="77777777" w:rsidR="00D5690F" w:rsidRDefault="00000000">
            <w:pPr>
              <w:jc w:val="center"/>
              <w:rPr>
                <w:rFonts w:ascii="Times New Roman" w:hAnsi="Times New Roman"/>
                <w:sz w:val="18"/>
                <w:szCs w:val="18"/>
              </w:rPr>
            </w:pPr>
            <w:r>
              <w:rPr>
                <w:rFonts w:ascii="Times New Roman" w:hAnsi="Times New Roman" w:hint="eastAsia"/>
                <w:sz w:val="18"/>
                <w:szCs w:val="18"/>
              </w:rPr>
              <w:t>办公区使用面积</w:t>
            </w:r>
          </w:p>
        </w:tc>
        <w:tc>
          <w:tcPr>
            <w:tcW w:w="2482" w:type="dxa"/>
            <w:tcBorders>
              <w:top w:val="single" w:sz="6" w:space="0" w:color="auto"/>
              <w:left w:val="single" w:sz="8" w:space="0" w:color="auto"/>
              <w:bottom w:val="single" w:sz="6" w:space="0" w:color="auto"/>
              <w:right w:val="single" w:sz="8" w:space="0" w:color="auto"/>
            </w:tcBorders>
            <w:vAlign w:val="center"/>
          </w:tcPr>
          <w:p w14:paraId="094C792F" w14:textId="77777777" w:rsidR="00D5690F" w:rsidRDefault="00000000">
            <w:pPr>
              <w:jc w:val="center"/>
              <w:rPr>
                <w:rFonts w:ascii="Times New Roman" w:hAnsi="Times New Roman"/>
                <w:sz w:val="18"/>
                <w:szCs w:val="18"/>
              </w:rPr>
            </w:pPr>
            <w:r>
              <w:rPr>
                <w:rFonts w:ascii="Times New Roman" w:hAnsi="Times New Roman" w:hint="eastAsia"/>
                <w:sz w:val="18"/>
                <w:szCs w:val="18"/>
              </w:rPr>
              <w:t>（核实面积）</w:t>
            </w:r>
          </w:p>
        </w:tc>
      </w:tr>
      <w:tr w:rsidR="00D5690F" w14:paraId="265D844A" w14:textId="77777777">
        <w:trPr>
          <w:trHeight w:val="124"/>
        </w:trPr>
        <w:tc>
          <w:tcPr>
            <w:tcW w:w="1495" w:type="dxa"/>
            <w:tcBorders>
              <w:top w:val="single" w:sz="6" w:space="0" w:color="auto"/>
              <w:left w:val="single" w:sz="8" w:space="0" w:color="auto"/>
              <w:bottom w:val="single" w:sz="6" w:space="0" w:color="auto"/>
              <w:right w:val="single" w:sz="8" w:space="0" w:color="auto"/>
            </w:tcBorders>
            <w:vAlign w:val="center"/>
          </w:tcPr>
          <w:p w14:paraId="66CB51F2" w14:textId="77777777" w:rsidR="00D5690F" w:rsidRDefault="00000000">
            <w:pPr>
              <w:jc w:val="center"/>
              <w:rPr>
                <w:rFonts w:ascii="Times New Roman" w:hAnsi="Times New Roman"/>
                <w:sz w:val="18"/>
                <w:szCs w:val="18"/>
              </w:rPr>
            </w:pPr>
            <w:r>
              <w:rPr>
                <w:rFonts w:ascii="Times New Roman" w:hAnsi="Times New Roman" w:hint="eastAsia"/>
                <w:sz w:val="18"/>
                <w:szCs w:val="18"/>
              </w:rPr>
              <w:lastRenderedPageBreak/>
              <w:t>室外空旷场地</w:t>
            </w:r>
            <w:r>
              <w:rPr>
                <w:rFonts w:ascii="Times New Roman" w:hAnsi="Times New Roman" w:hint="eastAsia"/>
                <w:sz w:val="18"/>
                <w:szCs w:val="18"/>
              </w:rPr>
              <w:t>/</w:t>
            </w:r>
            <w:r>
              <w:rPr>
                <w:rFonts w:ascii="Times New Roman" w:hAnsi="Times New Roman" w:hint="eastAsia"/>
                <w:sz w:val="18"/>
                <w:szCs w:val="18"/>
              </w:rPr>
              <w:t>停车场使用面积</w:t>
            </w:r>
          </w:p>
        </w:tc>
        <w:tc>
          <w:tcPr>
            <w:tcW w:w="3063" w:type="dxa"/>
            <w:tcBorders>
              <w:top w:val="single" w:sz="6" w:space="0" w:color="auto"/>
              <w:left w:val="single" w:sz="8" w:space="0" w:color="auto"/>
              <w:bottom w:val="single" w:sz="6" w:space="0" w:color="auto"/>
              <w:right w:val="single" w:sz="8" w:space="0" w:color="auto"/>
            </w:tcBorders>
            <w:vAlign w:val="center"/>
          </w:tcPr>
          <w:p w14:paraId="2113AFEB" w14:textId="77777777" w:rsidR="00D5690F" w:rsidRDefault="00000000">
            <w:pPr>
              <w:jc w:val="center"/>
              <w:rPr>
                <w:rFonts w:ascii="Times New Roman" w:hAnsi="Times New Roman"/>
                <w:sz w:val="18"/>
                <w:szCs w:val="18"/>
              </w:rPr>
            </w:pPr>
            <w:r>
              <w:rPr>
                <w:rFonts w:ascii="Times New Roman" w:hAnsi="Times New Roman" w:hint="eastAsia"/>
                <w:sz w:val="18"/>
                <w:szCs w:val="18"/>
              </w:rPr>
              <w:t>（核实面积）</w:t>
            </w:r>
          </w:p>
        </w:tc>
        <w:tc>
          <w:tcPr>
            <w:tcW w:w="2481" w:type="dxa"/>
            <w:tcBorders>
              <w:top w:val="single" w:sz="6" w:space="0" w:color="auto"/>
              <w:left w:val="single" w:sz="8" w:space="0" w:color="auto"/>
              <w:bottom w:val="single" w:sz="6" w:space="0" w:color="auto"/>
              <w:right w:val="single" w:sz="8" w:space="0" w:color="auto"/>
            </w:tcBorders>
            <w:vAlign w:val="center"/>
          </w:tcPr>
          <w:p w14:paraId="0B509FA5" w14:textId="77777777" w:rsidR="00D5690F" w:rsidRDefault="00000000">
            <w:pPr>
              <w:jc w:val="center"/>
              <w:rPr>
                <w:rFonts w:ascii="Times New Roman" w:hAnsi="Times New Roman"/>
                <w:sz w:val="18"/>
                <w:szCs w:val="18"/>
              </w:rPr>
            </w:pPr>
            <w:r>
              <w:rPr>
                <w:rFonts w:ascii="Times New Roman" w:hAnsi="Times New Roman" w:hint="eastAsia"/>
                <w:sz w:val="18"/>
                <w:szCs w:val="18"/>
              </w:rPr>
              <w:t>物资储备库（间）使用</w:t>
            </w:r>
          </w:p>
          <w:p w14:paraId="2F09252E" w14:textId="77777777" w:rsidR="00D5690F" w:rsidRDefault="00000000">
            <w:pPr>
              <w:jc w:val="center"/>
              <w:rPr>
                <w:rFonts w:ascii="Times New Roman" w:hAnsi="Times New Roman"/>
                <w:sz w:val="18"/>
                <w:szCs w:val="18"/>
              </w:rPr>
            </w:pPr>
            <w:r>
              <w:rPr>
                <w:rFonts w:ascii="Times New Roman" w:hAnsi="Times New Roman" w:hint="eastAsia"/>
                <w:sz w:val="18"/>
                <w:szCs w:val="18"/>
              </w:rPr>
              <w:t>面积</w:t>
            </w:r>
          </w:p>
        </w:tc>
        <w:tc>
          <w:tcPr>
            <w:tcW w:w="2482" w:type="dxa"/>
            <w:tcBorders>
              <w:top w:val="single" w:sz="6" w:space="0" w:color="auto"/>
              <w:left w:val="single" w:sz="8" w:space="0" w:color="auto"/>
              <w:bottom w:val="single" w:sz="6" w:space="0" w:color="auto"/>
              <w:right w:val="single" w:sz="8" w:space="0" w:color="auto"/>
            </w:tcBorders>
            <w:vAlign w:val="center"/>
          </w:tcPr>
          <w:p w14:paraId="0CE41DF2" w14:textId="77777777" w:rsidR="00D5690F" w:rsidRDefault="00000000">
            <w:pPr>
              <w:jc w:val="center"/>
              <w:rPr>
                <w:rFonts w:ascii="Times New Roman" w:hAnsi="Times New Roman"/>
                <w:sz w:val="18"/>
                <w:szCs w:val="18"/>
              </w:rPr>
            </w:pPr>
            <w:r>
              <w:rPr>
                <w:rFonts w:ascii="Times New Roman" w:hAnsi="Times New Roman" w:hint="eastAsia"/>
                <w:sz w:val="18"/>
                <w:szCs w:val="18"/>
              </w:rPr>
              <w:t>（核实面积）</w:t>
            </w:r>
          </w:p>
        </w:tc>
      </w:tr>
      <w:tr w:rsidR="00D5690F" w14:paraId="503B282C"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6CA8C746" w14:textId="77777777" w:rsidR="00D5690F" w:rsidRDefault="00000000">
            <w:pPr>
              <w:jc w:val="center"/>
              <w:rPr>
                <w:rFonts w:ascii="Times New Roman" w:hAnsi="Times New Roman"/>
                <w:sz w:val="18"/>
                <w:szCs w:val="18"/>
              </w:rPr>
            </w:pPr>
            <w:r>
              <w:rPr>
                <w:rFonts w:ascii="Times New Roman" w:hAnsi="Times New Roman" w:hint="eastAsia"/>
                <w:sz w:val="18"/>
                <w:szCs w:val="18"/>
              </w:rPr>
              <w:t>供水设施</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21F1B1B5" w14:textId="77777777" w:rsidR="00D5690F" w:rsidRDefault="00000000">
            <w:pPr>
              <w:jc w:val="left"/>
              <w:rPr>
                <w:rFonts w:ascii="Times New Roman" w:hAnsi="Times New Roman"/>
                <w:sz w:val="18"/>
                <w:szCs w:val="18"/>
                <w:u w:val="single"/>
              </w:rPr>
            </w:pPr>
            <w:r>
              <w:rPr>
                <w:rFonts w:ascii="Times New Roman" w:hAnsi="Times New Roman" w:hint="eastAsia"/>
                <w:sz w:val="18"/>
                <w:szCs w:val="18"/>
              </w:rPr>
              <w:t>□市政供水运转正常</w:t>
            </w:r>
            <w:r>
              <w:rPr>
                <w:rFonts w:ascii="Times New Roman" w:hAnsi="Times New Roman"/>
                <w:sz w:val="18"/>
                <w:szCs w:val="18"/>
              </w:rPr>
              <w:t xml:space="preserve">   </w:t>
            </w:r>
            <w:r>
              <w:rPr>
                <w:rFonts w:ascii="Times New Roman" w:hAnsi="Times New Roman" w:hint="eastAsia"/>
                <w:sz w:val="18"/>
                <w:szCs w:val="18"/>
              </w:rPr>
              <w:t>□供水运转异常</w:t>
            </w:r>
          </w:p>
        </w:tc>
      </w:tr>
      <w:tr w:rsidR="00D5690F" w14:paraId="4ABD2A3F" w14:textId="77777777">
        <w:trPr>
          <w:trHeight w:val="439"/>
        </w:trPr>
        <w:tc>
          <w:tcPr>
            <w:tcW w:w="1495" w:type="dxa"/>
            <w:tcBorders>
              <w:top w:val="single" w:sz="6" w:space="0" w:color="auto"/>
              <w:left w:val="single" w:sz="8" w:space="0" w:color="auto"/>
              <w:bottom w:val="single" w:sz="6" w:space="0" w:color="auto"/>
              <w:right w:val="single" w:sz="8" w:space="0" w:color="auto"/>
            </w:tcBorders>
            <w:vAlign w:val="center"/>
          </w:tcPr>
          <w:p w14:paraId="0880FB67" w14:textId="77777777" w:rsidR="00D5690F" w:rsidRDefault="00000000">
            <w:pPr>
              <w:jc w:val="center"/>
              <w:rPr>
                <w:rFonts w:ascii="Times New Roman" w:hAnsi="Times New Roman"/>
                <w:sz w:val="18"/>
                <w:szCs w:val="18"/>
              </w:rPr>
            </w:pPr>
            <w:r>
              <w:rPr>
                <w:rFonts w:ascii="Times New Roman" w:hAnsi="Times New Roman" w:hint="eastAsia"/>
                <w:sz w:val="18"/>
                <w:szCs w:val="18"/>
              </w:rPr>
              <w:t>供电设施</w:t>
            </w:r>
          </w:p>
        </w:tc>
        <w:tc>
          <w:tcPr>
            <w:tcW w:w="8026" w:type="dxa"/>
            <w:gridSpan w:val="3"/>
            <w:tcBorders>
              <w:top w:val="single" w:sz="6" w:space="0" w:color="auto"/>
              <w:left w:val="single" w:sz="8" w:space="0" w:color="auto"/>
              <w:bottom w:val="single" w:sz="6" w:space="0" w:color="auto"/>
              <w:right w:val="single" w:sz="8" w:space="0" w:color="auto"/>
            </w:tcBorders>
          </w:tcPr>
          <w:p w14:paraId="5739429B" w14:textId="77777777" w:rsidR="00D5690F" w:rsidRDefault="00000000">
            <w:pPr>
              <w:jc w:val="left"/>
              <w:rPr>
                <w:rFonts w:ascii="Times New Roman" w:hAnsi="Times New Roman"/>
                <w:sz w:val="18"/>
                <w:szCs w:val="18"/>
              </w:rPr>
            </w:pPr>
            <w:r>
              <w:rPr>
                <w:rFonts w:ascii="Times New Roman" w:hAnsi="Times New Roman" w:hint="eastAsia"/>
                <w:sz w:val="18"/>
                <w:szCs w:val="18"/>
              </w:rPr>
              <w:t>□市政供电运转正常</w:t>
            </w:r>
            <w:r>
              <w:rPr>
                <w:rFonts w:ascii="Times New Roman" w:hAnsi="Times New Roman"/>
                <w:sz w:val="18"/>
                <w:szCs w:val="18"/>
              </w:rPr>
              <w:t xml:space="preserve">   </w:t>
            </w:r>
            <w:r>
              <w:rPr>
                <w:rFonts w:ascii="Times New Roman" w:hAnsi="Times New Roman" w:hint="eastAsia"/>
                <w:sz w:val="18"/>
                <w:szCs w:val="18"/>
              </w:rPr>
              <w:t>□应急供电设施运转正常</w:t>
            </w:r>
            <w:r>
              <w:rPr>
                <w:rFonts w:ascii="Times New Roman" w:hAnsi="Times New Roman"/>
                <w:sz w:val="18"/>
                <w:szCs w:val="18"/>
              </w:rPr>
              <w:t xml:space="preserve">   </w:t>
            </w:r>
            <w:r>
              <w:rPr>
                <w:rFonts w:ascii="Times New Roman" w:hAnsi="Times New Roman" w:hint="eastAsia"/>
                <w:sz w:val="18"/>
                <w:szCs w:val="18"/>
              </w:rPr>
              <w:t>□市政</w:t>
            </w:r>
            <w:r>
              <w:rPr>
                <w:rFonts w:ascii="Times New Roman" w:hAnsi="Times New Roman"/>
                <w:sz w:val="18"/>
                <w:szCs w:val="18"/>
              </w:rPr>
              <w:t>/</w:t>
            </w:r>
            <w:r>
              <w:rPr>
                <w:rFonts w:ascii="Times New Roman" w:hAnsi="Times New Roman" w:hint="eastAsia"/>
                <w:sz w:val="18"/>
                <w:szCs w:val="18"/>
              </w:rPr>
              <w:t>应急供电运转异常</w:t>
            </w:r>
          </w:p>
        </w:tc>
      </w:tr>
      <w:tr w:rsidR="00D5690F" w14:paraId="4507AE61"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560A88FA" w14:textId="77777777" w:rsidR="00D5690F" w:rsidRDefault="00000000">
            <w:pPr>
              <w:jc w:val="center"/>
              <w:rPr>
                <w:rFonts w:ascii="Times New Roman" w:hAnsi="Times New Roman"/>
                <w:sz w:val="18"/>
                <w:szCs w:val="18"/>
              </w:rPr>
            </w:pPr>
            <w:r>
              <w:rPr>
                <w:rFonts w:ascii="Times New Roman" w:hAnsi="Times New Roman" w:hint="eastAsia"/>
                <w:sz w:val="18"/>
                <w:szCs w:val="18"/>
              </w:rPr>
              <w:t>通讯设施</w:t>
            </w:r>
          </w:p>
        </w:tc>
        <w:tc>
          <w:tcPr>
            <w:tcW w:w="8026" w:type="dxa"/>
            <w:gridSpan w:val="3"/>
            <w:tcBorders>
              <w:top w:val="single" w:sz="6" w:space="0" w:color="auto"/>
              <w:left w:val="single" w:sz="8" w:space="0" w:color="auto"/>
              <w:bottom w:val="single" w:sz="6" w:space="0" w:color="auto"/>
              <w:right w:val="single" w:sz="8" w:space="0" w:color="auto"/>
            </w:tcBorders>
          </w:tcPr>
          <w:p w14:paraId="6D35D3B5" w14:textId="77777777" w:rsidR="00D5690F" w:rsidRDefault="00000000">
            <w:pPr>
              <w:jc w:val="left"/>
              <w:rPr>
                <w:rFonts w:ascii="Times New Roman" w:hAnsi="Times New Roman"/>
                <w:sz w:val="18"/>
                <w:szCs w:val="18"/>
              </w:rPr>
            </w:pPr>
            <w:r>
              <w:rPr>
                <w:rFonts w:ascii="Times New Roman" w:hAnsi="Times New Roman" w:hint="eastAsia"/>
                <w:sz w:val="18"/>
                <w:szCs w:val="18"/>
              </w:rPr>
              <w:t>□网络运转正常</w:t>
            </w:r>
            <w:r>
              <w:rPr>
                <w:rFonts w:ascii="Times New Roman" w:hAnsi="Times New Roman"/>
                <w:sz w:val="18"/>
                <w:szCs w:val="18"/>
              </w:rPr>
              <w:t xml:space="preserve">       </w:t>
            </w:r>
            <w:r>
              <w:rPr>
                <w:rFonts w:ascii="Times New Roman" w:hAnsi="Times New Roman" w:hint="eastAsia"/>
                <w:sz w:val="18"/>
                <w:szCs w:val="18"/>
              </w:rPr>
              <w:t>□座机通话正常</w:t>
            </w:r>
            <w:r>
              <w:rPr>
                <w:rFonts w:ascii="Times New Roman" w:hAnsi="Times New Roman"/>
                <w:sz w:val="18"/>
                <w:szCs w:val="18"/>
              </w:rPr>
              <w:t xml:space="preserve">  </w:t>
            </w:r>
            <w:r>
              <w:rPr>
                <w:rFonts w:ascii="Times New Roman" w:hAnsi="Times New Roman" w:hint="eastAsia"/>
                <w:sz w:val="18"/>
                <w:szCs w:val="18"/>
              </w:rPr>
              <w:t>□通讯运转异常</w:t>
            </w:r>
          </w:p>
        </w:tc>
      </w:tr>
      <w:tr w:rsidR="00D5690F" w14:paraId="7312AEE3"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52B9A12B" w14:textId="77777777" w:rsidR="00D5690F" w:rsidRDefault="00000000">
            <w:pPr>
              <w:jc w:val="center"/>
              <w:rPr>
                <w:rFonts w:ascii="Times New Roman" w:hAnsi="Times New Roman"/>
                <w:sz w:val="18"/>
                <w:szCs w:val="18"/>
              </w:rPr>
            </w:pPr>
            <w:r>
              <w:rPr>
                <w:rFonts w:ascii="Times New Roman" w:hAnsi="Times New Roman" w:hint="eastAsia"/>
                <w:sz w:val="18"/>
                <w:szCs w:val="18"/>
              </w:rPr>
              <w:t>卫生盥洗</w:t>
            </w:r>
          </w:p>
          <w:p w14:paraId="3668D7F9" w14:textId="77777777" w:rsidR="00D5690F" w:rsidRDefault="00000000">
            <w:pPr>
              <w:jc w:val="center"/>
              <w:rPr>
                <w:rFonts w:ascii="Times New Roman" w:hAnsi="Times New Roman"/>
                <w:sz w:val="18"/>
                <w:szCs w:val="18"/>
              </w:rPr>
            </w:pPr>
            <w:r>
              <w:rPr>
                <w:rFonts w:ascii="Times New Roman" w:hAnsi="Times New Roman" w:hint="eastAsia"/>
                <w:sz w:val="18"/>
                <w:szCs w:val="18"/>
              </w:rPr>
              <w:t>设施</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6F322DC4" w14:textId="77777777" w:rsidR="00D5690F" w:rsidRDefault="00000000">
            <w:pPr>
              <w:rPr>
                <w:rFonts w:ascii="Times New Roman" w:hAnsi="Times New Roman"/>
                <w:sz w:val="18"/>
                <w:szCs w:val="18"/>
              </w:rPr>
            </w:pPr>
            <w:r>
              <w:rPr>
                <w:rFonts w:ascii="Times New Roman" w:hAnsi="Times New Roman" w:hint="eastAsia"/>
                <w:sz w:val="18"/>
                <w:szCs w:val="18"/>
              </w:rPr>
              <w:t>□运转正常，无堵塞</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707B2BC0"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2ECC2FE1" w14:textId="77777777" w:rsidR="00D5690F" w:rsidRDefault="00000000">
            <w:pPr>
              <w:jc w:val="center"/>
              <w:rPr>
                <w:rFonts w:ascii="Times New Roman" w:hAnsi="Times New Roman"/>
                <w:sz w:val="18"/>
                <w:szCs w:val="18"/>
              </w:rPr>
            </w:pPr>
            <w:r>
              <w:rPr>
                <w:rFonts w:ascii="Times New Roman" w:hAnsi="Times New Roman" w:hint="eastAsia"/>
                <w:sz w:val="18"/>
                <w:szCs w:val="18"/>
              </w:rPr>
              <w:t>物资储备</w:t>
            </w:r>
          </w:p>
        </w:tc>
        <w:tc>
          <w:tcPr>
            <w:tcW w:w="8026" w:type="dxa"/>
            <w:gridSpan w:val="3"/>
            <w:tcBorders>
              <w:top w:val="single" w:sz="6" w:space="0" w:color="auto"/>
              <w:left w:val="single" w:sz="8" w:space="0" w:color="auto"/>
              <w:bottom w:val="single" w:sz="6" w:space="0" w:color="auto"/>
              <w:right w:val="single" w:sz="8" w:space="0" w:color="auto"/>
            </w:tcBorders>
          </w:tcPr>
          <w:p w14:paraId="6A55967D" w14:textId="77777777" w:rsidR="00D5690F" w:rsidRDefault="00000000">
            <w:pPr>
              <w:jc w:val="left"/>
              <w:rPr>
                <w:rFonts w:ascii="Times New Roman" w:hAnsi="Times New Roman"/>
                <w:sz w:val="18"/>
                <w:szCs w:val="18"/>
              </w:rPr>
            </w:pPr>
            <w:r>
              <w:rPr>
                <w:rFonts w:ascii="Times New Roman" w:hAnsi="Times New Roman" w:hint="eastAsia"/>
                <w:sz w:val="18"/>
                <w:szCs w:val="18"/>
              </w:rPr>
              <w:t>□运转正常</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43DBEE07"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404A45A2" w14:textId="77777777" w:rsidR="00D5690F" w:rsidRDefault="00000000">
            <w:pPr>
              <w:jc w:val="center"/>
              <w:rPr>
                <w:rFonts w:ascii="Times New Roman" w:hAnsi="Times New Roman"/>
                <w:sz w:val="18"/>
                <w:szCs w:val="18"/>
              </w:rPr>
            </w:pPr>
            <w:r>
              <w:rPr>
                <w:rFonts w:ascii="Times New Roman" w:hAnsi="Times New Roman" w:hint="eastAsia"/>
                <w:sz w:val="18"/>
                <w:szCs w:val="18"/>
              </w:rPr>
              <w:t>消防设施</w:t>
            </w:r>
          </w:p>
        </w:tc>
        <w:tc>
          <w:tcPr>
            <w:tcW w:w="8026" w:type="dxa"/>
            <w:gridSpan w:val="3"/>
            <w:tcBorders>
              <w:top w:val="single" w:sz="6" w:space="0" w:color="auto"/>
              <w:left w:val="single" w:sz="8" w:space="0" w:color="auto"/>
              <w:bottom w:val="single" w:sz="6" w:space="0" w:color="auto"/>
              <w:right w:val="single" w:sz="8" w:space="0" w:color="auto"/>
            </w:tcBorders>
          </w:tcPr>
          <w:p w14:paraId="7C5E2C71" w14:textId="77777777" w:rsidR="00D5690F" w:rsidRDefault="00000000">
            <w:pPr>
              <w:jc w:val="left"/>
              <w:rPr>
                <w:rFonts w:ascii="Times New Roman" w:hAnsi="Times New Roman"/>
                <w:sz w:val="18"/>
                <w:szCs w:val="18"/>
              </w:rPr>
            </w:pPr>
            <w:r>
              <w:rPr>
                <w:rFonts w:ascii="Times New Roman" w:hAnsi="Times New Roman" w:hint="eastAsia"/>
                <w:sz w:val="18"/>
                <w:szCs w:val="18"/>
              </w:rPr>
              <w:t>□消防检查记录合格，运转正常</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65DE335F"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6747497F" w14:textId="77777777" w:rsidR="00D5690F" w:rsidRDefault="00000000">
            <w:pPr>
              <w:jc w:val="center"/>
              <w:rPr>
                <w:rFonts w:ascii="Times New Roman" w:hAnsi="Times New Roman"/>
                <w:sz w:val="18"/>
                <w:szCs w:val="18"/>
              </w:rPr>
            </w:pPr>
            <w:r>
              <w:rPr>
                <w:rFonts w:ascii="Times New Roman" w:hAnsi="Times New Roman" w:hint="eastAsia"/>
                <w:sz w:val="18"/>
                <w:szCs w:val="18"/>
              </w:rPr>
              <w:t>餐饮设施</w:t>
            </w:r>
          </w:p>
        </w:tc>
        <w:tc>
          <w:tcPr>
            <w:tcW w:w="8026" w:type="dxa"/>
            <w:gridSpan w:val="3"/>
            <w:tcBorders>
              <w:top w:val="single" w:sz="6" w:space="0" w:color="auto"/>
              <w:left w:val="single" w:sz="8" w:space="0" w:color="auto"/>
              <w:bottom w:val="single" w:sz="6" w:space="0" w:color="auto"/>
              <w:right w:val="single" w:sz="8" w:space="0" w:color="auto"/>
            </w:tcBorders>
          </w:tcPr>
          <w:p w14:paraId="34DB8DDD" w14:textId="77777777" w:rsidR="00D5690F" w:rsidRDefault="00000000">
            <w:pPr>
              <w:jc w:val="left"/>
              <w:rPr>
                <w:rFonts w:ascii="Times New Roman" w:hAnsi="Times New Roman"/>
                <w:sz w:val="18"/>
                <w:szCs w:val="18"/>
              </w:rPr>
            </w:pPr>
            <w:r>
              <w:rPr>
                <w:rFonts w:ascii="Times New Roman" w:hAnsi="Times New Roman" w:hint="eastAsia"/>
                <w:sz w:val="18"/>
                <w:szCs w:val="18"/>
              </w:rPr>
              <w:t>□餐饮设施运转正常</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2B5786E5"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1865A66B" w14:textId="77777777" w:rsidR="00D5690F" w:rsidRDefault="00000000">
            <w:pPr>
              <w:jc w:val="center"/>
              <w:rPr>
                <w:rFonts w:ascii="Times New Roman" w:hAnsi="Times New Roman"/>
                <w:sz w:val="18"/>
                <w:szCs w:val="18"/>
              </w:rPr>
            </w:pPr>
            <w:r>
              <w:rPr>
                <w:rFonts w:ascii="Times New Roman" w:hAnsi="Times New Roman" w:hint="eastAsia"/>
                <w:sz w:val="18"/>
                <w:szCs w:val="18"/>
              </w:rPr>
              <w:t>温度控制</w:t>
            </w:r>
          </w:p>
          <w:p w14:paraId="0EAE27B9" w14:textId="77777777" w:rsidR="00D5690F" w:rsidRDefault="00000000">
            <w:pPr>
              <w:jc w:val="center"/>
              <w:rPr>
                <w:rFonts w:ascii="Times New Roman" w:hAnsi="Times New Roman"/>
                <w:sz w:val="18"/>
                <w:szCs w:val="18"/>
              </w:rPr>
            </w:pPr>
            <w:r>
              <w:rPr>
                <w:rFonts w:ascii="Times New Roman" w:hAnsi="Times New Roman" w:hint="eastAsia"/>
                <w:sz w:val="18"/>
                <w:szCs w:val="18"/>
              </w:rPr>
              <w:t>设施</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4A36974F" w14:textId="77777777" w:rsidR="00D5690F" w:rsidRDefault="00000000">
            <w:pPr>
              <w:rPr>
                <w:rFonts w:ascii="Times New Roman" w:hAnsi="Times New Roman"/>
                <w:sz w:val="18"/>
                <w:szCs w:val="18"/>
              </w:rPr>
            </w:pPr>
            <w:r>
              <w:rPr>
                <w:rFonts w:ascii="Times New Roman" w:hAnsi="Times New Roman" w:hint="eastAsia"/>
                <w:sz w:val="18"/>
                <w:szCs w:val="18"/>
              </w:rPr>
              <w:t>□运转正常</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422958B9" w14:textId="77777777">
        <w:trPr>
          <w:trHeight w:val="439"/>
        </w:trPr>
        <w:tc>
          <w:tcPr>
            <w:tcW w:w="1495" w:type="dxa"/>
            <w:tcBorders>
              <w:top w:val="single" w:sz="6" w:space="0" w:color="auto"/>
              <w:left w:val="single" w:sz="8" w:space="0" w:color="auto"/>
              <w:bottom w:val="single" w:sz="6" w:space="0" w:color="auto"/>
              <w:right w:val="single" w:sz="8" w:space="0" w:color="auto"/>
            </w:tcBorders>
          </w:tcPr>
          <w:p w14:paraId="57DEC6D2" w14:textId="77777777" w:rsidR="00D5690F" w:rsidRDefault="00000000">
            <w:pPr>
              <w:jc w:val="center"/>
              <w:rPr>
                <w:rFonts w:ascii="Times New Roman" w:hAnsi="Times New Roman"/>
                <w:sz w:val="18"/>
                <w:szCs w:val="18"/>
              </w:rPr>
            </w:pPr>
            <w:r>
              <w:rPr>
                <w:rFonts w:ascii="Times New Roman" w:hAnsi="Times New Roman" w:hint="eastAsia"/>
                <w:sz w:val="18"/>
                <w:szCs w:val="18"/>
              </w:rPr>
              <w:t>通风设施</w:t>
            </w:r>
          </w:p>
        </w:tc>
        <w:tc>
          <w:tcPr>
            <w:tcW w:w="8026" w:type="dxa"/>
            <w:gridSpan w:val="3"/>
            <w:tcBorders>
              <w:top w:val="single" w:sz="6" w:space="0" w:color="auto"/>
              <w:left w:val="single" w:sz="8" w:space="0" w:color="auto"/>
              <w:bottom w:val="single" w:sz="6" w:space="0" w:color="auto"/>
              <w:right w:val="single" w:sz="8" w:space="0" w:color="auto"/>
            </w:tcBorders>
          </w:tcPr>
          <w:p w14:paraId="187E5902" w14:textId="77777777" w:rsidR="00D5690F" w:rsidRDefault="00000000">
            <w:pPr>
              <w:jc w:val="left"/>
              <w:rPr>
                <w:rFonts w:ascii="Times New Roman" w:hAnsi="Times New Roman"/>
                <w:sz w:val="18"/>
                <w:szCs w:val="18"/>
              </w:rPr>
            </w:pPr>
            <w:r>
              <w:rPr>
                <w:rFonts w:ascii="Times New Roman" w:hAnsi="Times New Roman" w:hint="eastAsia"/>
                <w:sz w:val="18"/>
                <w:szCs w:val="18"/>
              </w:rPr>
              <w:t>□运转正常</w:t>
            </w:r>
            <w:r>
              <w:rPr>
                <w:rFonts w:ascii="Times New Roman" w:hAnsi="Times New Roman"/>
                <w:sz w:val="18"/>
                <w:szCs w:val="18"/>
              </w:rPr>
              <w:t xml:space="preserve">           </w:t>
            </w:r>
            <w:r>
              <w:rPr>
                <w:rFonts w:ascii="Times New Roman" w:hAnsi="Times New Roman" w:hint="eastAsia"/>
                <w:sz w:val="18"/>
                <w:szCs w:val="18"/>
              </w:rPr>
              <w:t>□运转异常</w:t>
            </w:r>
          </w:p>
        </w:tc>
      </w:tr>
      <w:tr w:rsidR="00D5690F" w14:paraId="20E94791" w14:textId="77777777">
        <w:trPr>
          <w:trHeight w:val="199"/>
        </w:trPr>
        <w:tc>
          <w:tcPr>
            <w:tcW w:w="9521" w:type="dxa"/>
            <w:gridSpan w:val="4"/>
            <w:tcBorders>
              <w:top w:val="single" w:sz="6" w:space="0" w:color="auto"/>
              <w:left w:val="single" w:sz="8" w:space="0" w:color="auto"/>
              <w:bottom w:val="single" w:sz="6" w:space="0" w:color="auto"/>
              <w:right w:val="single" w:sz="8" w:space="0" w:color="auto"/>
            </w:tcBorders>
            <w:vAlign w:val="center"/>
          </w:tcPr>
          <w:p w14:paraId="473D977C" w14:textId="77777777" w:rsidR="00D5690F" w:rsidRDefault="00000000">
            <w:pPr>
              <w:ind w:firstLineChars="100" w:firstLine="181"/>
              <w:jc w:val="center"/>
              <w:rPr>
                <w:rFonts w:ascii="Times New Roman" w:hAnsi="Times New Roman"/>
                <w:b/>
                <w:bCs/>
                <w:sz w:val="18"/>
                <w:szCs w:val="18"/>
              </w:rPr>
            </w:pPr>
            <w:r>
              <w:rPr>
                <w:rFonts w:ascii="Times New Roman" w:hAnsi="Times New Roman" w:hint="eastAsia"/>
                <w:b/>
                <w:bCs/>
                <w:sz w:val="18"/>
                <w:szCs w:val="18"/>
              </w:rPr>
              <w:t>评估结论</w:t>
            </w:r>
          </w:p>
        </w:tc>
      </w:tr>
      <w:tr w:rsidR="00D5690F" w14:paraId="60504EBF" w14:textId="77777777">
        <w:trPr>
          <w:trHeight w:val="199"/>
        </w:trPr>
        <w:tc>
          <w:tcPr>
            <w:tcW w:w="1495" w:type="dxa"/>
            <w:tcBorders>
              <w:top w:val="single" w:sz="6" w:space="0" w:color="auto"/>
              <w:left w:val="single" w:sz="8" w:space="0" w:color="auto"/>
              <w:bottom w:val="single" w:sz="6" w:space="0" w:color="auto"/>
              <w:right w:val="single" w:sz="8" w:space="0" w:color="auto"/>
            </w:tcBorders>
            <w:vAlign w:val="center"/>
          </w:tcPr>
          <w:p w14:paraId="306B3F26" w14:textId="77777777" w:rsidR="00D5690F" w:rsidRDefault="00000000">
            <w:pPr>
              <w:jc w:val="center"/>
              <w:rPr>
                <w:rFonts w:ascii="Times New Roman" w:hAnsi="Times New Roman"/>
                <w:sz w:val="18"/>
                <w:szCs w:val="18"/>
              </w:rPr>
            </w:pPr>
            <w:r>
              <w:rPr>
                <w:rFonts w:ascii="Times New Roman" w:hAnsi="Times New Roman" w:hint="eastAsia"/>
                <w:sz w:val="18"/>
                <w:szCs w:val="18"/>
              </w:rPr>
              <w:t>可转换的应急避难场所类型</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1D62547F" w14:textId="77777777" w:rsidR="00D5690F" w:rsidRDefault="00000000">
            <w:pPr>
              <w:ind w:firstLineChars="100" w:firstLine="180"/>
              <w:rPr>
                <w:rFonts w:ascii="Times New Roman" w:hAnsi="Times New Roman"/>
                <w:sz w:val="18"/>
                <w:szCs w:val="18"/>
              </w:rPr>
            </w:pPr>
            <w:r>
              <w:rPr>
                <w:rFonts w:ascii="Times New Roman" w:hAnsi="Times New Roman" w:hint="eastAsia"/>
                <w:sz w:val="18"/>
                <w:szCs w:val="18"/>
              </w:rPr>
              <w:t>□紧急</w:t>
            </w:r>
            <w:r>
              <w:rPr>
                <w:rFonts w:ascii="Times New Roman" w:hAnsi="Times New Roman"/>
                <w:sz w:val="18"/>
                <w:szCs w:val="18"/>
              </w:rPr>
              <w:t xml:space="preserve">    </w:t>
            </w:r>
            <w:r>
              <w:rPr>
                <w:rFonts w:ascii="Times New Roman" w:hAnsi="Times New Roman" w:hint="eastAsia"/>
                <w:sz w:val="18"/>
                <w:szCs w:val="18"/>
              </w:rPr>
              <w:t>□短期</w:t>
            </w:r>
            <w:r>
              <w:rPr>
                <w:rFonts w:ascii="Times New Roman" w:hAnsi="Times New Roman"/>
                <w:sz w:val="18"/>
                <w:szCs w:val="18"/>
              </w:rPr>
              <w:t xml:space="preserve">   </w:t>
            </w:r>
            <w:r>
              <w:rPr>
                <w:rFonts w:ascii="Times New Roman" w:hAnsi="Times New Roman" w:hint="eastAsia"/>
                <w:sz w:val="18"/>
                <w:szCs w:val="18"/>
              </w:rPr>
              <w:t>□长期</w:t>
            </w:r>
          </w:p>
        </w:tc>
      </w:tr>
      <w:tr w:rsidR="00D5690F" w14:paraId="407A5969" w14:textId="77777777">
        <w:trPr>
          <w:trHeight w:val="199"/>
        </w:trPr>
        <w:tc>
          <w:tcPr>
            <w:tcW w:w="1495" w:type="dxa"/>
            <w:tcBorders>
              <w:top w:val="single" w:sz="6" w:space="0" w:color="auto"/>
              <w:left w:val="single" w:sz="8" w:space="0" w:color="auto"/>
              <w:bottom w:val="single" w:sz="6" w:space="0" w:color="auto"/>
              <w:right w:val="single" w:sz="8" w:space="0" w:color="auto"/>
            </w:tcBorders>
            <w:vAlign w:val="center"/>
          </w:tcPr>
          <w:p w14:paraId="03E9E196" w14:textId="77777777" w:rsidR="00D5690F" w:rsidRDefault="00000000">
            <w:pPr>
              <w:jc w:val="center"/>
              <w:rPr>
                <w:rFonts w:ascii="Times New Roman" w:hAnsi="Times New Roman"/>
                <w:sz w:val="18"/>
                <w:szCs w:val="18"/>
              </w:rPr>
            </w:pPr>
            <w:r>
              <w:rPr>
                <w:rFonts w:ascii="Times New Roman" w:hAnsi="Times New Roman" w:hint="eastAsia"/>
                <w:sz w:val="18"/>
                <w:szCs w:val="18"/>
              </w:rPr>
              <w:t>有效避难</w:t>
            </w:r>
          </w:p>
          <w:p w14:paraId="3E7FF60F" w14:textId="77777777" w:rsidR="00D5690F" w:rsidRDefault="00000000">
            <w:pPr>
              <w:jc w:val="center"/>
              <w:rPr>
                <w:rFonts w:ascii="Times New Roman" w:hAnsi="Times New Roman"/>
                <w:sz w:val="18"/>
                <w:szCs w:val="18"/>
              </w:rPr>
            </w:pPr>
            <w:r>
              <w:rPr>
                <w:rFonts w:ascii="Times New Roman" w:hAnsi="Times New Roman" w:hint="eastAsia"/>
                <w:sz w:val="18"/>
                <w:szCs w:val="18"/>
              </w:rPr>
              <w:t>面积</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4E0F6AA0" w14:textId="77777777" w:rsidR="00D5690F" w:rsidRDefault="00000000">
            <w:pPr>
              <w:ind w:firstLineChars="100" w:firstLine="180"/>
              <w:rPr>
                <w:rFonts w:ascii="Times New Roman" w:hAnsi="Times New Roman"/>
                <w:sz w:val="18"/>
                <w:szCs w:val="18"/>
              </w:rPr>
            </w:pPr>
            <w:r>
              <w:rPr>
                <w:rFonts w:ascii="Times New Roman" w:hAnsi="Times New Roman" w:hint="eastAsia"/>
                <w:sz w:val="18"/>
                <w:szCs w:val="18"/>
              </w:rPr>
              <w:t>（根据</w:t>
            </w:r>
            <w:r>
              <w:rPr>
                <w:rFonts w:ascii="Times New Roman" w:hAnsi="Times New Roman"/>
                <w:sz w:val="18"/>
                <w:szCs w:val="18"/>
              </w:rPr>
              <w:t>DB11/T</w:t>
            </w:r>
            <w:r>
              <w:rPr>
                <w:rFonts w:ascii="Times New Roman" w:hAnsi="Times New Roman" w:hint="eastAsia"/>
                <w:sz w:val="18"/>
                <w:szCs w:val="18"/>
              </w:rPr>
              <w:t xml:space="preserve"> </w:t>
            </w:r>
            <w:r>
              <w:rPr>
                <w:rFonts w:ascii="Times New Roman" w:hAnsi="Times New Roman"/>
                <w:sz w:val="18"/>
                <w:szCs w:val="18"/>
              </w:rPr>
              <w:t>2141-2023</w:t>
            </w:r>
            <w:r>
              <w:rPr>
                <w:rFonts w:ascii="Times New Roman" w:hAnsi="Times New Roman" w:hint="eastAsia"/>
                <w:sz w:val="18"/>
                <w:szCs w:val="18"/>
              </w:rPr>
              <w:t>计算面积）</w:t>
            </w:r>
          </w:p>
        </w:tc>
      </w:tr>
      <w:tr w:rsidR="00D5690F" w14:paraId="32054AC1" w14:textId="77777777">
        <w:trPr>
          <w:trHeight w:val="199"/>
        </w:trPr>
        <w:tc>
          <w:tcPr>
            <w:tcW w:w="1495" w:type="dxa"/>
            <w:tcBorders>
              <w:top w:val="single" w:sz="6" w:space="0" w:color="auto"/>
              <w:left w:val="single" w:sz="8" w:space="0" w:color="auto"/>
              <w:bottom w:val="single" w:sz="6" w:space="0" w:color="auto"/>
              <w:right w:val="single" w:sz="8" w:space="0" w:color="auto"/>
            </w:tcBorders>
            <w:vAlign w:val="center"/>
          </w:tcPr>
          <w:p w14:paraId="30C4F074" w14:textId="77777777" w:rsidR="00D5690F" w:rsidRDefault="00000000">
            <w:pPr>
              <w:jc w:val="center"/>
              <w:rPr>
                <w:rFonts w:ascii="Times New Roman" w:hAnsi="Times New Roman"/>
                <w:sz w:val="18"/>
                <w:szCs w:val="18"/>
              </w:rPr>
            </w:pPr>
            <w:r>
              <w:rPr>
                <w:rFonts w:ascii="Times New Roman" w:hAnsi="Times New Roman" w:hint="eastAsia"/>
                <w:sz w:val="18"/>
                <w:szCs w:val="18"/>
              </w:rPr>
              <w:t>可容纳避难人数</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0E496DC8" w14:textId="77777777" w:rsidR="00D5690F" w:rsidRDefault="00000000">
            <w:pPr>
              <w:ind w:firstLineChars="100" w:firstLine="180"/>
              <w:rPr>
                <w:rFonts w:ascii="Times New Roman" w:hAnsi="Times New Roman"/>
                <w:sz w:val="18"/>
                <w:szCs w:val="18"/>
              </w:rPr>
            </w:pPr>
            <w:r>
              <w:rPr>
                <w:rFonts w:ascii="Times New Roman" w:hAnsi="Times New Roman" w:hint="eastAsia"/>
                <w:sz w:val="18"/>
                <w:szCs w:val="18"/>
              </w:rPr>
              <w:t>（根据</w:t>
            </w:r>
            <w:r>
              <w:rPr>
                <w:rFonts w:ascii="Times New Roman" w:hAnsi="Times New Roman"/>
                <w:sz w:val="18"/>
                <w:szCs w:val="18"/>
              </w:rPr>
              <w:t>DB11/T</w:t>
            </w:r>
            <w:r>
              <w:rPr>
                <w:rFonts w:ascii="Times New Roman" w:hAnsi="Times New Roman" w:hint="eastAsia"/>
                <w:sz w:val="18"/>
                <w:szCs w:val="18"/>
              </w:rPr>
              <w:t xml:space="preserve"> </w:t>
            </w:r>
            <w:r>
              <w:rPr>
                <w:rFonts w:ascii="Times New Roman" w:hAnsi="Times New Roman"/>
                <w:sz w:val="18"/>
                <w:szCs w:val="18"/>
              </w:rPr>
              <w:t>2141-2023</w:t>
            </w:r>
            <w:r>
              <w:rPr>
                <w:rFonts w:ascii="Times New Roman" w:hAnsi="Times New Roman" w:hint="eastAsia"/>
                <w:sz w:val="18"/>
                <w:szCs w:val="18"/>
              </w:rPr>
              <w:t>计算人数）</w:t>
            </w:r>
          </w:p>
        </w:tc>
      </w:tr>
      <w:tr w:rsidR="00D5690F" w14:paraId="6013879D" w14:textId="77777777">
        <w:trPr>
          <w:trHeight w:val="199"/>
        </w:trPr>
        <w:tc>
          <w:tcPr>
            <w:tcW w:w="1495" w:type="dxa"/>
            <w:tcBorders>
              <w:top w:val="single" w:sz="6" w:space="0" w:color="auto"/>
              <w:left w:val="single" w:sz="8" w:space="0" w:color="auto"/>
              <w:bottom w:val="single" w:sz="6" w:space="0" w:color="auto"/>
              <w:right w:val="single" w:sz="8" w:space="0" w:color="auto"/>
            </w:tcBorders>
            <w:vAlign w:val="center"/>
          </w:tcPr>
          <w:p w14:paraId="10119154" w14:textId="77777777" w:rsidR="00D5690F" w:rsidRDefault="00000000">
            <w:pPr>
              <w:jc w:val="center"/>
              <w:rPr>
                <w:rFonts w:ascii="Times New Roman" w:hAnsi="Times New Roman"/>
                <w:sz w:val="18"/>
                <w:szCs w:val="18"/>
              </w:rPr>
            </w:pPr>
            <w:r>
              <w:rPr>
                <w:rFonts w:ascii="Times New Roman" w:hAnsi="Times New Roman" w:hint="eastAsia"/>
                <w:sz w:val="18"/>
                <w:szCs w:val="18"/>
              </w:rPr>
              <w:t>转换结论</w:t>
            </w:r>
          </w:p>
        </w:tc>
        <w:tc>
          <w:tcPr>
            <w:tcW w:w="8026" w:type="dxa"/>
            <w:gridSpan w:val="3"/>
            <w:tcBorders>
              <w:top w:val="single" w:sz="6" w:space="0" w:color="auto"/>
              <w:left w:val="single" w:sz="8" w:space="0" w:color="auto"/>
              <w:bottom w:val="single" w:sz="6" w:space="0" w:color="auto"/>
              <w:right w:val="single" w:sz="8" w:space="0" w:color="auto"/>
            </w:tcBorders>
            <w:vAlign w:val="center"/>
          </w:tcPr>
          <w:p w14:paraId="0D00F45F" w14:textId="77777777" w:rsidR="00D5690F" w:rsidRDefault="00000000">
            <w:pPr>
              <w:ind w:firstLineChars="100" w:firstLine="180"/>
              <w:rPr>
                <w:rFonts w:ascii="Times New Roman" w:hAnsi="Times New Roman"/>
                <w:sz w:val="18"/>
                <w:szCs w:val="18"/>
                <w:vertAlign w:val="subscript"/>
              </w:rPr>
            </w:pPr>
            <w:r>
              <w:rPr>
                <w:rFonts w:ascii="Times New Roman" w:hAnsi="Times New Roman" w:hint="eastAsia"/>
                <w:sz w:val="18"/>
                <w:szCs w:val="18"/>
              </w:rPr>
              <w:t>□评估合格，可直接</w:t>
            </w:r>
            <w:proofErr w:type="gramStart"/>
            <w:r>
              <w:rPr>
                <w:rFonts w:ascii="Times New Roman" w:hAnsi="Times New Roman" w:hint="eastAsia"/>
                <w:sz w:val="18"/>
                <w:szCs w:val="18"/>
              </w:rPr>
              <w:t>开展平急转换</w:t>
            </w:r>
            <w:proofErr w:type="gramEnd"/>
          </w:p>
          <w:p w14:paraId="78ABA478" w14:textId="77777777" w:rsidR="00D5690F" w:rsidRDefault="00000000">
            <w:pPr>
              <w:ind w:firstLineChars="100" w:firstLine="180"/>
              <w:rPr>
                <w:rFonts w:ascii="Times New Roman" w:hAnsi="Times New Roman"/>
                <w:sz w:val="18"/>
                <w:szCs w:val="18"/>
              </w:rPr>
            </w:pPr>
            <w:r>
              <w:rPr>
                <w:rFonts w:ascii="Times New Roman" w:hAnsi="Times New Roman" w:hint="eastAsia"/>
                <w:sz w:val="18"/>
                <w:szCs w:val="18"/>
              </w:rPr>
              <w:t>□评估不合格，需整改后</w:t>
            </w:r>
            <w:proofErr w:type="gramStart"/>
            <w:r>
              <w:rPr>
                <w:rFonts w:ascii="Times New Roman" w:hAnsi="Times New Roman" w:hint="eastAsia"/>
                <w:sz w:val="18"/>
                <w:szCs w:val="18"/>
              </w:rPr>
              <w:t>开展平急转换</w:t>
            </w:r>
            <w:proofErr w:type="gramEnd"/>
          </w:p>
          <w:p w14:paraId="6BD18621" w14:textId="77777777" w:rsidR="00D5690F" w:rsidRDefault="00000000">
            <w:pPr>
              <w:ind w:firstLineChars="100" w:firstLine="180"/>
              <w:rPr>
                <w:rFonts w:ascii="Times New Roman" w:hAnsi="Times New Roman"/>
                <w:sz w:val="18"/>
                <w:szCs w:val="18"/>
                <w:u w:val="single"/>
              </w:rPr>
            </w:pPr>
            <w:r>
              <w:rPr>
                <w:rFonts w:ascii="Times New Roman" w:hAnsi="Times New Roman" w:hint="eastAsia"/>
                <w:sz w:val="18"/>
                <w:szCs w:val="18"/>
              </w:rPr>
              <w:t>其他补充说明：</w:t>
            </w:r>
            <w:r>
              <w:rPr>
                <w:rFonts w:ascii="Times New Roman" w:hAnsi="Times New Roman"/>
                <w:sz w:val="18"/>
                <w:szCs w:val="18"/>
                <w:u w:val="single"/>
              </w:rPr>
              <w:t xml:space="preserve">            </w:t>
            </w:r>
          </w:p>
        </w:tc>
      </w:tr>
      <w:tr w:rsidR="00D5690F" w14:paraId="71DBB414" w14:textId="77777777">
        <w:trPr>
          <w:trHeight w:val="815"/>
        </w:trPr>
        <w:tc>
          <w:tcPr>
            <w:tcW w:w="9521" w:type="dxa"/>
            <w:gridSpan w:val="4"/>
            <w:tcBorders>
              <w:top w:val="single" w:sz="6" w:space="0" w:color="auto"/>
              <w:left w:val="single" w:sz="8" w:space="0" w:color="auto"/>
              <w:bottom w:val="single" w:sz="8" w:space="0" w:color="auto"/>
              <w:right w:val="single" w:sz="8" w:space="0" w:color="auto"/>
            </w:tcBorders>
            <w:vAlign w:val="center"/>
          </w:tcPr>
          <w:p w14:paraId="684673F7" w14:textId="77777777" w:rsidR="00D5690F" w:rsidRDefault="00000000">
            <w:pPr>
              <w:ind w:firstLineChars="100" w:firstLine="180"/>
              <w:rPr>
                <w:rFonts w:ascii="Times New Roman" w:hAnsi="Times New Roman"/>
                <w:sz w:val="18"/>
                <w:szCs w:val="18"/>
              </w:rPr>
            </w:pPr>
            <w:r>
              <w:rPr>
                <w:rFonts w:ascii="Times New Roman" w:hAnsi="Times New Roman" w:hint="eastAsia"/>
                <w:sz w:val="18"/>
                <w:szCs w:val="18"/>
              </w:rPr>
              <w:t>转换结论判定规则：当“使用风险评估”全部符合要求时，可判定为</w:t>
            </w:r>
            <w:r>
              <w:rPr>
                <w:rFonts w:ascii="Times New Roman" w:hAnsi="Times New Roman"/>
                <w:sz w:val="18"/>
                <w:szCs w:val="18"/>
              </w:rPr>
              <w:t>“</w:t>
            </w:r>
            <w:r>
              <w:rPr>
                <w:rFonts w:ascii="Times New Roman" w:hAnsi="Times New Roman" w:hint="eastAsia"/>
                <w:sz w:val="18"/>
                <w:szCs w:val="18"/>
              </w:rPr>
              <w:t>评估合格，可直接开展平急转换</w:t>
            </w:r>
            <w:r>
              <w:rPr>
                <w:rFonts w:ascii="Times New Roman" w:hAnsi="Times New Roman"/>
                <w:sz w:val="18"/>
                <w:szCs w:val="18"/>
              </w:rPr>
              <w:t>”</w:t>
            </w:r>
            <w:r>
              <w:rPr>
                <w:rFonts w:ascii="Times New Roman" w:hAnsi="Times New Roman" w:hint="eastAsia"/>
                <w:sz w:val="18"/>
                <w:szCs w:val="18"/>
              </w:rPr>
              <w:t>；当出现其它情况时可判定为“评估不合格，需整改后开展平急转换”。</w:t>
            </w:r>
          </w:p>
        </w:tc>
      </w:tr>
    </w:tbl>
    <w:p w14:paraId="14984BF2" w14:textId="77777777" w:rsidR="00D5690F" w:rsidRDefault="00D5690F">
      <w:pPr>
        <w:pStyle w:val="afffffb"/>
        <w:ind w:firstLineChars="0" w:firstLine="0"/>
        <w:rPr>
          <w:rFonts w:ascii="Times New Roman"/>
        </w:rPr>
      </w:pPr>
    </w:p>
    <w:p w14:paraId="31A62CF3" w14:textId="77777777" w:rsidR="00D5690F" w:rsidRDefault="00D5690F">
      <w:pPr>
        <w:pStyle w:val="afffffb"/>
        <w:ind w:firstLineChars="0" w:firstLine="0"/>
        <w:rPr>
          <w:rFonts w:ascii="Times New Roman"/>
        </w:rPr>
      </w:pPr>
    </w:p>
    <w:p w14:paraId="4F173C4B" w14:textId="77777777" w:rsidR="00D5690F" w:rsidRDefault="00D5690F">
      <w:pPr>
        <w:pStyle w:val="afffffb"/>
        <w:ind w:firstLineChars="0" w:firstLine="0"/>
        <w:rPr>
          <w:rFonts w:ascii="Times New Roman"/>
        </w:rPr>
      </w:pPr>
    </w:p>
    <w:p w14:paraId="4970F72A" w14:textId="77777777" w:rsidR="00D5690F" w:rsidRDefault="00D5690F">
      <w:pPr>
        <w:pStyle w:val="afffffb"/>
        <w:ind w:firstLineChars="0" w:firstLine="0"/>
        <w:rPr>
          <w:rFonts w:ascii="Times New Roman"/>
        </w:rPr>
      </w:pPr>
    </w:p>
    <w:p w14:paraId="0DC6F202" w14:textId="77777777" w:rsidR="00D5690F" w:rsidRDefault="00D5690F">
      <w:pPr>
        <w:pStyle w:val="afffffb"/>
        <w:ind w:firstLineChars="0" w:firstLine="0"/>
        <w:rPr>
          <w:rFonts w:ascii="Times New Roman"/>
        </w:rPr>
      </w:pPr>
    </w:p>
    <w:p w14:paraId="243EF1D9" w14:textId="77777777" w:rsidR="00D5690F" w:rsidRDefault="00D5690F">
      <w:pPr>
        <w:pStyle w:val="afffffb"/>
        <w:ind w:firstLineChars="0" w:firstLine="0"/>
        <w:rPr>
          <w:rFonts w:ascii="Times New Roman"/>
        </w:rPr>
      </w:pPr>
    </w:p>
    <w:p w14:paraId="1DD0D160" w14:textId="77777777" w:rsidR="00D5690F" w:rsidRDefault="00D5690F">
      <w:pPr>
        <w:pStyle w:val="afffffb"/>
        <w:ind w:firstLineChars="0" w:firstLine="0"/>
        <w:rPr>
          <w:rFonts w:ascii="Times New Roman"/>
        </w:rPr>
      </w:pPr>
    </w:p>
    <w:p w14:paraId="6EFD048C" w14:textId="77777777" w:rsidR="00D5690F" w:rsidRDefault="00D5690F">
      <w:pPr>
        <w:pStyle w:val="afffffb"/>
        <w:ind w:firstLineChars="0" w:firstLine="0"/>
        <w:rPr>
          <w:rFonts w:ascii="Times New Roman"/>
        </w:rPr>
      </w:pPr>
    </w:p>
    <w:p w14:paraId="7BA4634B" w14:textId="77777777" w:rsidR="00D5690F" w:rsidRDefault="00000000">
      <w:pPr>
        <w:pStyle w:val="aff4"/>
        <w:spacing w:after="120"/>
        <w:rPr>
          <w:rFonts w:ascii="Times New Roman"/>
        </w:rPr>
      </w:pPr>
      <w:r>
        <w:rPr>
          <w:rFonts w:ascii="Times New Roman"/>
        </w:rPr>
        <w:lastRenderedPageBreak/>
        <w:br/>
      </w:r>
      <w:bookmarkStart w:id="179" w:name="_Toc174006261"/>
      <w:r>
        <w:rPr>
          <w:rFonts w:ascii="Times New Roman" w:hint="eastAsia"/>
        </w:rPr>
        <w:t>（资料性）</w:t>
      </w:r>
      <w:r>
        <w:rPr>
          <w:rFonts w:ascii="Times New Roman"/>
        </w:rPr>
        <w:br/>
      </w:r>
      <w:bookmarkStart w:id="180" w:name="_Hlk175146616"/>
      <w:r>
        <w:rPr>
          <w:rFonts w:ascii="Times New Roman" w:hint="eastAsia"/>
        </w:rPr>
        <w:t>应急设施设备设置与转换要求</w:t>
      </w:r>
      <w:bookmarkEnd w:id="179"/>
      <w:bookmarkEnd w:id="180"/>
    </w:p>
    <w:p w14:paraId="6C823EF0" w14:textId="77777777" w:rsidR="00D5690F" w:rsidRDefault="00000000">
      <w:pPr>
        <w:pStyle w:val="afffffb"/>
        <w:ind w:firstLine="420"/>
        <w:rPr>
          <w:rFonts w:ascii="Times New Roman"/>
        </w:rPr>
      </w:pPr>
      <w:r>
        <w:rPr>
          <w:rFonts w:ascii="Times New Roman" w:hint="eastAsia"/>
        </w:rPr>
        <w:t>应急设施设备设置与转换要求见表</w:t>
      </w:r>
      <w:r>
        <w:rPr>
          <w:rFonts w:ascii="Times New Roman" w:hint="eastAsia"/>
        </w:rPr>
        <w:t>D.1</w:t>
      </w:r>
      <w:r>
        <w:rPr>
          <w:rFonts w:ascii="Times New Roman" w:hint="eastAsia"/>
        </w:rPr>
        <w:t>。</w:t>
      </w:r>
    </w:p>
    <w:p w14:paraId="5BB55F6B" w14:textId="77777777" w:rsidR="00D5690F" w:rsidRDefault="00000000">
      <w:pPr>
        <w:pStyle w:val="aff0"/>
        <w:numPr>
          <w:ilvl w:val="0"/>
          <w:numId w:val="0"/>
        </w:numPr>
        <w:spacing w:before="120" w:after="120"/>
        <w:ind w:firstLineChars="1400" w:firstLine="2940"/>
        <w:jc w:val="both"/>
        <w:rPr>
          <w:rFonts w:ascii="Times New Roman"/>
        </w:rPr>
      </w:pPr>
      <w:r>
        <w:rPr>
          <w:rFonts w:ascii="Times New Roman" w:hint="eastAsia"/>
          <w:szCs w:val="21"/>
          <w:highlight w:val="lightGray"/>
        </w:rPr>
        <w:t>表</w:t>
      </w:r>
      <w:r>
        <w:rPr>
          <w:rFonts w:ascii="Times New Roman"/>
          <w:szCs w:val="21"/>
        </w:rPr>
        <w:t xml:space="preserve">D.1 </w:t>
      </w:r>
      <w:r>
        <w:rPr>
          <w:rFonts w:ascii="Times New Roman" w:hint="eastAsia"/>
        </w:rPr>
        <w:t>应急设施设备设置与转换要求</w:t>
      </w:r>
    </w:p>
    <w:tbl>
      <w:tblPr>
        <w:tblW w:w="5000"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
        <w:gridCol w:w="2652"/>
        <w:gridCol w:w="3417"/>
        <w:gridCol w:w="1942"/>
      </w:tblGrid>
      <w:tr w:rsidR="00D5690F" w14:paraId="1146C761" w14:textId="77777777">
        <w:tc>
          <w:tcPr>
            <w:tcW w:w="375" w:type="pct"/>
            <w:tcBorders>
              <w:top w:val="single" w:sz="8" w:space="0" w:color="auto"/>
              <w:left w:val="single" w:sz="8" w:space="0" w:color="auto"/>
              <w:bottom w:val="single" w:sz="8" w:space="0" w:color="auto"/>
              <w:right w:val="single" w:sz="4" w:space="0" w:color="auto"/>
            </w:tcBorders>
            <w:vAlign w:val="center"/>
          </w:tcPr>
          <w:p w14:paraId="581A6ACE" w14:textId="77777777" w:rsidR="00D5690F" w:rsidRDefault="00000000">
            <w:pPr>
              <w:pStyle w:val="afffffb"/>
              <w:ind w:firstLineChars="0" w:firstLine="0"/>
              <w:jc w:val="center"/>
              <w:rPr>
                <w:rFonts w:ascii="Times New Roman"/>
                <w:b/>
                <w:sz w:val="18"/>
                <w:szCs w:val="18"/>
              </w:rPr>
            </w:pPr>
            <w:r>
              <w:rPr>
                <w:rFonts w:ascii="Times New Roman" w:hint="eastAsia"/>
                <w:b/>
                <w:sz w:val="18"/>
                <w:szCs w:val="18"/>
              </w:rPr>
              <w:t>序号</w:t>
            </w:r>
          </w:p>
        </w:tc>
        <w:tc>
          <w:tcPr>
            <w:tcW w:w="1531" w:type="pct"/>
            <w:tcBorders>
              <w:top w:val="single" w:sz="8" w:space="0" w:color="auto"/>
              <w:left w:val="single" w:sz="4" w:space="0" w:color="auto"/>
              <w:bottom w:val="single" w:sz="8" w:space="0" w:color="auto"/>
              <w:right w:val="single" w:sz="4" w:space="0" w:color="auto"/>
            </w:tcBorders>
            <w:vAlign w:val="center"/>
          </w:tcPr>
          <w:p w14:paraId="08804000" w14:textId="77777777" w:rsidR="00D5690F" w:rsidRDefault="00000000">
            <w:pPr>
              <w:pStyle w:val="afffffb"/>
              <w:ind w:firstLineChars="0" w:firstLine="0"/>
              <w:rPr>
                <w:rFonts w:ascii="Times New Roman"/>
                <w:b/>
                <w:sz w:val="18"/>
                <w:szCs w:val="18"/>
              </w:rPr>
            </w:pPr>
            <w:r>
              <w:rPr>
                <w:rFonts w:ascii="Times New Roman" w:hint="eastAsia"/>
                <w:b/>
                <w:sz w:val="18"/>
                <w:szCs w:val="18"/>
              </w:rPr>
              <w:t>应急避难场所所需设施设备</w:t>
            </w:r>
          </w:p>
        </w:tc>
        <w:tc>
          <w:tcPr>
            <w:tcW w:w="1973" w:type="pct"/>
            <w:tcBorders>
              <w:top w:val="single" w:sz="8" w:space="0" w:color="auto"/>
              <w:left w:val="single" w:sz="4" w:space="0" w:color="auto"/>
              <w:bottom w:val="single" w:sz="8" w:space="0" w:color="auto"/>
              <w:right w:val="single" w:sz="4" w:space="0" w:color="auto"/>
            </w:tcBorders>
            <w:vAlign w:val="center"/>
          </w:tcPr>
          <w:p w14:paraId="3B23E757" w14:textId="77777777" w:rsidR="00D5690F" w:rsidRDefault="00000000">
            <w:pPr>
              <w:pStyle w:val="afffffb"/>
              <w:ind w:firstLine="361"/>
              <w:rPr>
                <w:rFonts w:ascii="Times New Roman"/>
                <w:b/>
                <w:sz w:val="18"/>
                <w:szCs w:val="18"/>
              </w:rPr>
            </w:pPr>
            <w:r>
              <w:rPr>
                <w:rFonts w:ascii="Times New Roman" w:hint="eastAsia"/>
                <w:b/>
                <w:sz w:val="18"/>
                <w:szCs w:val="18"/>
              </w:rPr>
              <w:t>内容与要求</w:t>
            </w:r>
          </w:p>
        </w:tc>
        <w:tc>
          <w:tcPr>
            <w:tcW w:w="1121" w:type="pct"/>
            <w:tcBorders>
              <w:top w:val="single" w:sz="8" w:space="0" w:color="auto"/>
              <w:left w:val="single" w:sz="4" w:space="0" w:color="auto"/>
              <w:bottom w:val="single" w:sz="8" w:space="0" w:color="auto"/>
              <w:right w:val="single" w:sz="8" w:space="0" w:color="auto"/>
            </w:tcBorders>
            <w:vAlign w:val="center"/>
          </w:tcPr>
          <w:p w14:paraId="6B6EB5F1" w14:textId="77777777" w:rsidR="00D5690F" w:rsidRDefault="00000000">
            <w:pPr>
              <w:pStyle w:val="afffffb"/>
              <w:ind w:firstLine="361"/>
              <w:rPr>
                <w:rFonts w:ascii="Times New Roman"/>
                <w:b/>
                <w:sz w:val="18"/>
                <w:szCs w:val="18"/>
              </w:rPr>
            </w:pPr>
            <w:r>
              <w:rPr>
                <w:rFonts w:ascii="Times New Roman" w:hint="eastAsia"/>
                <w:b/>
                <w:sz w:val="18"/>
                <w:szCs w:val="18"/>
              </w:rPr>
              <w:t>应急转换要求</w:t>
            </w:r>
          </w:p>
        </w:tc>
      </w:tr>
      <w:tr w:rsidR="00D5690F" w14:paraId="4A1EC164" w14:textId="77777777">
        <w:trPr>
          <w:trHeight w:val="295"/>
        </w:trPr>
        <w:tc>
          <w:tcPr>
            <w:tcW w:w="5000" w:type="pct"/>
            <w:gridSpan w:val="4"/>
            <w:tcBorders>
              <w:top w:val="single" w:sz="8" w:space="0" w:color="auto"/>
              <w:left w:val="single" w:sz="8" w:space="0" w:color="auto"/>
              <w:bottom w:val="single" w:sz="4" w:space="0" w:color="auto"/>
              <w:right w:val="single" w:sz="8" w:space="0" w:color="auto"/>
            </w:tcBorders>
            <w:vAlign w:val="center"/>
          </w:tcPr>
          <w:p w14:paraId="635B8C35" w14:textId="77777777" w:rsidR="00D5690F" w:rsidRDefault="00000000">
            <w:pPr>
              <w:pStyle w:val="afffffb"/>
              <w:ind w:firstLine="361"/>
              <w:jc w:val="center"/>
              <w:rPr>
                <w:rFonts w:ascii="Times New Roman"/>
                <w:b/>
                <w:sz w:val="18"/>
                <w:szCs w:val="18"/>
              </w:rPr>
            </w:pPr>
            <w:r>
              <w:rPr>
                <w:rFonts w:ascii="Times New Roman" w:hint="eastAsia"/>
                <w:b/>
                <w:sz w:val="18"/>
                <w:szCs w:val="18"/>
              </w:rPr>
              <w:t>一、</w:t>
            </w:r>
            <w:proofErr w:type="gramStart"/>
            <w:r>
              <w:rPr>
                <w:rFonts w:ascii="Times New Roman" w:hint="eastAsia"/>
                <w:b/>
                <w:sz w:val="18"/>
                <w:szCs w:val="18"/>
              </w:rPr>
              <w:t>平急转换</w:t>
            </w:r>
            <w:proofErr w:type="gramEnd"/>
            <w:r>
              <w:rPr>
                <w:rFonts w:ascii="Times New Roman" w:hint="eastAsia"/>
                <w:b/>
                <w:sz w:val="18"/>
                <w:szCs w:val="18"/>
              </w:rPr>
              <w:t>时建设的设施设备</w:t>
            </w:r>
          </w:p>
        </w:tc>
      </w:tr>
      <w:tr w:rsidR="00D5690F" w14:paraId="6CFAE241" w14:textId="77777777">
        <w:tc>
          <w:tcPr>
            <w:tcW w:w="375" w:type="pct"/>
            <w:tcBorders>
              <w:top w:val="single" w:sz="4" w:space="0" w:color="auto"/>
              <w:left w:val="single" w:sz="8" w:space="0" w:color="auto"/>
              <w:bottom w:val="single" w:sz="4" w:space="0" w:color="auto"/>
              <w:right w:val="single" w:sz="4" w:space="0" w:color="auto"/>
            </w:tcBorders>
            <w:vAlign w:val="center"/>
          </w:tcPr>
          <w:p w14:paraId="18EE0800" w14:textId="77777777" w:rsidR="00D5690F" w:rsidRDefault="00000000">
            <w:pPr>
              <w:pStyle w:val="afffffb"/>
              <w:ind w:firstLineChars="95" w:firstLine="171"/>
              <w:rPr>
                <w:rFonts w:ascii="Times New Roman"/>
                <w:sz w:val="18"/>
                <w:szCs w:val="18"/>
              </w:rPr>
            </w:pPr>
            <w:r>
              <w:rPr>
                <w:rFonts w:ascii="Times New Roman" w:hint="eastAsia"/>
                <w:sz w:val="18"/>
                <w:szCs w:val="18"/>
              </w:rPr>
              <w:t>1</w:t>
            </w:r>
          </w:p>
        </w:tc>
        <w:tc>
          <w:tcPr>
            <w:tcW w:w="1531" w:type="pct"/>
            <w:tcBorders>
              <w:top w:val="single" w:sz="4" w:space="0" w:color="auto"/>
              <w:left w:val="single" w:sz="4" w:space="0" w:color="auto"/>
              <w:bottom w:val="single" w:sz="4" w:space="0" w:color="auto"/>
              <w:right w:val="single" w:sz="4" w:space="0" w:color="auto"/>
            </w:tcBorders>
            <w:vAlign w:val="center"/>
          </w:tcPr>
          <w:p w14:paraId="7EB5A656" w14:textId="77777777" w:rsidR="00D5690F" w:rsidRDefault="00000000">
            <w:pPr>
              <w:pStyle w:val="afffffb"/>
              <w:ind w:firstLineChars="500" w:firstLine="900"/>
              <w:rPr>
                <w:rFonts w:ascii="Times New Roman"/>
                <w:sz w:val="18"/>
                <w:szCs w:val="18"/>
              </w:rPr>
            </w:pPr>
            <w:r>
              <w:rPr>
                <w:rFonts w:ascii="Times New Roman" w:hint="eastAsia"/>
                <w:sz w:val="18"/>
                <w:szCs w:val="18"/>
              </w:rPr>
              <w:t>应急供电</w:t>
            </w:r>
          </w:p>
        </w:tc>
        <w:tc>
          <w:tcPr>
            <w:tcW w:w="1973" w:type="pct"/>
            <w:tcBorders>
              <w:top w:val="single" w:sz="4" w:space="0" w:color="auto"/>
              <w:left w:val="single" w:sz="4" w:space="0" w:color="auto"/>
              <w:bottom w:val="single" w:sz="4" w:space="0" w:color="auto"/>
              <w:right w:val="single" w:sz="4" w:space="0" w:color="auto"/>
            </w:tcBorders>
            <w:vAlign w:val="center"/>
          </w:tcPr>
          <w:p w14:paraId="19BB363E" w14:textId="77777777" w:rsidR="00D5690F" w:rsidRDefault="00000000">
            <w:pPr>
              <w:pStyle w:val="afffffb"/>
              <w:ind w:firstLineChars="0" w:firstLine="0"/>
              <w:rPr>
                <w:rFonts w:ascii="Times New Roman"/>
                <w:sz w:val="18"/>
                <w:szCs w:val="18"/>
              </w:rPr>
            </w:pPr>
            <w:r>
              <w:rPr>
                <w:rFonts w:ascii="Times New Roman" w:hint="eastAsia"/>
                <w:sz w:val="18"/>
                <w:szCs w:val="18"/>
              </w:rPr>
              <w:t>按照基本用电需求配置</w:t>
            </w:r>
          </w:p>
        </w:tc>
        <w:tc>
          <w:tcPr>
            <w:tcW w:w="1121" w:type="pct"/>
            <w:tcBorders>
              <w:top w:val="single" w:sz="4" w:space="0" w:color="auto"/>
              <w:left w:val="single" w:sz="4" w:space="0" w:color="auto"/>
              <w:bottom w:val="single" w:sz="4" w:space="0" w:color="auto"/>
              <w:right w:val="single" w:sz="8" w:space="0" w:color="auto"/>
            </w:tcBorders>
            <w:vAlign w:val="center"/>
          </w:tcPr>
          <w:p w14:paraId="3E1CABE2" w14:textId="77777777" w:rsidR="00D5690F" w:rsidRDefault="00000000">
            <w:pPr>
              <w:pStyle w:val="afffffb"/>
              <w:ind w:firstLine="360"/>
              <w:rPr>
                <w:rFonts w:ascii="Times New Roman"/>
                <w:sz w:val="18"/>
                <w:szCs w:val="18"/>
              </w:rPr>
            </w:pPr>
            <w:r>
              <w:rPr>
                <w:rFonts w:ascii="Times New Roman" w:hint="eastAsia"/>
                <w:sz w:val="18"/>
                <w:szCs w:val="18"/>
              </w:rPr>
              <w:t>主要共用</w:t>
            </w:r>
          </w:p>
        </w:tc>
      </w:tr>
      <w:tr w:rsidR="00D5690F" w14:paraId="66201F15" w14:textId="77777777">
        <w:tc>
          <w:tcPr>
            <w:tcW w:w="375" w:type="pct"/>
            <w:tcBorders>
              <w:top w:val="single" w:sz="4" w:space="0" w:color="auto"/>
              <w:left w:val="single" w:sz="8" w:space="0" w:color="auto"/>
              <w:bottom w:val="single" w:sz="4" w:space="0" w:color="auto"/>
              <w:right w:val="single" w:sz="4" w:space="0" w:color="auto"/>
            </w:tcBorders>
            <w:vAlign w:val="center"/>
          </w:tcPr>
          <w:p w14:paraId="6FC6B9B1" w14:textId="77777777" w:rsidR="00D5690F" w:rsidRDefault="00000000">
            <w:pPr>
              <w:pStyle w:val="afffffb"/>
              <w:ind w:firstLineChars="95" w:firstLine="171"/>
              <w:rPr>
                <w:rFonts w:ascii="Times New Roman"/>
                <w:sz w:val="18"/>
                <w:szCs w:val="18"/>
              </w:rPr>
            </w:pPr>
            <w:r>
              <w:rPr>
                <w:rFonts w:ascii="Times New Roman" w:hint="eastAsia"/>
                <w:sz w:val="18"/>
                <w:szCs w:val="18"/>
              </w:rPr>
              <w:t>2</w:t>
            </w:r>
          </w:p>
        </w:tc>
        <w:tc>
          <w:tcPr>
            <w:tcW w:w="1531" w:type="pct"/>
            <w:tcBorders>
              <w:top w:val="single" w:sz="4" w:space="0" w:color="auto"/>
              <w:left w:val="single" w:sz="4" w:space="0" w:color="auto"/>
              <w:bottom w:val="single" w:sz="4" w:space="0" w:color="auto"/>
              <w:right w:val="single" w:sz="4" w:space="0" w:color="auto"/>
            </w:tcBorders>
            <w:vAlign w:val="center"/>
          </w:tcPr>
          <w:p w14:paraId="35CEB2AA" w14:textId="77777777" w:rsidR="00D5690F" w:rsidRDefault="00000000">
            <w:pPr>
              <w:pStyle w:val="afffffb"/>
              <w:ind w:firstLineChars="500" w:firstLine="900"/>
              <w:rPr>
                <w:rFonts w:ascii="Times New Roman"/>
                <w:sz w:val="18"/>
                <w:szCs w:val="18"/>
              </w:rPr>
            </w:pPr>
            <w:r>
              <w:rPr>
                <w:rFonts w:ascii="Times New Roman" w:hint="eastAsia"/>
                <w:sz w:val="18"/>
                <w:szCs w:val="18"/>
              </w:rPr>
              <w:t>应急照明</w:t>
            </w:r>
          </w:p>
        </w:tc>
        <w:tc>
          <w:tcPr>
            <w:tcW w:w="1973" w:type="pct"/>
            <w:tcBorders>
              <w:top w:val="single" w:sz="4" w:space="0" w:color="auto"/>
              <w:left w:val="single" w:sz="4" w:space="0" w:color="auto"/>
              <w:bottom w:val="single" w:sz="4" w:space="0" w:color="auto"/>
              <w:right w:val="single" w:sz="4" w:space="0" w:color="auto"/>
            </w:tcBorders>
            <w:vAlign w:val="center"/>
          </w:tcPr>
          <w:p w14:paraId="55A8E4DF" w14:textId="77777777" w:rsidR="00D5690F" w:rsidRDefault="00000000">
            <w:pPr>
              <w:pStyle w:val="afffffb"/>
              <w:ind w:firstLineChars="0" w:firstLine="0"/>
              <w:rPr>
                <w:rFonts w:ascii="Times New Roman"/>
                <w:sz w:val="18"/>
                <w:szCs w:val="18"/>
              </w:rPr>
            </w:pPr>
            <w:r>
              <w:rPr>
                <w:rFonts w:ascii="Times New Roman" w:hint="eastAsia"/>
                <w:sz w:val="18"/>
                <w:szCs w:val="18"/>
              </w:rPr>
              <w:t>符合</w:t>
            </w:r>
            <w:r>
              <w:rPr>
                <w:rFonts w:ascii="Times New Roman" w:hint="eastAsia"/>
                <w:sz w:val="18"/>
                <w:szCs w:val="18"/>
              </w:rPr>
              <w:t>GB 55034</w:t>
            </w:r>
            <w:r>
              <w:rPr>
                <w:rFonts w:ascii="Times New Roman" w:hint="eastAsia"/>
                <w:sz w:val="18"/>
                <w:szCs w:val="18"/>
              </w:rPr>
              <w:t>要求</w:t>
            </w:r>
          </w:p>
        </w:tc>
        <w:tc>
          <w:tcPr>
            <w:tcW w:w="1121" w:type="pct"/>
            <w:tcBorders>
              <w:top w:val="single" w:sz="4" w:space="0" w:color="auto"/>
              <w:left w:val="single" w:sz="4" w:space="0" w:color="auto"/>
              <w:bottom w:val="single" w:sz="4" w:space="0" w:color="auto"/>
              <w:right w:val="single" w:sz="8" w:space="0" w:color="auto"/>
            </w:tcBorders>
            <w:vAlign w:val="center"/>
          </w:tcPr>
          <w:p w14:paraId="4B6112EE" w14:textId="77777777" w:rsidR="00D5690F" w:rsidRDefault="00000000">
            <w:pPr>
              <w:pStyle w:val="afffffb"/>
              <w:ind w:firstLine="360"/>
              <w:rPr>
                <w:rFonts w:ascii="Times New Roman"/>
                <w:sz w:val="18"/>
                <w:szCs w:val="18"/>
              </w:rPr>
            </w:pPr>
            <w:r>
              <w:rPr>
                <w:rFonts w:ascii="Times New Roman" w:hint="eastAsia"/>
                <w:sz w:val="18"/>
                <w:szCs w:val="18"/>
              </w:rPr>
              <w:t>主要共用</w:t>
            </w:r>
          </w:p>
        </w:tc>
      </w:tr>
      <w:tr w:rsidR="00D5690F" w14:paraId="00A0B33A" w14:textId="77777777">
        <w:tc>
          <w:tcPr>
            <w:tcW w:w="375" w:type="pct"/>
            <w:tcBorders>
              <w:top w:val="single" w:sz="4" w:space="0" w:color="auto"/>
              <w:left w:val="single" w:sz="8" w:space="0" w:color="auto"/>
              <w:bottom w:val="single" w:sz="4" w:space="0" w:color="auto"/>
              <w:right w:val="single" w:sz="4" w:space="0" w:color="auto"/>
            </w:tcBorders>
            <w:vAlign w:val="center"/>
          </w:tcPr>
          <w:p w14:paraId="795554AC" w14:textId="77777777" w:rsidR="00D5690F" w:rsidRDefault="00000000">
            <w:pPr>
              <w:pStyle w:val="afffffb"/>
              <w:ind w:firstLineChars="95" w:firstLine="171"/>
              <w:rPr>
                <w:rFonts w:ascii="Times New Roman"/>
                <w:sz w:val="18"/>
                <w:szCs w:val="18"/>
              </w:rPr>
            </w:pPr>
            <w:r>
              <w:rPr>
                <w:rFonts w:ascii="Times New Roman" w:hint="eastAsia"/>
                <w:sz w:val="18"/>
                <w:szCs w:val="18"/>
              </w:rPr>
              <w:t>3</w:t>
            </w:r>
          </w:p>
        </w:tc>
        <w:tc>
          <w:tcPr>
            <w:tcW w:w="1531" w:type="pct"/>
            <w:tcBorders>
              <w:top w:val="single" w:sz="4" w:space="0" w:color="auto"/>
              <w:left w:val="single" w:sz="4" w:space="0" w:color="auto"/>
              <w:bottom w:val="single" w:sz="4" w:space="0" w:color="auto"/>
              <w:right w:val="single" w:sz="4" w:space="0" w:color="auto"/>
            </w:tcBorders>
            <w:vAlign w:val="center"/>
          </w:tcPr>
          <w:p w14:paraId="599E47D7" w14:textId="77777777" w:rsidR="00D5690F" w:rsidRDefault="00000000">
            <w:pPr>
              <w:pStyle w:val="afffffb"/>
              <w:ind w:firstLineChars="500" w:firstLine="900"/>
              <w:rPr>
                <w:rFonts w:ascii="Times New Roman"/>
                <w:sz w:val="18"/>
                <w:szCs w:val="18"/>
              </w:rPr>
            </w:pPr>
            <w:r>
              <w:rPr>
                <w:rFonts w:ascii="Times New Roman" w:hint="eastAsia"/>
                <w:sz w:val="18"/>
                <w:szCs w:val="18"/>
              </w:rPr>
              <w:t>应急排污</w:t>
            </w:r>
          </w:p>
        </w:tc>
        <w:tc>
          <w:tcPr>
            <w:tcW w:w="1973" w:type="pct"/>
            <w:tcBorders>
              <w:top w:val="single" w:sz="4" w:space="0" w:color="auto"/>
              <w:left w:val="single" w:sz="4" w:space="0" w:color="auto"/>
              <w:bottom w:val="single" w:sz="4" w:space="0" w:color="auto"/>
              <w:right w:val="single" w:sz="4" w:space="0" w:color="auto"/>
            </w:tcBorders>
            <w:vAlign w:val="center"/>
          </w:tcPr>
          <w:p w14:paraId="2836D89A" w14:textId="77777777" w:rsidR="00D5690F" w:rsidRDefault="00000000">
            <w:pPr>
              <w:pStyle w:val="afffffb"/>
              <w:ind w:firstLineChars="0" w:firstLine="0"/>
              <w:rPr>
                <w:rFonts w:ascii="Times New Roman"/>
                <w:sz w:val="18"/>
                <w:szCs w:val="18"/>
              </w:rPr>
            </w:pPr>
            <w:r>
              <w:rPr>
                <w:rFonts w:ascii="Times New Roman" w:hint="eastAsia"/>
                <w:sz w:val="18"/>
                <w:szCs w:val="18"/>
              </w:rPr>
              <w:t>市政污水管网</w:t>
            </w:r>
          </w:p>
        </w:tc>
        <w:tc>
          <w:tcPr>
            <w:tcW w:w="1121" w:type="pct"/>
            <w:tcBorders>
              <w:top w:val="single" w:sz="4" w:space="0" w:color="auto"/>
              <w:left w:val="single" w:sz="4" w:space="0" w:color="auto"/>
              <w:bottom w:val="single" w:sz="4" w:space="0" w:color="auto"/>
              <w:right w:val="single" w:sz="8" w:space="0" w:color="auto"/>
            </w:tcBorders>
            <w:vAlign w:val="center"/>
          </w:tcPr>
          <w:p w14:paraId="5B204916" w14:textId="77777777" w:rsidR="00D5690F" w:rsidRDefault="00000000">
            <w:pPr>
              <w:pStyle w:val="afffffb"/>
              <w:ind w:firstLine="360"/>
              <w:rPr>
                <w:rFonts w:ascii="Times New Roman"/>
                <w:sz w:val="18"/>
                <w:szCs w:val="18"/>
              </w:rPr>
            </w:pPr>
            <w:r>
              <w:rPr>
                <w:rFonts w:ascii="Times New Roman" w:hint="eastAsia"/>
                <w:sz w:val="18"/>
                <w:szCs w:val="18"/>
              </w:rPr>
              <w:t>主要共用</w:t>
            </w:r>
          </w:p>
        </w:tc>
      </w:tr>
      <w:tr w:rsidR="00D5690F" w14:paraId="6D48DBFF" w14:textId="77777777">
        <w:tc>
          <w:tcPr>
            <w:tcW w:w="375" w:type="pct"/>
            <w:tcBorders>
              <w:top w:val="single" w:sz="4" w:space="0" w:color="auto"/>
              <w:left w:val="single" w:sz="8" w:space="0" w:color="auto"/>
              <w:bottom w:val="single" w:sz="4" w:space="0" w:color="auto"/>
              <w:right w:val="single" w:sz="4" w:space="0" w:color="auto"/>
            </w:tcBorders>
            <w:vAlign w:val="center"/>
          </w:tcPr>
          <w:p w14:paraId="30087091" w14:textId="77777777" w:rsidR="00D5690F" w:rsidRDefault="00000000">
            <w:pPr>
              <w:pStyle w:val="afffffb"/>
              <w:ind w:firstLineChars="95" w:firstLine="171"/>
              <w:rPr>
                <w:rFonts w:ascii="Times New Roman"/>
                <w:sz w:val="18"/>
                <w:szCs w:val="18"/>
              </w:rPr>
            </w:pPr>
            <w:r>
              <w:rPr>
                <w:rFonts w:ascii="Times New Roman" w:hint="eastAsia"/>
                <w:sz w:val="18"/>
                <w:szCs w:val="18"/>
              </w:rPr>
              <w:t>4</w:t>
            </w:r>
          </w:p>
        </w:tc>
        <w:tc>
          <w:tcPr>
            <w:tcW w:w="1531" w:type="pct"/>
            <w:tcBorders>
              <w:top w:val="single" w:sz="4" w:space="0" w:color="auto"/>
              <w:left w:val="single" w:sz="4" w:space="0" w:color="auto"/>
              <w:bottom w:val="single" w:sz="4" w:space="0" w:color="auto"/>
              <w:right w:val="single" w:sz="4" w:space="0" w:color="auto"/>
            </w:tcBorders>
            <w:vAlign w:val="center"/>
          </w:tcPr>
          <w:p w14:paraId="4ED342DE" w14:textId="77777777" w:rsidR="00D5690F" w:rsidRDefault="00000000">
            <w:pPr>
              <w:pStyle w:val="afffffb"/>
              <w:ind w:firstLineChars="500" w:firstLine="900"/>
              <w:rPr>
                <w:rFonts w:ascii="Times New Roman"/>
                <w:sz w:val="18"/>
                <w:szCs w:val="18"/>
              </w:rPr>
            </w:pPr>
            <w:r>
              <w:rPr>
                <w:rFonts w:ascii="Times New Roman" w:hint="eastAsia"/>
                <w:sz w:val="18"/>
                <w:szCs w:val="18"/>
              </w:rPr>
              <w:t>应急广播</w:t>
            </w:r>
          </w:p>
        </w:tc>
        <w:tc>
          <w:tcPr>
            <w:tcW w:w="1973" w:type="pct"/>
            <w:tcBorders>
              <w:top w:val="single" w:sz="4" w:space="0" w:color="auto"/>
              <w:left w:val="single" w:sz="4" w:space="0" w:color="auto"/>
              <w:bottom w:val="single" w:sz="4" w:space="0" w:color="auto"/>
              <w:right w:val="single" w:sz="4" w:space="0" w:color="auto"/>
            </w:tcBorders>
            <w:vAlign w:val="center"/>
          </w:tcPr>
          <w:p w14:paraId="19B91BF9" w14:textId="77777777" w:rsidR="00D5690F" w:rsidRDefault="00000000">
            <w:pPr>
              <w:pStyle w:val="afffffb"/>
              <w:ind w:firstLineChars="0" w:firstLine="0"/>
              <w:rPr>
                <w:rFonts w:ascii="Times New Roman"/>
                <w:sz w:val="18"/>
                <w:szCs w:val="18"/>
              </w:rPr>
            </w:pPr>
            <w:r>
              <w:rPr>
                <w:rFonts w:ascii="Times New Roman" w:hint="eastAsia"/>
                <w:sz w:val="18"/>
                <w:szCs w:val="18"/>
              </w:rPr>
              <w:t>避难场所需设置的广播线路和喇叭</w:t>
            </w:r>
          </w:p>
        </w:tc>
        <w:tc>
          <w:tcPr>
            <w:tcW w:w="1121" w:type="pct"/>
            <w:tcBorders>
              <w:top w:val="single" w:sz="4" w:space="0" w:color="auto"/>
              <w:left w:val="single" w:sz="4" w:space="0" w:color="auto"/>
              <w:bottom w:val="single" w:sz="4" w:space="0" w:color="auto"/>
              <w:right w:val="single" w:sz="8" w:space="0" w:color="auto"/>
            </w:tcBorders>
            <w:vAlign w:val="center"/>
          </w:tcPr>
          <w:p w14:paraId="6D72EF07" w14:textId="77777777" w:rsidR="00D5690F" w:rsidRDefault="00000000">
            <w:pPr>
              <w:pStyle w:val="afffffb"/>
              <w:ind w:firstLine="360"/>
              <w:rPr>
                <w:rFonts w:ascii="Times New Roman"/>
                <w:sz w:val="18"/>
                <w:szCs w:val="18"/>
              </w:rPr>
            </w:pPr>
            <w:r>
              <w:rPr>
                <w:rFonts w:ascii="Times New Roman" w:hint="eastAsia"/>
                <w:sz w:val="18"/>
                <w:szCs w:val="18"/>
              </w:rPr>
              <w:t>主要共用</w:t>
            </w:r>
          </w:p>
        </w:tc>
      </w:tr>
      <w:tr w:rsidR="00D5690F" w14:paraId="06E97315" w14:textId="77777777">
        <w:tc>
          <w:tcPr>
            <w:tcW w:w="375" w:type="pct"/>
            <w:tcBorders>
              <w:top w:val="single" w:sz="4" w:space="0" w:color="auto"/>
              <w:left w:val="single" w:sz="8" w:space="0" w:color="auto"/>
              <w:bottom w:val="single" w:sz="4" w:space="0" w:color="auto"/>
              <w:right w:val="single" w:sz="4" w:space="0" w:color="auto"/>
            </w:tcBorders>
            <w:vAlign w:val="center"/>
          </w:tcPr>
          <w:p w14:paraId="1F2CBA9A" w14:textId="77777777" w:rsidR="00D5690F" w:rsidRDefault="00000000">
            <w:pPr>
              <w:pStyle w:val="afffffb"/>
              <w:ind w:firstLineChars="95" w:firstLine="171"/>
              <w:rPr>
                <w:rFonts w:ascii="Times New Roman"/>
                <w:sz w:val="18"/>
                <w:szCs w:val="18"/>
              </w:rPr>
            </w:pPr>
            <w:r>
              <w:rPr>
                <w:rFonts w:ascii="Times New Roman" w:hint="eastAsia"/>
                <w:sz w:val="18"/>
                <w:szCs w:val="18"/>
              </w:rPr>
              <w:t>5</w:t>
            </w:r>
          </w:p>
        </w:tc>
        <w:tc>
          <w:tcPr>
            <w:tcW w:w="1531" w:type="pct"/>
            <w:tcBorders>
              <w:top w:val="single" w:sz="4" w:space="0" w:color="auto"/>
              <w:left w:val="single" w:sz="4" w:space="0" w:color="auto"/>
              <w:bottom w:val="single" w:sz="4" w:space="0" w:color="auto"/>
              <w:right w:val="single" w:sz="4" w:space="0" w:color="auto"/>
            </w:tcBorders>
            <w:vAlign w:val="center"/>
          </w:tcPr>
          <w:p w14:paraId="11FF6E41" w14:textId="77777777" w:rsidR="00D5690F" w:rsidRDefault="00000000">
            <w:pPr>
              <w:pStyle w:val="afffffb"/>
              <w:ind w:firstLine="360"/>
              <w:jc w:val="center"/>
              <w:rPr>
                <w:rFonts w:ascii="Times New Roman"/>
                <w:sz w:val="18"/>
                <w:szCs w:val="18"/>
              </w:rPr>
            </w:pPr>
            <w:r>
              <w:rPr>
                <w:rFonts w:ascii="Times New Roman" w:hint="eastAsia"/>
                <w:sz w:val="18"/>
                <w:szCs w:val="18"/>
              </w:rPr>
              <w:t>应急通风</w:t>
            </w:r>
          </w:p>
        </w:tc>
        <w:tc>
          <w:tcPr>
            <w:tcW w:w="1973" w:type="pct"/>
            <w:tcBorders>
              <w:top w:val="single" w:sz="4" w:space="0" w:color="auto"/>
              <w:left w:val="single" w:sz="4" w:space="0" w:color="auto"/>
              <w:bottom w:val="single" w:sz="4" w:space="0" w:color="auto"/>
              <w:right w:val="single" w:sz="4" w:space="0" w:color="auto"/>
            </w:tcBorders>
            <w:vAlign w:val="center"/>
          </w:tcPr>
          <w:p w14:paraId="0F3571F5" w14:textId="77777777" w:rsidR="00D5690F" w:rsidRDefault="00000000">
            <w:pPr>
              <w:pStyle w:val="afffffb"/>
              <w:ind w:firstLineChars="0" w:firstLine="0"/>
              <w:rPr>
                <w:rFonts w:ascii="Times New Roman"/>
                <w:sz w:val="18"/>
                <w:szCs w:val="18"/>
              </w:rPr>
            </w:pPr>
            <w:r>
              <w:rPr>
                <w:rFonts w:ascii="Times New Roman" w:hint="eastAsia"/>
                <w:sz w:val="18"/>
                <w:szCs w:val="18"/>
              </w:rPr>
              <w:t>保障室内新风量不少于每人每小时</w:t>
            </w:r>
            <w:r>
              <w:rPr>
                <w:rFonts w:ascii="Times New Roman" w:hint="eastAsia"/>
                <w:sz w:val="18"/>
                <w:szCs w:val="18"/>
              </w:rPr>
              <w:t>30m</w:t>
            </w:r>
            <w:r>
              <w:rPr>
                <w:rFonts w:ascii="Times New Roman" w:hint="eastAsia"/>
                <w:sz w:val="18"/>
                <w:szCs w:val="18"/>
              </w:rPr>
              <w:t>³</w:t>
            </w:r>
          </w:p>
        </w:tc>
        <w:tc>
          <w:tcPr>
            <w:tcW w:w="1121" w:type="pct"/>
            <w:tcBorders>
              <w:top w:val="single" w:sz="4" w:space="0" w:color="auto"/>
              <w:left w:val="single" w:sz="4" w:space="0" w:color="auto"/>
              <w:bottom w:val="single" w:sz="4" w:space="0" w:color="auto"/>
              <w:right w:val="single" w:sz="8" w:space="0" w:color="auto"/>
            </w:tcBorders>
            <w:vAlign w:val="center"/>
          </w:tcPr>
          <w:p w14:paraId="10617C47" w14:textId="77777777" w:rsidR="00D5690F" w:rsidRDefault="00000000">
            <w:pPr>
              <w:pStyle w:val="afffffb"/>
              <w:ind w:firstLine="360"/>
              <w:rPr>
                <w:rFonts w:ascii="Times New Roman"/>
                <w:sz w:val="18"/>
                <w:szCs w:val="18"/>
              </w:rPr>
            </w:pPr>
            <w:r>
              <w:rPr>
                <w:rFonts w:ascii="Times New Roman" w:hint="eastAsia"/>
                <w:sz w:val="18"/>
                <w:szCs w:val="18"/>
              </w:rPr>
              <w:t>主要共用</w:t>
            </w:r>
          </w:p>
        </w:tc>
      </w:tr>
      <w:tr w:rsidR="00D5690F" w14:paraId="7A392A92" w14:textId="77777777">
        <w:tc>
          <w:tcPr>
            <w:tcW w:w="375" w:type="pct"/>
            <w:tcBorders>
              <w:top w:val="single" w:sz="4" w:space="0" w:color="auto"/>
              <w:left w:val="single" w:sz="8" w:space="0" w:color="auto"/>
              <w:bottom w:val="single" w:sz="4" w:space="0" w:color="auto"/>
              <w:right w:val="single" w:sz="4" w:space="0" w:color="auto"/>
            </w:tcBorders>
            <w:vAlign w:val="center"/>
          </w:tcPr>
          <w:p w14:paraId="44F0A473" w14:textId="77777777" w:rsidR="00D5690F" w:rsidRDefault="00000000">
            <w:pPr>
              <w:pStyle w:val="afffffb"/>
              <w:ind w:firstLineChars="95" w:firstLine="171"/>
              <w:rPr>
                <w:rFonts w:ascii="Times New Roman"/>
                <w:sz w:val="18"/>
                <w:szCs w:val="18"/>
              </w:rPr>
            </w:pPr>
            <w:r>
              <w:rPr>
                <w:rFonts w:ascii="Times New Roman" w:hint="eastAsia"/>
                <w:sz w:val="18"/>
                <w:szCs w:val="18"/>
              </w:rPr>
              <w:t>6</w:t>
            </w:r>
          </w:p>
        </w:tc>
        <w:tc>
          <w:tcPr>
            <w:tcW w:w="1531" w:type="pct"/>
            <w:tcBorders>
              <w:top w:val="single" w:sz="4" w:space="0" w:color="auto"/>
              <w:left w:val="single" w:sz="4" w:space="0" w:color="auto"/>
              <w:bottom w:val="single" w:sz="4" w:space="0" w:color="auto"/>
              <w:right w:val="single" w:sz="4" w:space="0" w:color="auto"/>
            </w:tcBorders>
            <w:vAlign w:val="center"/>
          </w:tcPr>
          <w:p w14:paraId="5EE1B5FA" w14:textId="77777777" w:rsidR="00D5690F" w:rsidRDefault="00000000">
            <w:pPr>
              <w:pStyle w:val="afffffb"/>
              <w:ind w:firstLine="360"/>
              <w:jc w:val="center"/>
              <w:rPr>
                <w:rFonts w:ascii="Times New Roman"/>
                <w:sz w:val="18"/>
                <w:szCs w:val="18"/>
              </w:rPr>
            </w:pPr>
            <w:r>
              <w:rPr>
                <w:rFonts w:ascii="Times New Roman" w:hint="eastAsia"/>
                <w:sz w:val="18"/>
                <w:szCs w:val="18"/>
              </w:rPr>
              <w:t>无障碍设施</w:t>
            </w:r>
          </w:p>
        </w:tc>
        <w:tc>
          <w:tcPr>
            <w:tcW w:w="1973" w:type="pct"/>
            <w:tcBorders>
              <w:top w:val="single" w:sz="4" w:space="0" w:color="auto"/>
              <w:left w:val="single" w:sz="4" w:space="0" w:color="auto"/>
              <w:bottom w:val="single" w:sz="4" w:space="0" w:color="auto"/>
              <w:right w:val="single" w:sz="4" w:space="0" w:color="auto"/>
            </w:tcBorders>
            <w:vAlign w:val="center"/>
          </w:tcPr>
          <w:p w14:paraId="140F2EBC" w14:textId="77777777" w:rsidR="00D5690F" w:rsidRDefault="00000000">
            <w:pPr>
              <w:pStyle w:val="afffffb"/>
              <w:ind w:firstLineChars="0" w:firstLine="0"/>
              <w:rPr>
                <w:rFonts w:ascii="Times New Roman"/>
                <w:sz w:val="18"/>
                <w:szCs w:val="18"/>
              </w:rPr>
            </w:pPr>
            <w:r>
              <w:rPr>
                <w:rFonts w:ascii="Times New Roman" w:hint="eastAsia"/>
                <w:sz w:val="18"/>
                <w:szCs w:val="18"/>
              </w:rPr>
              <w:t>配置无障碍坡道、无障碍通道、无障碍楼梯、无障碍卫生间以及相关设备等</w:t>
            </w:r>
          </w:p>
        </w:tc>
        <w:tc>
          <w:tcPr>
            <w:tcW w:w="1121" w:type="pct"/>
            <w:tcBorders>
              <w:top w:val="single" w:sz="4" w:space="0" w:color="auto"/>
              <w:left w:val="single" w:sz="4" w:space="0" w:color="auto"/>
              <w:bottom w:val="single" w:sz="4" w:space="0" w:color="auto"/>
              <w:right w:val="single" w:sz="8" w:space="0" w:color="auto"/>
            </w:tcBorders>
            <w:vAlign w:val="center"/>
          </w:tcPr>
          <w:p w14:paraId="25809FE4" w14:textId="77777777" w:rsidR="00D5690F" w:rsidRDefault="00000000">
            <w:pPr>
              <w:pStyle w:val="afffffb"/>
              <w:ind w:firstLine="360"/>
              <w:rPr>
                <w:rFonts w:ascii="Times New Roman"/>
                <w:sz w:val="18"/>
                <w:szCs w:val="18"/>
              </w:rPr>
            </w:pPr>
            <w:r>
              <w:rPr>
                <w:rFonts w:ascii="Times New Roman" w:hint="eastAsia"/>
                <w:sz w:val="18"/>
                <w:szCs w:val="18"/>
              </w:rPr>
              <w:t>主要共用</w:t>
            </w:r>
          </w:p>
          <w:p w14:paraId="5282AD24" w14:textId="77777777" w:rsidR="00D5690F" w:rsidRDefault="00000000">
            <w:pPr>
              <w:pStyle w:val="afffffb"/>
              <w:ind w:firstLine="360"/>
              <w:rPr>
                <w:rFonts w:ascii="Times New Roman"/>
                <w:sz w:val="18"/>
                <w:szCs w:val="18"/>
              </w:rPr>
            </w:pPr>
            <w:r>
              <w:rPr>
                <w:rFonts w:ascii="Times New Roman" w:hint="eastAsia"/>
                <w:sz w:val="18"/>
                <w:szCs w:val="18"/>
              </w:rPr>
              <w:t>或预留接口</w:t>
            </w:r>
          </w:p>
        </w:tc>
      </w:tr>
      <w:tr w:rsidR="00D5690F" w14:paraId="3B8B7B5C" w14:textId="77777777">
        <w:tc>
          <w:tcPr>
            <w:tcW w:w="375" w:type="pct"/>
            <w:tcBorders>
              <w:top w:val="single" w:sz="4" w:space="0" w:color="auto"/>
              <w:left w:val="single" w:sz="8" w:space="0" w:color="auto"/>
              <w:bottom w:val="single" w:sz="4" w:space="0" w:color="auto"/>
              <w:right w:val="single" w:sz="4" w:space="0" w:color="auto"/>
            </w:tcBorders>
            <w:vAlign w:val="center"/>
          </w:tcPr>
          <w:p w14:paraId="7E2323D6" w14:textId="77777777" w:rsidR="00D5690F" w:rsidRDefault="00000000">
            <w:pPr>
              <w:pStyle w:val="afffffb"/>
              <w:ind w:firstLineChars="95" w:firstLine="171"/>
              <w:rPr>
                <w:rFonts w:ascii="Times New Roman"/>
                <w:sz w:val="18"/>
                <w:szCs w:val="18"/>
              </w:rPr>
            </w:pPr>
            <w:r>
              <w:rPr>
                <w:rFonts w:ascii="Times New Roman" w:hint="eastAsia"/>
                <w:sz w:val="18"/>
                <w:szCs w:val="18"/>
              </w:rPr>
              <w:t>7</w:t>
            </w:r>
          </w:p>
        </w:tc>
        <w:tc>
          <w:tcPr>
            <w:tcW w:w="1531" w:type="pct"/>
            <w:tcBorders>
              <w:top w:val="single" w:sz="4" w:space="0" w:color="auto"/>
              <w:left w:val="single" w:sz="4" w:space="0" w:color="auto"/>
              <w:bottom w:val="single" w:sz="4" w:space="0" w:color="auto"/>
              <w:right w:val="single" w:sz="4" w:space="0" w:color="auto"/>
            </w:tcBorders>
            <w:vAlign w:val="center"/>
          </w:tcPr>
          <w:p w14:paraId="2522D23D" w14:textId="77777777" w:rsidR="00D5690F" w:rsidRDefault="00000000">
            <w:pPr>
              <w:pStyle w:val="afffffb"/>
              <w:ind w:firstLine="360"/>
              <w:jc w:val="center"/>
              <w:rPr>
                <w:rFonts w:ascii="Times New Roman"/>
                <w:sz w:val="18"/>
                <w:szCs w:val="18"/>
              </w:rPr>
            </w:pPr>
            <w:r>
              <w:rPr>
                <w:rFonts w:ascii="Times New Roman" w:hint="eastAsia"/>
                <w:sz w:val="18"/>
                <w:szCs w:val="18"/>
              </w:rPr>
              <w:t>标志标识</w:t>
            </w:r>
          </w:p>
        </w:tc>
        <w:tc>
          <w:tcPr>
            <w:tcW w:w="1973" w:type="pct"/>
            <w:tcBorders>
              <w:top w:val="single" w:sz="4" w:space="0" w:color="auto"/>
              <w:left w:val="single" w:sz="4" w:space="0" w:color="auto"/>
              <w:bottom w:val="single" w:sz="4" w:space="0" w:color="auto"/>
              <w:right w:val="single" w:sz="4" w:space="0" w:color="auto"/>
            </w:tcBorders>
            <w:vAlign w:val="center"/>
          </w:tcPr>
          <w:p w14:paraId="43E82DA0" w14:textId="77777777" w:rsidR="00D5690F" w:rsidRDefault="00000000">
            <w:pPr>
              <w:pStyle w:val="afffffb"/>
              <w:ind w:firstLineChars="0" w:firstLine="0"/>
              <w:rPr>
                <w:rFonts w:ascii="Times New Roman"/>
                <w:sz w:val="18"/>
                <w:szCs w:val="18"/>
              </w:rPr>
            </w:pPr>
            <w:r>
              <w:rPr>
                <w:rFonts w:ascii="Times New Roman" w:hint="eastAsia"/>
                <w:sz w:val="18"/>
                <w:szCs w:val="18"/>
              </w:rPr>
              <w:t>/</w:t>
            </w:r>
          </w:p>
        </w:tc>
        <w:tc>
          <w:tcPr>
            <w:tcW w:w="1121" w:type="pct"/>
            <w:tcBorders>
              <w:top w:val="single" w:sz="4" w:space="0" w:color="auto"/>
              <w:left w:val="single" w:sz="4" w:space="0" w:color="auto"/>
              <w:bottom w:val="single" w:sz="4" w:space="0" w:color="auto"/>
              <w:right w:val="single" w:sz="8" w:space="0" w:color="auto"/>
            </w:tcBorders>
            <w:vAlign w:val="center"/>
          </w:tcPr>
          <w:p w14:paraId="3D2B2732" w14:textId="77777777" w:rsidR="00D5690F" w:rsidRDefault="00000000">
            <w:pPr>
              <w:pStyle w:val="afffffb"/>
              <w:ind w:firstLine="360"/>
              <w:rPr>
                <w:rFonts w:ascii="Times New Roman"/>
                <w:sz w:val="18"/>
                <w:szCs w:val="18"/>
              </w:rPr>
            </w:pPr>
            <w:r>
              <w:rPr>
                <w:rFonts w:ascii="Times New Roman" w:hint="eastAsia"/>
                <w:sz w:val="18"/>
                <w:szCs w:val="18"/>
              </w:rPr>
              <w:t>预留接口</w:t>
            </w:r>
          </w:p>
        </w:tc>
      </w:tr>
      <w:tr w:rsidR="00D5690F" w14:paraId="68C6F4CF" w14:textId="77777777">
        <w:tc>
          <w:tcPr>
            <w:tcW w:w="5000" w:type="pct"/>
            <w:gridSpan w:val="4"/>
            <w:tcBorders>
              <w:top w:val="single" w:sz="4" w:space="0" w:color="auto"/>
              <w:left w:val="single" w:sz="8" w:space="0" w:color="auto"/>
              <w:bottom w:val="single" w:sz="4" w:space="0" w:color="auto"/>
              <w:right w:val="single" w:sz="8" w:space="0" w:color="auto"/>
            </w:tcBorders>
            <w:vAlign w:val="center"/>
          </w:tcPr>
          <w:p w14:paraId="71085C39" w14:textId="77777777" w:rsidR="00D5690F" w:rsidRDefault="00000000">
            <w:pPr>
              <w:pStyle w:val="afffffb"/>
              <w:ind w:firstLineChars="1400" w:firstLine="2530"/>
              <w:rPr>
                <w:rFonts w:ascii="Times New Roman"/>
                <w:b/>
                <w:sz w:val="18"/>
                <w:szCs w:val="18"/>
              </w:rPr>
            </w:pPr>
            <w:r>
              <w:rPr>
                <w:rFonts w:ascii="Times New Roman" w:hint="eastAsia"/>
                <w:b/>
                <w:sz w:val="18"/>
                <w:szCs w:val="18"/>
              </w:rPr>
              <w:t>二、急时调配设施设备</w:t>
            </w:r>
          </w:p>
        </w:tc>
      </w:tr>
      <w:tr w:rsidR="00D5690F" w14:paraId="11B12CB4" w14:textId="77777777">
        <w:tc>
          <w:tcPr>
            <w:tcW w:w="375" w:type="pct"/>
            <w:tcBorders>
              <w:top w:val="single" w:sz="4" w:space="0" w:color="auto"/>
              <w:left w:val="single" w:sz="8" w:space="0" w:color="auto"/>
              <w:bottom w:val="single" w:sz="4" w:space="0" w:color="auto"/>
              <w:right w:val="single" w:sz="4" w:space="0" w:color="auto"/>
            </w:tcBorders>
            <w:vAlign w:val="center"/>
          </w:tcPr>
          <w:p w14:paraId="33AA9E03" w14:textId="77777777" w:rsidR="00D5690F" w:rsidRDefault="00000000">
            <w:pPr>
              <w:pStyle w:val="afffffb"/>
              <w:ind w:firstLineChars="95" w:firstLine="171"/>
              <w:rPr>
                <w:rFonts w:ascii="Times New Roman"/>
                <w:sz w:val="18"/>
                <w:szCs w:val="18"/>
              </w:rPr>
            </w:pPr>
            <w:r>
              <w:rPr>
                <w:rFonts w:ascii="Times New Roman" w:hint="eastAsia"/>
                <w:sz w:val="18"/>
                <w:szCs w:val="18"/>
              </w:rPr>
              <w:t>1</w:t>
            </w:r>
          </w:p>
        </w:tc>
        <w:tc>
          <w:tcPr>
            <w:tcW w:w="1531" w:type="pct"/>
            <w:tcBorders>
              <w:top w:val="single" w:sz="4" w:space="0" w:color="auto"/>
              <w:left w:val="single" w:sz="4" w:space="0" w:color="auto"/>
              <w:bottom w:val="single" w:sz="4" w:space="0" w:color="auto"/>
              <w:right w:val="single" w:sz="4" w:space="0" w:color="auto"/>
            </w:tcBorders>
            <w:vAlign w:val="center"/>
          </w:tcPr>
          <w:p w14:paraId="337CB9C0" w14:textId="77777777" w:rsidR="00D5690F" w:rsidRDefault="00000000">
            <w:pPr>
              <w:pStyle w:val="afffffb"/>
              <w:ind w:firstLine="360"/>
              <w:jc w:val="center"/>
              <w:rPr>
                <w:rFonts w:ascii="Times New Roman"/>
                <w:sz w:val="18"/>
                <w:szCs w:val="18"/>
              </w:rPr>
            </w:pPr>
            <w:r>
              <w:rPr>
                <w:rFonts w:ascii="Times New Roman" w:hint="eastAsia"/>
                <w:sz w:val="18"/>
                <w:szCs w:val="18"/>
              </w:rPr>
              <w:t>应急厕所</w:t>
            </w:r>
          </w:p>
        </w:tc>
        <w:tc>
          <w:tcPr>
            <w:tcW w:w="1973" w:type="pct"/>
            <w:tcBorders>
              <w:top w:val="single" w:sz="4" w:space="0" w:color="auto"/>
              <w:left w:val="single" w:sz="4" w:space="0" w:color="auto"/>
              <w:bottom w:val="single" w:sz="4" w:space="0" w:color="auto"/>
              <w:right w:val="single" w:sz="4" w:space="0" w:color="auto"/>
            </w:tcBorders>
            <w:vAlign w:val="center"/>
          </w:tcPr>
          <w:p w14:paraId="52EEBA5D" w14:textId="77777777" w:rsidR="00D5690F" w:rsidRDefault="00000000">
            <w:pPr>
              <w:pStyle w:val="afffffb"/>
              <w:ind w:firstLineChars="95" w:firstLine="171"/>
              <w:rPr>
                <w:rFonts w:ascii="Times New Roman"/>
                <w:sz w:val="18"/>
                <w:szCs w:val="18"/>
              </w:rPr>
            </w:pPr>
            <w:r>
              <w:rPr>
                <w:rFonts w:ascii="Times New Roman" w:hint="eastAsia"/>
                <w:sz w:val="18"/>
                <w:szCs w:val="18"/>
              </w:rPr>
              <w:t>符合</w:t>
            </w:r>
            <w:r>
              <w:rPr>
                <w:rFonts w:ascii="Times New Roman" w:hint="eastAsia"/>
                <w:sz w:val="18"/>
                <w:szCs w:val="18"/>
              </w:rPr>
              <w:t>DB11/T 2142</w:t>
            </w:r>
            <w:r>
              <w:rPr>
                <w:rFonts w:ascii="Times New Roman" w:hint="eastAsia"/>
                <w:sz w:val="18"/>
                <w:szCs w:val="18"/>
              </w:rPr>
              <w:t>相关要求</w:t>
            </w:r>
          </w:p>
        </w:tc>
        <w:tc>
          <w:tcPr>
            <w:tcW w:w="1121" w:type="pct"/>
            <w:tcBorders>
              <w:top w:val="single" w:sz="4" w:space="0" w:color="auto"/>
              <w:left w:val="single" w:sz="4" w:space="0" w:color="auto"/>
              <w:bottom w:val="single" w:sz="4" w:space="0" w:color="auto"/>
              <w:right w:val="single" w:sz="8" w:space="0" w:color="auto"/>
            </w:tcBorders>
            <w:vAlign w:val="center"/>
          </w:tcPr>
          <w:p w14:paraId="2B7063CB" w14:textId="77777777" w:rsidR="00D5690F" w:rsidRDefault="00000000">
            <w:pPr>
              <w:pStyle w:val="afffffb"/>
              <w:ind w:firstLine="360"/>
              <w:rPr>
                <w:rFonts w:ascii="Times New Roman"/>
                <w:sz w:val="18"/>
                <w:szCs w:val="18"/>
              </w:rPr>
            </w:pPr>
            <w:r>
              <w:rPr>
                <w:rFonts w:ascii="Times New Roman" w:hint="eastAsia"/>
                <w:sz w:val="18"/>
                <w:szCs w:val="18"/>
              </w:rPr>
              <w:t>按需配置</w:t>
            </w:r>
          </w:p>
        </w:tc>
      </w:tr>
      <w:tr w:rsidR="00D5690F" w14:paraId="3633CBB5" w14:textId="77777777">
        <w:tc>
          <w:tcPr>
            <w:tcW w:w="375" w:type="pct"/>
            <w:tcBorders>
              <w:top w:val="single" w:sz="4" w:space="0" w:color="auto"/>
              <w:left w:val="single" w:sz="8" w:space="0" w:color="auto"/>
              <w:bottom w:val="single" w:sz="4" w:space="0" w:color="auto"/>
              <w:right w:val="single" w:sz="4" w:space="0" w:color="auto"/>
            </w:tcBorders>
            <w:vAlign w:val="center"/>
          </w:tcPr>
          <w:p w14:paraId="550CB395" w14:textId="77777777" w:rsidR="00D5690F" w:rsidRDefault="00000000">
            <w:pPr>
              <w:pStyle w:val="afffffb"/>
              <w:ind w:firstLineChars="95" w:firstLine="171"/>
              <w:rPr>
                <w:rFonts w:ascii="Times New Roman"/>
                <w:sz w:val="18"/>
                <w:szCs w:val="18"/>
              </w:rPr>
            </w:pPr>
            <w:r>
              <w:rPr>
                <w:rFonts w:ascii="Times New Roman" w:hint="eastAsia"/>
                <w:sz w:val="18"/>
                <w:szCs w:val="18"/>
              </w:rPr>
              <w:t>2</w:t>
            </w:r>
          </w:p>
        </w:tc>
        <w:tc>
          <w:tcPr>
            <w:tcW w:w="1531" w:type="pct"/>
            <w:tcBorders>
              <w:top w:val="single" w:sz="4" w:space="0" w:color="auto"/>
              <w:left w:val="single" w:sz="4" w:space="0" w:color="auto"/>
              <w:bottom w:val="single" w:sz="4" w:space="0" w:color="auto"/>
              <w:right w:val="single" w:sz="4" w:space="0" w:color="auto"/>
            </w:tcBorders>
            <w:vAlign w:val="center"/>
          </w:tcPr>
          <w:p w14:paraId="63522BD3" w14:textId="77777777" w:rsidR="00D5690F" w:rsidRDefault="00000000">
            <w:pPr>
              <w:pStyle w:val="afffffb"/>
              <w:ind w:firstLine="360"/>
              <w:jc w:val="center"/>
              <w:rPr>
                <w:rFonts w:ascii="Times New Roman"/>
                <w:sz w:val="18"/>
                <w:szCs w:val="18"/>
              </w:rPr>
            </w:pPr>
            <w:r>
              <w:rPr>
                <w:rFonts w:ascii="Times New Roman" w:hint="eastAsia"/>
                <w:sz w:val="18"/>
                <w:szCs w:val="18"/>
              </w:rPr>
              <w:t>应急发电机组、发电车、汽柴油</w:t>
            </w:r>
          </w:p>
        </w:tc>
        <w:tc>
          <w:tcPr>
            <w:tcW w:w="1973" w:type="pct"/>
            <w:tcBorders>
              <w:top w:val="single" w:sz="4" w:space="0" w:color="auto"/>
              <w:left w:val="single" w:sz="4" w:space="0" w:color="auto"/>
              <w:bottom w:val="single" w:sz="4" w:space="0" w:color="auto"/>
              <w:right w:val="single" w:sz="4" w:space="0" w:color="auto"/>
            </w:tcBorders>
            <w:vAlign w:val="center"/>
          </w:tcPr>
          <w:p w14:paraId="62682F8B" w14:textId="77777777" w:rsidR="00D5690F" w:rsidRDefault="00000000">
            <w:pPr>
              <w:pStyle w:val="afffffb"/>
              <w:ind w:firstLine="360"/>
              <w:rPr>
                <w:rFonts w:ascii="Times New Roman"/>
                <w:sz w:val="18"/>
                <w:szCs w:val="18"/>
              </w:rPr>
            </w:pPr>
            <w:r>
              <w:rPr>
                <w:rFonts w:ascii="Times New Roman" w:hint="eastAsia"/>
                <w:sz w:val="18"/>
                <w:szCs w:val="18"/>
              </w:rPr>
              <w:t>/</w:t>
            </w:r>
          </w:p>
        </w:tc>
        <w:tc>
          <w:tcPr>
            <w:tcW w:w="1121" w:type="pct"/>
            <w:tcBorders>
              <w:top w:val="single" w:sz="4" w:space="0" w:color="auto"/>
              <w:left w:val="single" w:sz="4" w:space="0" w:color="auto"/>
              <w:bottom w:val="single" w:sz="4" w:space="0" w:color="auto"/>
              <w:right w:val="single" w:sz="8" w:space="0" w:color="auto"/>
            </w:tcBorders>
            <w:vAlign w:val="center"/>
          </w:tcPr>
          <w:p w14:paraId="51F4C4EE" w14:textId="77777777" w:rsidR="00D5690F" w:rsidRDefault="00000000">
            <w:pPr>
              <w:pStyle w:val="afffffb"/>
              <w:ind w:firstLine="360"/>
              <w:rPr>
                <w:rFonts w:ascii="Times New Roman"/>
                <w:sz w:val="18"/>
                <w:szCs w:val="18"/>
              </w:rPr>
            </w:pPr>
            <w:r>
              <w:rPr>
                <w:rFonts w:ascii="Times New Roman" w:hint="eastAsia"/>
                <w:sz w:val="18"/>
                <w:szCs w:val="18"/>
              </w:rPr>
              <w:t>场所启用</w:t>
            </w:r>
            <w:proofErr w:type="gramStart"/>
            <w:r>
              <w:rPr>
                <w:rFonts w:ascii="Times New Roman" w:hint="eastAsia"/>
                <w:sz w:val="18"/>
                <w:szCs w:val="18"/>
              </w:rPr>
              <w:t>前保障</w:t>
            </w:r>
            <w:proofErr w:type="gramEnd"/>
            <w:r>
              <w:rPr>
                <w:rFonts w:ascii="Times New Roman" w:hint="eastAsia"/>
                <w:sz w:val="18"/>
                <w:szCs w:val="18"/>
              </w:rPr>
              <w:t>到位</w:t>
            </w:r>
          </w:p>
        </w:tc>
      </w:tr>
      <w:tr w:rsidR="00D5690F" w14:paraId="1761D110" w14:textId="77777777">
        <w:tc>
          <w:tcPr>
            <w:tcW w:w="375" w:type="pct"/>
            <w:tcBorders>
              <w:top w:val="single" w:sz="4" w:space="0" w:color="auto"/>
              <w:left w:val="single" w:sz="8" w:space="0" w:color="auto"/>
              <w:bottom w:val="single" w:sz="4" w:space="0" w:color="auto"/>
              <w:right w:val="single" w:sz="4" w:space="0" w:color="auto"/>
            </w:tcBorders>
            <w:vAlign w:val="center"/>
          </w:tcPr>
          <w:p w14:paraId="7C1AB225" w14:textId="77777777" w:rsidR="00D5690F" w:rsidRDefault="00000000">
            <w:pPr>
              <w:pStyle w:val="afffffb"/>
              <w:ind w:firstLineChars="95" w:firstLine="171"/>
              <w:rPr>
                <w:rFonts w:ascii="Times New Roman"/>
                <w:sz w:val="18"/>
                <w:szCs w:val="18"/>
              </w:rPr>
            </w:pPr>
            <w:r>
              <w:rPr>
                <w:rFonts w:ascii="Times New Roman" w:hint="eastAsia"/>
                <w:sz w:val="18"/>
                <w:szCs w:val="18"/>
              </w:rPr>
              <w:t>4</w:t>
            </w:r>
          </w:p>
        </w:tc>
        <w:tc>
          <w:tcPr>
            <w:tcW w:w="1531" w:type="pct"/>
            <w:tcBorders>
              <w:top w:val="single" w:sz="4" w:space="0" w:color="auto"/>
              <w:left w:val="single" w:sz="4" w:space="0" w:color="auto"/>
              <w:bottom w:val="single" w:sz="4" w:space="0" w:color="auto"/>
              <w:right w:val="single" w:sz="4" w:space="0" w:color="auto"/>
            </w:tcBorders>
            <w:vAlign w:val="center"/>
          </w:tcPr>
          <w:p w14:paraId="27313C04" w14:textId="77777777" w:rsidR="00D5690F" w:rsidRDefault="00000000">
            <w:pPr>
              <w:pStyle w:val="afffffb"/>
              <w:ind w:firstLine="360"/>
              <w:jc w:val="center"/>
              <w:rPr>
                <w:rFonts w:ascii="Times New Roman"/>
                <w:sz w:val="18"/>
                <w:szCs w:val="18"/>
              </w:rPr>
            </w:pPr>
            <w:r>
              <w:rPr>
                <w:rFonts w:ascii="Times New Roman" w:hint="eastAsia"/>
                <w:sz w:val="18"/>
                <w:szCs w:val="18"/>
              </w:rPr>
              <w:t>空气净化器</w:t>
            </w:r>
          </w:p>
        </w:tc>
        <w:tc>
          <w:tcPr>
            <w:tcW w:w="1973" w:type="pct"/>
            <w:tcBorders>
              <w:top w:val="single" w:sz="4" w:space="0" w:color="auto"/>
              <w:left w:val="single" w:sz="4" w:space="0" w:color="auto"/>
              <w:bottom w:val="single" w:sz="4" w:space="0" w:color="auto"/>
              <w:right w:val="single" w:sz="4" w:space="0" w:color="auto"/>
            </w:tcBorders>
            <w:vAlign w:val="center"/>
          </w:tcPr>
          <w:p w14:paraId="26D8219F" w14:textId="77777777" w:rsidR="00D5690F" w:rsidRDefault="00000000">
            <w:pPr>
              <w:pStyle w:val="afffffb"/>
              <w:ind w:firstLine="360"/>
              <w:rPr>
                <w:rFonts w:ascii="Times New Roman"/>
                <w:sz w:val="18"/>
                <w:szCs w:val="18"/>
              </w:rPr>
            </w:pPr>
            <w:r>
              <w:rPr>
                <w:rFonts w:ascii="Times New Roman" w:hint="eastAsia"/>
                <w:sz w:val="18"/>
                <w:szCs w:val="18"/>
              </w:rPr>
              <w:t>/</w:t>
            </w:r>
          </w:p>
        </w:tc>
        <w:tc>
          <w:tcPr>
            <w:tcW w:w="1121" w:type="pct"/>
            <w:tcBorders>
              <w:top w:val="single" w:sz="4" w:space="0" w:color="auto"/>
              <w:left w:val="single" w:sz="4" w:space="0" w:color="auto"/>
              <w:bottom w:val="single" w:sz="4" w:space="0" w:color="auto"/>
              <w:right w:val="single" w:sz="8" w:space="0" w:color="auto"/>
            </w:tcBorders>
            <w:vAlign w:val="center"/>
          </w:tcPr>
          <w:p w14:paraId="4C8EA521" w14:textId="77777777" w:rsidR="00D5690F" w:rsidRDefault="00000000">
            <w:pPr>
              <w:pStyle w:val="afffffb"/>
              <w:ind w:firstLine="360"/>
              <w:rPr>
                <w:rFonts w:ascii="Times New Roman"/>
                <w:sz w:val="18"/>
                <w:szCs w:val="18"/>
              </w:rPr>
            </w:pPr>
            <w:r>
              <w:rPr>
                <w:rFonts w:ascii="Times New Roman" w:hint="eastAsia"/>
                <w:sz w:val="18"/>
                <w:szCs w:val="18"/>
              </w:rPr>
              <w:t>按需配置</w:t>
            </w:r>
          </w:p>
        </w:tc>
      </w:tr>
      <w:tr w:rsidR="00D5690F" w14:paraId="51760602" w14:textId="77777777">
        <w:tc>
          <w:tcPr>
            <w:tcW w:w="375" w:type="pct"/>
            <w:tcBorders>
              <w:top w:val="single" w:sz="4" w:space="0" w:color="auto"/>
              <w:left w:val="single" w:sz="8" w:space="0" w:color="auto"/>
              <w:bottom w:val="single" w:sz="4" w:space="0" w:color="auto"/>
              <w:right w:val="single" w:sz="4" w:space="0" w:color="auto"/>
            </w:tcBorders>
            <w:vAlign w:val="center"/>
          </w:tcPr>
          <w:p w14:paraId="1E9DFFC6" w14:textId="77777777" w:rsidR="00D5690F" w:rsidRDefault="00000000">
            <w:pPr>
              <w:pStyle w:val="afffffb"/>
              <w:ind w:firstLineChars="95" w:firstLine="171"/>
              <w:rPr>
                <w:rFonts w:ascii="Times New Roman"/>
                <w:sz w:val="18"/>
                <w:szCs w:val="18"/>
              </w:rPr>
            </w:pPr>
            <w:r>
              <w:rPr>
                <w:rFonts w:ascii="Times New Roman" w:hint="eastAsia"/>
                <w:sz w:val="18"/>
                <w:szCs w:val="18"/>
              </w:rPr>
              <w:t>5</w:t>
            </w:r>
          </w:p>
        </w:tc>
        <w:tc>
          <w:tcPr>
            <w:tcW w:w="1531" w:type="pct"/>
            <w:tcBorders>
              <w:top w:val="single" w:sz="4" w:space="0" w:color="auto"/>
              <w:left w:val="single" w:sz="4" w:space="0" w:color="auto"/>
              <w:bottom w:val="single" w:sz="4" w:space="0" w:color="auto"/>
              <w:right w:val="single" w:sz="4" w:space="0" w:color="auto"/>
            </w:tcBorders>
            <w:vAlign w:val="center"/>
          </w:tcPr>
          <w:p w14:paraId="2E6A01CF" w14:textId="77777777" w:rsidR="00D5690F" w:rsidRDefault="00000000">
            <w:pPr>
              <w:pStyle w:val="afffffb"/>
              <w:ind w:firstLine="360"/>
              <w:jc w:val="center"/>
              <w:rPr>
                <w:rFonts w:ascii="Times New Roman"/>
                <w:sz w:val="18"/>
                <w:szCs w:val="18"/>
              </w:rPr>
            </w:pPr>
            <w:r>
              <w:rPr>
                <w:rFonts w:ascii="Times New Roman" w:hint="eastAsia"/>
                <w:sz w:val="18"/>
                <w:szCs w:val="18"/>
              </w:rPr>
              <w:t>应急指挥设施设备</w:t>
            </w:r>
          </w:p>
        </w:tc>
        <w:tc>
          <w:tcPr>
            <w:tcW w:w="1973" w:type="pct"/>
            <w:tcBorders>
              <w:top w:val="single" w:sz="4" w:space="0" w:color="auto"/>
              <w:left w:val="single" w:sz="4" w:space="0" w:color="auto"/>
              <w:bottom w:val="single" w:sz="4" w:space="0" w:color="auto"/>
              <w:right w:val="single" w:sz="4" w:space="0" w:color="auto"/>
            </w:tcBorders>
            <w:vAlign w:val="center"/>
          </w:tcPr>
          <w:p w14:paraId="33D4227D" w14:textId="77777777" w:rsidR="00D5690F" w:rsidRDefault="00000000">
            <w:pPr>
              <w:pStyle w:val="afffffb"/>
              <w:ind w:firstLineChars="0" w:firstLine="0"/>
              <w:rPr>
                <w:rFonts w:ascii="Times New Roman"/>
                <w:sz w:val="18"/>
                <w:szCs w:val="18"/>
              </w:rPr>
            </w:pPr>
            <w:proofErr w:type="gramStart"/>
            <w:r>
              <w:rPr>
                <w:rFonts w:ascii="Times New Roman" w:hint="eastAsia"/>
                <w:sz w:val="18"/>
                <w:szCs w:val="18"/>
              </w:rPr>
              <w:t>指灾时</w:t>
            </w:r>
            <w:proofErr w:type="gramEnd"/>
            <w:r>
              <w:rPr>
                <w:rFonts w:ascii="Times New Roman" w:hint="eastAsia"/>
                <w:sz w:val="18"/>
                <w:szCs w:val="18"/>
              </w:rPr>
              <w:t>指挥通信必要的全套指挥通信设施设备，包括流动指挥车</w:t>
            </w:r>
          </w:p>
        </w:tc>
        <w:tc>
          <w:tcPr>
            <w:tcW w:w="1121" w:type="pct"/>
            <w:tcBorders>
              <w:top w:val="single" w:sz="4" w:space="0" w:color="auto"/>
              <w:left w:val="single" w:sz="4" w:space="0" w:color="auto"/>
              <w:bottom w:val="single" w:sz="4" w:space="0" w:color="auto"/>
              <w:right w:val="single" w:sz="8" w:space="0" w:color="auto"/>
            </w:tcBorders>
            <w:vAlign w:val="center"/>
          </w:tcPr>
          <w:p w14:paraId="6C3BE967" w14:textId="77777777" w:rsidR="00D5690F" w:rsidRDefault="00000000">
            <w:pPr>
              <w:pStyle w:val="afffffb"/>
              <w:ind w:firstLineChars="0" w:firstLine="0"/>
              <w:rPr>
                <w:rFonts w:ascii="Times New Roman"/>
                <w:sz w:val="18"/>
                <w:szCs w:val="18"/>
              </w:rPr>
            </w:pPr>
            <w:r>
              <w:rPr>
                <w:rFonts w:ascii="Times New Roman" w:hint="eastAsia"/>
                <w:sz w:val="18"/>
                <w:szCs w:val="18"/>
              </w:rPr>
              <w:t>场所启用</w:t>
            </w:r>
            <w:proofErr w:type="gramStart"/>
            <w:r>
              <w:rPr>
                <w:rFonts w:ascii="Times New Roman" w:hint="eastAsia"/>
                <w:sz w:val="18"/>
                <w:szCs w:val="18"/>
              </w:rPr>
              <w:t>前保障</w:t>
            </w:r>
            <w:proofErr w:type="gramEnd"/>
            <w:r>
              <w:rPr>
                <w:rFonts w:ascii="Times New Roman" w:hint="eastAsia"/>
                <w:sz w:val="18"/>
                <w:szCs w:val="18"/>
              </w:rPr>
              <w:t>到位</w:t>
            </w:r>
          </w:p>
        </w:tc>
      </w:tr>
      <w:tr w:rsidR="00D5690F" w14:paraId="3C01B952" w14:textId="77777777">
        <w:tc>
          <w:tcPr>
            <w:tcW w:w="375" w:type="pct"/>
            <w:tcBorders>
              <w:top w:val="single" w:sz="4" w:space="0" w:color="auto"/>
              <w:left w:val="single" w:sz="8" w:space="0" w:color="auto"/>
              <w:bottom w:val="single" w:sz="8" w:space="0" w:color="auto"/>
              <w:right w:val="single" w:sz="4" w:space="0" w:color="auto"/>
            </w:tcBorders>
            <w:vAlign w:val="center"/>
          </w:tcPr>
          <w:p w14:paraId="37D162A7" w14:textId="77777777" w:rsidR="00D5690F" w:rsidRDefault="00000000">
            <w:pPr>
              <w:pStyle w:val="afffffb"/>
              <w:ind w:firstLineChars="95" w:firstLine="171"/>
              <w:rPr>
                <w:rFonts w:ascii="Times New Roman"/>
                <w:sz w:val="18"/>
                <w:szCs w:val="18"/>
              </w:rPr>
            </w:pPr>
            <w:r>
              <w:rPr>
                <w:rFonts w:ascii="Times New Roman" w:hint="eastAsia"/>
                <w:sz w:val="18"/>
                <w:szCs w:val="18"/>
              </w:rPr>
              <w:t>6</w:t>
            </w:r>
          </w:p>
        </w:tc>
        <w:tc>
          <w:tcPr>
            <w:tcW w:w="1531" w:type="pct"/>
            <w:tcBorders>
              <w:top w:val="single" w:sz="4" w:space="0" w:color="auto"/>
              <w:left w:val="single" w:sz="4" w:space="0" w:color="auto"/>
              <w:bottom w:val="single" w:sz="8" w:space="0" w:color="auto"/>
              <w:right w:val="single" w:sz="4" w:space="0" w:color="auto"/>
            </w:tcBorders>
            <w:vAlign w:val="center"/>
          </w:tcPr>
          <w:p w14:paraId="76C27808" w14:textId="77777777" w:rsidR="00D5690F" w:rsidRDefault="00000000">
            <w:pPr>
              <w:pStyle w:val="afffffb"/>
              <w:ind w:firstLine="360"/>
              <w:jc w:val="center"/>
              <w:rPr>
                <w:rFonts w:ascii="Times New Roman"/>
                <w:sz w:val="18"/>
                <w:szCs w:val="18"/>
              </w:rPr>
            </w:pPr>
            <w:r>
              <w:rPr>
                <w:rFonts w:ascii="Times New Roman" w:hint="eastAsia"/>
                <w:sz w:val="18"/>
                <w:szCs w:val="18"/>
              </w:rPr>
              <w:t>应急医疗设施设备</w:t>
            </w:r>
          </w:p>
        </w:tc>
        <w:tc>
          <w:tcPr>
            <w:tcW w:w="1973" w:type="pct"/>
            <w:tcBorders>
              <w:top w:val="single" w:sz="4" w:space="0" w:color="auto"/>
              <w:left w:val="single" w:sz="4" w:space="0" w:color="auto"/>
              <w:bottom w:val="single" w:sz="8" w:space="0" w:color="auto"/>
              <w:right w:val="single" w:sz="4" w:space="0" w:color="auto"/>
            </w:tcBorders>
            <w:vAlign w:val="center"/>
          </w:tcPr>
          <w:p w14:paraId="1D83C32B" w14:textId="77777777" w:rsidR="00D5690F" w:rsidRDefault="00000000">
            <w:pPr>
              <w:pStyle w:val="afffffb"/>
              <w:ind w:firstLineChars="0" w:firstLine="0"/>
              <w:rPr>
                <w:rFonts w:ascii="Times New Roman"/>
                <w:sz w:val="18"/>
                <w:szCs w:val="18"/>
              </w:rPr>
            </w:pPr>
            <w:r>
              <w:rPr>
                <w:rFonts w:ascii="Times New Roman" w:hint="eastAsia"/>
                <w:sz w:val="18"/>
                <w:szCs w:val="18"/>
              </w:rPr>
              <w:t>包括抢救伤病员的全套医疗设备，包括野战医院</w:t>
            </w:r>
          </w:p>
        </w:tc>
        <w:tc>
          <w:tcPr>
            <w:tcW w:w="1121" w:type="pct"/>
            <w:tcBorders>
              <w:top w:val="single" w:sz="4" w:space="0" w:color="auto"/>
              <w:left w:val="single" w:sz="4" w:space="0" w:color="auto"/>
              <w:bottom w:val="single" w:sz="8" w:space="0" w:color="auto"/>
              <w:right w:val="single" w:sz="8" w:space="0" w:color="auto"/>
            </w:tcBorders>
            <w:vAlign w:val="center"/>
          </w:tcPr>
          <w:p w14:paraId="62E310A0" w14:textId="77777777" w:rsidR="00D5690F" w:rsidRDefault="00000000">
            <w:pPr>
              <w:pStyle w:val="afffffb"/>
              <w:ind w:firstLineChars="0" w:firstLine="0"/>
              <w:rPr>
                <w:rFonts w:ascii="Times New Roman"/>
                <w:sz w:val="18"/>
                <w:szCs w:val="18"/>
              </w:rPr>
            </w:pPr>
            <w:r>
              <w:rPr>
                <w:rFonts w:ascii="Times New Roman" w:hint="eastAsia"/>
                <w:sz w:val="18"/>
                <w:szCs w:val="18"/>
              </w:rPr>
              <w:t>场所启用</w:t>
            </w:r>
            <w:proofErr w:type="gramStart"/>
            <w:r>
              <w:rPr>
                <w:rFonts w:ascii="Times New Roman" w:hint="eastAsia"/>
                <w:sz w:val="18"/>
                <w:szCs w:val="18"/>
              </w:rPr>
              <w:t>前保障</w:t>
            </w:r>
            <w:proofErr w:type="gramEnd"/>
            <w:r>
              <w:rPr>
                <w:rFonts w:ascii="Times New Roman" w:hint="eastAsia"/>
                <w:sz w:val="18"/>
                <w:szCs w:val="18"/>
              </w:rPr>
              <w:t>到位</w:t>
            </w:r>
          </w:p>
        </w:tc>
      </w:tr>
    </w:tbl>
    <w:p w14:paraId="292F478C" w14:textId="77777777" w:rsidR="00D5690F" w:rsidRDefault="00000000">
      <w:pPr>
        <w:pStyle w:val="afffffb"/>
        <w:ind w:firstLine="360"/>
        <w:rPr>
          <w:rFonts w:ascii="Times New Roman"/>
          <w:sz w:val="18"/>
          <w:szCs w:val="18"/>
        </w:rPr>
      </w:pPr>
      <w:r>
        <w:rPr>
          <w:rFonts w:ascii="Times New Roman" w:hint="eastAsia"/>
          <w:sz w:val="18"/>
          <w:szCs w:val="18"/>
        </w:rPr>
        <w:t xml:space="preserve"> </w:t>
      </w:r>
    </w:p>
    <w:p w14:paraId="15D887A6" w14:textId="77777777" w:rsidR="00D5690F" w:rsidRDefault="00D5690F">
      <w:pPr>
        <w:pStyle w:val="afffffb"/>
        <w:ind w:firstLine="420"/>
        <w:rPr>
          <w:rFonts w:ascii="Times New Roman"/>
        </w:rPr>
        <w:sectPr w:rsidR="00D5690F">
          <w:pgSz w:w="12240" w:h="15840"/>
          <w:pgMar w:top="1440" w:right="1800" w:bottom="1440" w:left="1800" w:header="720" w:footer="720" w:gutter="0"/>
          <w:cols w:space="720"/>
        </w:sectPr>
      </w:pPr>
    </w:p>
    <w:p w14:paraId="2ED8B137" w14:textId="77777777" w:rsidR="00D5690F" w:rsidRDefault="00000000">
      <w:pPr>
        <w:pStyle w:val="affffff2"/>
        <w:spacing w:after="156"/>
        <w:rPr>
          <w:rFonts w:ascii="Times New Roman" w:hAnsi="Times New Roman"/>
        </w:rPr>
      </w:pPr>
      <w:bookmarkStart w:id="181" w:name="_Toc174006262"/>
      <w:bookmarkStart w:id="182" w:name="BookMark6"/>
      <w:bookmarkEnd w:id="174"/>
      <w:r>
        <w:rPr>
          <w:rFonts w:ascii="Times New Roman" w:hAnsi="Times New Roman" w:hint="eastAsia"/>
          <w:spacing w:val="105"/>
        </w:rPr>
        <w:lastRenderedPageBreak/>
        <w:t>参考文</w:t>
      </w:r>
      <w:r>
        <w:rPr>
          <w:rFonts w:ascii="Times New Roman" w:hAnsi="Times New Roman" w:hint="eastAsia"/>
        </w:rPr>
        <w:t>献</w:t>
      </w:r>
      <w:bookmarkEnd w:id="181"/>
    </w:p>
    <w:p w14:paraId="4A135083" w14:textId="77777777" w:rsidR="00D5690F" w:rsidRDefault="00000000">
      <w:pPr>
        <w:pStyle w:val="afffffb"/>
        <w:ind w:firstLine="420"/>
        <w:rPr>
          <w:rFonts w:ascii="Times New Roman"/>
        </w:rPr>
      </w:pPr>
      <w:r>
        <w:rPr>
          <w:rFonts w:ascii="Times New Roman" w:hint="eastAsia"/>
        </w:rPr>
        <w:t xml:space="preserve">[1] GB 51143-2015 </w:t>
      </w:r>
      <w:r>
        <w:rPr>
          <w:rFonts w:ascii="Times New Roman" w:hint="eastAsia"/>
        </w:rPr>
        <w:t>防灾避难场所设计规范</w:t>
      </w:r>
    </w:p>
    <w:p w14:paraId="6204A102" w14:textId="77777777" w:rsidR="00D5690F" w:rsidRDefault="00000000">
      <w:pPr>
        <w:pStyle w:val="afffffb"/>
        <w:ind w:firstLine="420"/>
        <w:rPr>
          <w:rFonts w:ascii="Times New Roman"/>
        </w:rPr>
      </w:pPr>
      <w:r>
        <w:rPr>
          <w:rFonts w:ascii="Times New Roman" w:hint="eastAsia"/>
        </w:rPr>
        <w:t xml:space="preserve">[2] GB 50763-2014 </w:t>
      </w:r>
      <w:r>
        <w:rPr>
          <w:rFonts w:ascii="Times New Roman" w:hint="eastAsia"/>
        </w:rPr>
        <w:t>无障碍设计规范</w:t>
      </w:r>
    </w:p>
    <w:p w14:paraId="66A1A763" w14:textId="77777777" w:rsidR="00D5690F" w:rsidRDefault="00000000">
      <w:pPr>
        <w:pStyle w:val="afffffb"/>
        <w:ind w:firstLine="420"/>
        <w:rPr>
          <w:rFonts w:ascii="Times New Roman"/>
        </w:rPr>
      </w:pPr>
      <w:r>
        <w:rPr>
          <w:rFonts w:ascii="Times New Roman" w:hint="eastAsia"/>
        </w:rPr>
        <w:t>[3] GB/T 14308</w:t>
      </w:r>
      <w:r>
        <w:rPr>
          <w:rFonts w:ascii="Times New Roman" w:hint="eastAsia"/>
        </w:rPr>
        <w:t>—</w:t>
      </w:r>
      <w:r>
        <w:rPr>
          <w:rFonts w:ascii="Times New Roman" w:hint="eastAsia"/>
        </w:rPr>
        <w:t xml:space="preserve">2010 </w:t>
      </w:r>
      <w:r>
        <w:rPr>
          <w:rFonts w:ascii="Times New Roman" w:hint="eastAsia"/>
        </w:rPr>
        <w:t>旅游饭店星级的划分与评定</w:t>
      </w:r>
    </w:p>
    <w:p w14:paraId="629F5CC0" w14:textId="77777777" w:rsidR="00D5690F" w:rsidRDefault="00D5690F">
      <w:pPr>
        <w:pStyle w:val="afffffb"/>
        <w:ind w:firstLineChars="0" w:firstLine="0"/>
        <w:rPr>
          <w:rFonts w:ascii="Times New Roman"/>
        </w:rPr>
      </w:pPr>
    </w:p>
    <w:p w14:paraId="16B61F26" w14:textId="77777777" w:rsidR="00D5690F" w:rsidRDefault="00000000">
      <w:pPr>
        <w:pStyle w:val="afffffb"/>
        <w:ind w:firstLineChars="0" w:firstLine="0"/>
        <w:jc w:val="center"/>
        <w:rPr>
          <w:rFonts w:ascii="Times New Roman"/>
        </w:rPr>
      </w:pPr>
      <w:bookmarkStart w:id="183" w:name="BookMark8"/>
      <w:bookmarkEnd w:id="182"/>
      <w:r>
        <w:rPr>
          <w:rFonts w:ascii="Times New Roman" w:hint="eastAsia"/>
          <w:noProof/>
        </w:rPr>
        <w:drawing>
          <wp:inline distT="0" distB="0" distL="0" distR="0" wp14:anchorId="1C4BCA62" wp14:editId="229FC24F">
            <wp:extent cx="1485900" cy="317500"/>
            <wp:effectExtent l="0" t="0" r="0" b="6350"/>
            <wp:docPr id="1668253617" name="图片 2"/>
            <wp:cNvGraphicFramePr/>
            <a:graphic xmlns:a="http://schemas.openxmlformats.org/drawingml/2006/main">
              <a:graphicData uri="http://schemas.openxmlformats.org/drawingml/2006/picture">
                <pic:pic xmlns:pic="http://schemas.openxmlformats.org/drawingml/2006/picture">
                  <pic:nvPicPr>
                    <pic:cNvPr id="1668253617" name="图片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3"/>
    </w:p>
    <w:sectPr w:rsidR="00D5690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1259" w14:textId="77777777" w:rsidR="00166ADC" w:rsidRDefault="00166ADC">
      <w:pPr>
        <w:spacing w:line="240" w:lineRule="auto"/>
      </w:pPr>
      <w:r>
        <w:separator/>
      </w:r>
    </w:p>
  </w:endnote>
  <w:endnote w:type="continuationSeparator" w:id="0">
    <w:p w14:paraId="080E6C8C" w14:textId="77777777" w:rsidR="00166ADC" w:rsidRDefault="00166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44C4" w14:textId="77777777" w:rsidR="00D5690F" w:rsidRDefault="00000000">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7490" w14:textId="77777777" w:rsidR="00D5690F" w:rsidRDefault="00D5690F">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0066" w14:textId="77777777" w:rsidR="00D5690F" w:rsidRDefault="00D5690F">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6C7F" w14:textId="77777777" w:rsidR="00D5690F" w:rsidRDefault="00000000">
    <w:pPr>
      <w:pStyle w:val="afffff8"/>
    </w:pPr>
    <w:r>
      <w:fldChar w:fldCharType="begin"/>
    </w:r>
    <w:r>
      <w:instrText>PAGE   \* MERGEFORMAT</w:instrText>
    </w:r>
    <w:r>
      <w:fldChar w:fldCharType="separate"/>
    </w:r>
    <w:r>
      <w:rPr>
        <w:lang w:val="zh-CN"/>
      </w:rPr>
      <w:t>2</w:t>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F1DBE" w14:textId="77777777" w:rsidR="00166ADC" w:rsidRDefault="00166ADC">
      <w:pPr>
        <w:spacing w:line="240" w:lineRule="auto"/>
      </w:pPr>
      <w:r>
        <w:separator/>
      </w:r>
    </w:p>
  </w:footnote>
  <w:footnote w:type="continuationSeparator" w:id="0">
    <w:p w14:paraId="300D6832" w14:textId="77777777" w:rsidR="00166ADC" w:rsidRDefault="00166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4656" w14:textId="77777777" w:rsidR="00D5690F" w:rsidRDefault="00D5690F">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A5E1" w14:textId="77777777" w:rsidR="00D5690F" w:rsidRDefault="00000000">
    <w:pPr>
      <w:pStyle w:val="affff3"/>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DA4F" w14:textId="77777777" w:rsidR="00D5690F" w:rsidRDefault="00D5690F">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8C57" w14:textId="77777777" w:rsidR="00D5690F" w:rsidRDefault="00000000">
    <w:pPr>
      <w:pStyle w:val="affff3"/>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1D8B" w14:textId="11B85272" w:rsidR="00D5690F" w:rsidRDefault="00000000">
    <w:pPr>
      <w:pStyle w:val="affffff0"/>
      <w:rPr>
        <w:rFonts w:hint="eastAsia"/>
      </w:rPr>
    </w:pPr>
    <w:r>
      <w:fldChar w:fldCharType="begin"/>
    </w:r>
    <w:r>
      <w:instrText xml:space="preserve"> STYLEREF  标准文件_文件编号  \* MERGEFORMAT </w:instrText>
    </w:r>
    <w:r>
      <w:fldChar w:fldCharType="separate"/>
    </w:r>
    <w:r w:rsidR="002507B6">
      <w:rPr>
        <w:rFonts w:hint="eastAsia"/>
        <w:noProof/>
      </w:rPr>
      <w:t>DB 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4FB21BC"/>
    <w:multiLevelType w:val="multilevel"/>
    <w:tmpl w:val="14FB21B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15191FA3"/>
    <w:multiLevelType w:val="multilevel"/>
    <w:tmpl w:val="15191FA3"/>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pStyle w:val="af"/>
      <w:lvlText w:val="%4."/>
      <w:lvlJc w:val="left"/>
      <w:pPr>
        <w:ind w:left="440" w:hanging="44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5A5D95"/>
    <w:multiLevelType w:val="multilevel"/>
    <w:tmpl w:val="485A5D95"/>
    <w:lvl w:ilvl="0">
      <w:start w:val="1"/>
      <w:numFmt w:val="upperLetter"/>
      <w:lvlText w:val="%1"/>
      <w:lvlJc w:val="left"/>
      <w:pPr>
        <w:ind w:left="420" w:hanging="420"/>
      </w:pPr>
      <w:rPr>
        <w:rFonts w:ascii="宋体" w:eastAsia="宋体" w:hAnsi="宋体" w:hint="eastAsia"/>
      </w:rPr>
    </w:lvl>
    <w:lvl w:ilvl="1">
      <w:start w:val="1"/>
      <w:numFmt w:val="decimal"/>
      <w:suff w:val="space"/>
      <w:lvlText w:val="图%1.%2"/>
      <w:lvlJc w:val="center"/>
      <w:pPr>
        <w:ind w:left="0" w:firstLine="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440" w:hanging="44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6"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0C65EB9"/>
    <w:multiLevelType w:val="multilevel"/>
    <w:tmpl w:val="60C65EB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3685" w:firstLine="0"/>
      </w:pPr>
      <w:rPr>
        <w:rFonts w:ascii="黑体" w:eastAsia="黑体" w:hint="eastAsia"/>
        <w:b w:val="0"/>
        <w:i w:val="0"/>
        <w:sz w:val="21"/>
      </w:rPr>
    </w:lvl>
    <w:lvl w:ilvl="4">
      <w:start w:val="1"/>
      <w:numFmt w:val="decimal"/>
      <w:pStyle w:val="afff0"/>
      <w:suff w:val="nothing"/>
      <w:lvlText w:val="%1%2.%3.%4.%5　"/>
      <w:lvlJc w:val="left"/>
      <w:pPr>
        <w:ind w:left="142"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5977F79"/>
    <w:multiLevelType w:val="multilevel"/>
    <w:tmpl w:val="75977F7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5"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18300833">
    <w:abstractNumId w:val="0"/>
  </w:num>
  <w:num w:numId="2" w16cid:durableId="2095514475">
    <w:abstractNumId w:val="31"/>
  </w:num>
  <w:num w:numId="3" w16cid:durableId="1327325416">
    <w:abstractNumId w:val="5"/>
  </w:num>
  <w:num w:numId="4" w16cid:durableId="766728294">
    <w:abstractNumId w:val="27"/>
  </w:num>
  <w:num w:numId="5" w16cid:durableId="1443958373">
    <w:abstractNumId w:val="21"/>
  </w:num>
  <w:num w:numId="6" w16cid:durableId="591667640">
    <w:abstractNumId w:val="16"/>
  </w:num>
  <w:num w:numId="7" w16cid:durableId="331378938">
    <w:abstractNumId w:val="10"/>
  </w:num>
  <w:num w:numId="8" w16cid:durableId="219245892">
    <w:abstractNumId w:val="3"/>
  </w:num>
  <w:num w:numId="9" w16cid:durableId="293026345">
    <w:abstractNumId w:val="11"/>
  </w:num>
  <w:num w:numId="10" w16cid:durableId="128014675">
    <w:abstractNumId w:val="19"/>
  </w:num>
  <w:num w:numId="11" w16cid:durableId="1370911652">
    <w:abstractNumId w:val="29"/>
  </w:num>
  <w:num w:numId="12" w16cid:durableId="1024088367">
    <w:abstractNumId w:val="13"/>
  </w:num>
  <w:num w:numId="13" w16cid:durableId="1129132387">
    <w:abstractNumId w:val="14"/>
  </w:num>
  <w:num w:numId="14" w16cid:durableId="898980681">
    <w:abstractNumId w:val="9"/>
  </w:num>
  <w:num w:numId="15" w16cid:durableId="1501387515">
    <w:abstractNumId w:val="22"/>
  </w:num>
  <w:num w:numId="16" w16cid:durableId="8261406">
    <w:abstractNumId w:val="25"/>
  </w:num>
  <w:num w:numId="17" w16cid:durableId="127360309">
    <w:abstractNumId w:val="20"/>
  </w:num>
  <w:num w:numId="18" w16cid:durableId="1800103435">
    <w:abstractNumId w:val="33"/>
  </w:num>
  <w:num w:numId="19" w16cid:durableId="227351990">
    <w:abstractNumId w:val="18"/>
  </w:num>
  <w:num w:numId="20" w16cid:durableId="580725736">
    <w:abstractNumId w:val="1"/>
  </w:num>
  <w:num w:numId="21" w16cid:durableId="1872449755">
    <w:abstractNumId w:val="12"/>
  </w:num>
  <w:num w:numId="22" w16cid:durableId="481234038">
    <w:abstractNumId w:val="35"/>
  </w:num>
  <w:num w:numId="23" w16cid:durableId="1019964797">
    <w:abstractNumId w:val="24"/>
  </w:num>
  <w:num w:numId="24" w16cid:durableId="1352075836">
    <w:abstractNumId w:val="6"/>
  </w:num>
  <w:num w:numId="25" w16cid:durableId="58990599">
    <w:abstractNumId w:val="30"/>
  </w:num>
  <w:num w:numId="26" w16cid:durableId="808132593">
    <w:abstractNumId w:val="32"/>
  </w:num>
  <w:num w:numId="27" w16cid:durableId="1030497639">
    <w:abstractNumId w:val="2"/>
  </w:num>
  <w:num w:numId="28" w16cid:durableId="1317952433">
    <w:abstractNumId w:val="4"/>
  </w:num>
  <w:num w:numId="29" w16cid:durableId="1211308046">
    <w:abstractNumId w:val="17"/>
  </w:num>
  <w:num w:numId="30" w16cid:durableId="1350254480">
    <w:abstractNumId w:val="28"/>
  </w:num>
  <w:num w:numId="31" w16cid:durableId="1294746837">
    <w:abstractNumId w:val="26"/>
  </w:num>
  <w:num w:numId="32" w16cid:durableId="1933122965">
    <w:abstractNumId w:val="8"/>
  </w:num>
  <w:num w:numId="33" w16cid:durableId="1656378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2334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596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4775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5905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9263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37863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2697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27811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ocumentProtection w:edit="forms" w:enforcement="0"/>
  <w:defaultTabStop w:val="42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YxNWFlMmU2ZTFkYTgyZTVkNzQyZmEyNjYwZTk2MDYifQ=="/>
  </w:docVars>
  <w:rsids>
    <w:rsidRoot w:val="000D097D"/>
    <w:rsid w:val="0000040A"/>
    <w:rsid w:val="00000A94"/>
    <w:rsid w:val="00001972"/>
    <w:rsid w:val="00001D9A"/>
    <w:rsid w:val="00007B3A"/>
    <w:rsid w:val="000107E0"/>
    <w:rsid w:val="00011FDE"/>
    <w:rsid w:val="00012FFD"/>
    <w:rsid w:val="00014162"/>
    <w:rsid w:val="00014340"/>
    <w:rsid w:val="0001506E"/>
    <w:rsid w:val="00016A9C"/>
    <w:rsid w:val="00017111"/>
    <w:rsid w:val="00022184"/>
    <w:rsid w:val="00022762"/>
    <w:rsid w:val="000238E0"/>
    <w:rsid w:val="000249DB"/>
    <w:rsid w:val="0002595E"/>
    <w:rsid w:val="0002646C"/>
    <w:rsid w:val="000303C3"/>
    <w:rsid w:val="000331D3"/>
    <w:rsid w:val="000333BE"/>
    <w:rsid w:val="000346A5"/>
    <w:rsid w:val="000359C3"/>
    <w:rsid w:val="00035A7D"/>
    <w:rsid w:val="000365ED"/>
    <w:rsid w:val="00036C9A"/>
    <w:rsid w:val="00041F5A"/>
    <w:rsid w:val="0004249A"/>
    <w:rsid w:val="00043282"/>
    <w:rsid w:val="00044286"/>
    <w:rsid w:val="00047F28"/>
    <w:rsid w:val="000503AA"/>
    <w:rsid w:val="000506A1"/>
    <w:rsid w:val="000515DD"/>
    <w:rsid w:val="0005265A"/>
    <w:rsid w:val="000539DD"/>
    <w:rsid w:val="00053BD3"/>
    <w:rsid w:val="000556ED"/>
    <w:rsid w:val="00055FE2"/>
    <w:rsid w:val="0005616F"/>
    <w:rsid w:val="00060090"/>
    <w:rsid w:val="00060C2E"/>
    <w:rsid w:val="00061033"/>
    <w:rsid w:val="000619E9"/>
    <w:rsid w:val="000622D4"/>
    <w:rsid w:val="0006357D"/>
    <w:rsid w:val="00067F1E"/>
    <w:rsid w:val="00071CC0"/>
    <w:rsid w:val="00073C8C"/>
    <w:rsid w:val="00077B64"/>
    <w:rsid w:val="00077B90"/>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7"/>
    <w:rsid w:val="000C0F6C"/>
    <w:rsid w:val="000C11DB"/>
    <w:rsid w:val="000C1492"/>
    <w:rsid w:val="000C2FBD"/>
    <w:rsid w:val="000C39BA"/>
    <w:rsid w:val="000C4B41"/>
    <w:rsid w:val="000C57D6"/>
    <w:rsid w:val="000C5F5B"/>
    <w:rsid w:val="000C6362"/>
    <w:rsid w:val="000C6914"/>
    <w:rsid w:val="000C7666"/>
    <w:rsid w:val="000D097D"/>
    <w:rsid w:val="000D0A9C"/>
    <w:rsid w:val="000D1795"/>
    <w:rsid w:val="000D329A"/>
    <w:rsid w:val="000D359F"/>
    <w:rsid w:val="000D4B9C"/>
    <w:rsid w:val="000D4EB6"/>
    <w:rsid w:val="000D753B"/>
    <w:rsid w:val="000E3356"/>
    <w:rsid w:val="000E4C9E"/>
    <w:rsid w:val="000E6FD7"/>
    <w:rsid w:val="000F06E1"/>
    <w:rsid w:val="000F0E3C"/>
    <w:rsid w:val="000F19D5"/>
    <w:rsid w:val="000F4AEA"/>
    <w:rsid w:val="000F633F"/>
    <w:rsid w:val="000F67E9"/>
    <w:rsid w:val="00101A46"/>
    <w:rsid w:val="0010403A"/>
    <w:rsid w:val="00104926"/>
    <w:rsid w:val="00105BE7"/>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984"/>
    <w:rsid w:val="001529E5"/>
    <w:rsid w:val="00153C7E"/>
    <w:rsid w:val="00154E1C"/>
    <w:rsid w:val="00156B25"/>
    <w:rsid w:val="00156E1A"/>
    <w:rsid w:val="00157894"/>
    <w:rsid w:val="00157B55"/>
    <w:rsid w:val="001642FA"/>
    <w:rsid w:val="001649EB"/>
    <w:rsid w:val="00164BAF"/>
    <w:rsid w:val="00164FA8"/>
    <w:rsid w:val="00165065"/>
    <w:rsid w:val="00165434"/>
    <w:rsid w:val="0016580B"/>
    <w:rsid w:val="00165F49"/>
    <w:rsid w:val="00166ADC"/>
    <w:rsid w:val="00166B88"/>
    <w:rsid w:val="0016770A"/>
    <w:rsid w:val="001701BF"/>
    <w:rsid w:val="00170804"/>
    <w:rsid w:val="001708E9"/>
    <w:rsid w:val="0017340B"/>
    <w:rsid w:val="00173FB1"/>
    <w:rsid w:val="00176DFD"/>
    <w:rsid w:val="001836C6"/>
    <w:rsid w:val="001852C9"/>
    <w:rsid w:val="00190087"/>
    <w:rsid w:val="001913C4"/>
    <w:rsid w:val="0019348F"/>
    <w:rsid w:val="00193A07"/>
    <w:rsid w:val="00194C95"/>
    <w:rsid w:val="00195C34"/>
    <w:rsid w:val="00196EF5"/>
    <w:rsid w:val="001A19D8"/>
    <w:rsid w:val="001A1A53"/>
    <w:rsid w:val="001A234A"/>
    <w:rsid w:val="001A4B1C"/>
    <w:rsid w:val="001A4CF3"/>
    <w:rsid w:val="001A7A0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41A"/>
    <w:rsid w:val="001E4882"/>
    <w:rsid w:val="001E680D"/>
    <w:rsid w:val="001E6817"/>
    <w:rsid w:val="001E73AB"/>
    <w:rsid w:val="001F092D"/>
    <w:rsid w:val="001F143A"/>
    <w:rsid w:val="001F1605"/>
    <w:rsid w:val="001F2508"/>
    <w:rsid w:val="001F282A"/>
    <w:rsid w:val="001F4816"/>
    <w:rsid w:val="001F4EE9"/>
    <w:rsid w:val="001F69B4"/>
    <w:rsid w:val="001F6B61"/>
    <w:rsid w:val="001F77C7"/>
    <w:rsid w:val="00200183"/>
    <w:rsid w:val="00200333"/>
    <w:rsid w:val="0020107D"/>
    <w:rsid w:val="00202AA4"/>
    <w:rsid w:val="002031F7"/>
    <w:rsid w:val="002040E6"/>
    <w:rsid w:val="0020527B"/>
    <w:rsid w:val="00205F2C"/>
    <w:rsid w:val="002066F6"/>
    <w:rsid w:val="00210B15"/>
    <w:rsid w:val="002142EA"/>
    <w:rsid w:val="002204BB"/>
    <w:rsid w:val="00221B79"/>
    <w:rsid w:val="00221C6B"/>
    <w:rsid w:val="00224252"/>
    <w:rsid w:val="002253A1"/>
    <w:rsid w:val="00225CF8"/>
    <w:rsid w:val="00227609"/>
    <w:rsid w:val="0022794E"/>
    <w:rsid w:val="0023380F"/>
    <w:rsid w:val="00233D64"/>
    <w:rsid w:val="0023482A"/>
    <w:rsid w:val="002359CB"/>
    <w:rsid w:val="0024325D"/>
    <w:rsid w:val="00243540"/>
    <w:rsid w:val="0024497B"/>
    <w:rsid w:val="0024515B"/>
    <w:rsid w:val="00246021"/>
    <w:rsid w:val="0024666E"/>
    <w:rsid w:val="00247F52"/>
    <w:rsid w:val="002507B6"/>
    <w:rsid w:val="00250B25"/>
    <w:rsid w:val="00250BBE"/>
    <w:rsid w:val="002515C2"/>
    <w:rsid w:val="0025194F"/>
    <w:rsid w:val="0026148A"/>
    <w:rsid w:val="00262696"/>
    <w:rsid w:val="00263D25"/>
    <w:rsid w:val="002643C3"/>
    <w:rsid w:val="00264A0C"/>
    <w:rsid w:val="00266EEB"/>
    <w:rsid w:val="00267EF4"/>
    <w:rsid w:val="00270CB8"/>
    <w:rsid w:val="00272B08"/>
    <w:rsid w:val="00276E88"/>
    <w:rsid w:val="002771AC"/>
    <w:rsid w:val="00281BB8"/>
    <w:rsid w:val="00281E9E"/>
    <w:rsid w:val="00282405"/>
    <w:rsid w:val="00285170"/>
    <w:rsid w:val="00285361"/>
    <w:rsid w:val="00290AA8"/>
    <w:rsid w:val="00292D60"/>
    <w:rsid w:val="00293B30"/>
    <w:rsid w:val="00294D34"/>
    <w:rsid w:val="00294E3B"/>
    <w:rsid w:val="00296193"/>
    <w:rsid w:val="0029636D"/>
    <w:rsid w:val="00296C66"/>
    <w:rsid w:val="00296EBE"/>
    <w:rsid w:val="002974E3"/>
    <w:rsid w:val="002A084B"/>
    <w:rsid w:val="002A1260"/>
    <w:rsid w:val="002A1589"/>
    <w:rsid w:val="002A1608"/>
    <w:rsid w:val="002A25DC"/>
    <w:rsid w:val="002A3AAB"/>
    <w:rsid w:val="002A3BE0"/>
    <w:rsid w:val="002A4CEA"/>
    <w:rsid w:val="002A5977"/>
    <w:rsid w:val="002A5A13"/>
    <w:rsid w:val="002A757F"/>
    <w:rsid w:val="002A7F44"/>
    <w:rsid w:val="002B0C40"/>
    <w:rsid w:val="002B0CCC"/>
    <w:rsid w:val="002B1966"/>
    <w:rsid w:val="002B4508"/>
    <w:rsid w:val="002B5779"/>
    <w:rsid w:val="002B6CE3"/>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18B"/>
    <w:rsid w:val="002F0CCF"/>
    <w:rsid w:val="002F30E0"/>
    <w:rsid w:val="002F35E4"/>
    <w:rsid w:val="002F3601"/>
    <w:rsid w:val="002F3730"/>
    <w:rsid w:val="002F38E1"/>
    <w:rsid w:val="002F7AF6"/>
    <w:rsid w:val="00300E63"/>
    <w:rsid w:val="00302F5F"/>
    <w:rsid w:val="00303555"/>
    <w:rsid w:val="0030441D"/>
    <w:rsid w:val="003050B7"/>
    <w:rsid w:val="00306063"/>
    <w:rsid w:val="00313B85"/>
    <w:rsid w:val="00317988"/>
    <w:rsid w:val="00321E8B"/>
    <w:rsid w:val="003221B4"/>
    <w:rsid w:val="0032258D"/>
    <w:rsid w:val="00322E62"/>
    <w:rsid w:val="00324D13"/>
    <w:rsid w:val="00324D2A"/>
    <w:rsid w:val="00324EDD"/>
    <w:rsid w:val="00325E89"/>
    <w:rsid w:val="003263DD"/>
    <w:rsid w:val="00327A61"/>
    <w:rsid w:val="003331E4"/>
    <w:rsid w:val="00336C64"/>
    <w:rsid w:val="00337162"/>
    <w:rsid w:val="00337B72"/>
    <w:rsid w:val="0034194F"/>
    <w:rsid w:val="00344605"/>
    <w:rsid w:val="003474AA"/>
    <w:rsid w:val="00350D1D"/>
    <w:rsid w:val="003529E6"/>
    <w:rsid w:val="00352C83"/>
    <w:rsid w:val="003615D2"/>
    <w:rsid w:val="00362BF2"/>
    <w:rsid w:val="0036429C"/>
    <w:rsid w:val="00364530"/>
    <w:rsid w:val="00364A53"/>
    <w:rsid w:val="003654CB"/>
    <w:rsid w:val="00365AA9"/>
    <w:rsid w:val="00365F86"/>
    <w:rsid w:val="00365F87"/>
    <w:rsid w:val="00366E89"/>
    <w:rsid w:val="003705F4"/>
    <w:rsid w:val="00370D58"/>
    <w:rsid w:val="0037126A"/>
    <w:rsid w:val="00371316"/>
    <w:rsid w:val="003762A6"/>
    <w:rsid w:val="00376713"/>
    <w:rsid w:val="00381815"/>
    <w:rsid w:val="003819AF"/>
    <w:rsid w:val="003820E9"/>
    <w:rsid w:val="00382DE7"/>
    <w:rsid w:val="00384FFC"/>
    <w:rsid w:val="00387226"/>
    <w:rsid w:val="003872FC"/>
    <w:rsid w:val="00387ADC"/>
    <w:rsid w:val="00390020"/>
    <w:rsid w:val="003903D6"/>
    <w:rsid w:val="00390EE6"/>
    <w:rsid w:val="0039118F"/>
    <w:rsid w:val="00392AD7"/>
    <w:rsid w:val="00392AD8"/>
    <w:rsid w:val="003938D9"/>
    <w:rsid w:val="00394376"/>
    <w:rsid w:val="003943FF"/>
    <w:rsid w:val="00395700"/>
    <w:rsid w:val="003974EB"/>
    <w:rsid w:val="00397CC5"/>
    <w:rsid w:val="003A1582"/>
    <w:rsid w:val="003A256B"/>
    <w:rsid w:val="003A4077"/>
    <w:rsid w:val="003A4672"/>
    <w:rsid w:val="003B09AD"/>
    <w:rsid w:val="003B1F18"/>
    <w:rsid w:val="003B5BF0"/>
    <w:rsid w:val="003B60BF"/>
    <w:rsid w:val="003B6BE3"/>
    <w:rsid w:val="003B78A3"/>
    <w:rsid w:val="003C010C"/>
    <w:rsid w:val="003C0A6C"/>
    <w:rsid w:val="003C14F8"/>
    <w:rsid w:val="003C5A43"/>
    <w:rsid w:val="003C73BC"/>
    <w:rsid w:val="003D0519"/>
    <w:rsid w:val="003D0FF6"/>
    <w:rsid w:val="003D262C"/>
    <w:rsid w:val="003D6D61"/>
    <w:rsid w:val="003D79C6"/>
    <w:rsid w:val="003D7BFA"/>
    <w:rsid w:val="003E091D"/>
    <w:rsid w:val="003E1C53"/>
    <w:rsid w:val="003E2A69"/>
    <w:rsid w:val="003E2D49"/>
    <w:rsid w:val="003E2FD4"/>
    <w:rsid w:val="003E49F6"/>
    <w:rsid w:val="003E660F"/>
    <w:rsid w:val="003F0841"/>
    <w:rsid w:val="003F1CA7"/>
    <w:rsid w:val="003F23D3"/>
    <w:rsid w:val="003F3F08"/>
    <w:rsid w:val="003F49F1"/>
    <w:rsid w:val="003F6272"/>
    <w:rsid w:val="003F63C4"/>
    <w:rsid w:val="00400E72"/>
    <w:rsid w:val="00401400"/>
    <w:rsid w:val="00404869"/>
    <w:rsid w:val="00405884"/>
    <w:rsid w:val="00407D39"/>
    <w:rsid w:val="00410338"/>
    <w:rsid w:val="0041477A"/>
    <w:rsid w:val="004167A3"/>
    <w:rsid w:val="00424A99"/>
    <w:rsid w:val="00426B5B"/>
    <w:rsid w:val="00432DAA"/>
    <w:rsid w:val="00434305"/>
    <w:rsid w:val="00435DF7"/>
    <w:rsid w:val="0044083F"/>
    <w:rsid w:val="00440AB9"/>
    <w:rsid w:val="00441AE7"/>
    <w:rsid w:val="004430BA"/>
    <w:rsid w:val="00445574"/>
    <w:rsid w:val="004457E4"/>
    <w:rsid w:val="004467FB"/>
    <w:rsid w:val="00452D6B"/>
    <w:rsid w:val="00454484"/>
    <w:rsid w:val="0045517B"/>
    <w:rsid w:val="00457138"/>
    <w:rsid w:val="00460C53"/>
    <w:rsid w:val="0046173B"/>
    <w:rsid w:val="00463B77"/>
    <w:rsid w:val="00463C7B"/>
    <w:rsid w:val="004644A6"/>
    <w:rsid w:val="004659BD"/>
    <w:rsid w:val="00470775"/>
    <w:rsid w:val="004746B1"/>
    <w:rsid w:val="0047583F"/>
    <w:rsid w:val="00475DE8"/>
    <w:rsid w:val="00480D59"/>
    <w:rsid w:val="004818AC"/>
    <w:rsid w:val="00481C44"/>
    <w:rsid w:val="00484936"/>
    <w:rsid w:val="00485C89"/>
    <w:rsid w:val="00486BE3"/>
    <w:rsid w:val="00487BC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051"/>
    <w:rsid w:val="004C1FBC"/>
    <w:rsid w:val="004C1FFA"/>
    <w:rsid w:val="004C3F1D"/>
    <w:rsid w:val="004C458D"/>
    <w:rsid w:val="004C7556"/>
    <w:rsid w:val="004C7E8B"/>
    <w:rsid w:val="004C7E9D"/>
    <w:rsid w:val="004C7F67"/>
    <w:rsid w:val="004D076D"/>
    <w:rsid w:val="004D0EF1"/>
    <w:rsid w:val="004D2253"/>
    <w:rsid w:val="004D4406"/>
    <w:rsid w:val="004D4A96"/>
    <w:rsid w:val="004D7C42"/>
    <w:rsid w:val="004D7F89"/>
    <w:rsid w:val="004E0465"/>
    <w:rsid w:val="004E127B"/>
    <w:rsid w:val="004E1C0A"/>
    <w:rsid w:val="004E262D"/>
    <w:rsid w:val="004E2B06"/>
    <w:rsid w:val="004E30C5"/>
    <w:rsid w:val="004E4AA5"/>
    <w:rsid w:val="004E4AEE"/>
    <w:rsid w:val="004E59E3"/>
    <w:rsid w:val="004E67C0"/>
    <w:rsid w:val="004F37B4"/>
    <w:rsid w:val="004F391A"/>
    <w:rsid w:val="004F3CFB"/>
    <w:rsid w:val="004F6456"/>
    <w:rsid w:val="004F696E"/>
    <w:rsid w:val="004F6C71"/>
    <w:rsid w:val="00501139"/>
    <w:rsid w:val="0050121C"/>
    <w:rsid w:val="005028C3"/>
    <w:rsid w:val="0050363E"/>
    <w:rsid w:val="005039BC"/>
    <w:rsid w:val="005043BB"/>
    <w:rsid w:val="00504A3D"/>
    <w:rsid w:val="00505767"/>
    <w:rsid w:val="005073F0"/>
    <w:rsid w:val="00510A7B"/>
    <w:rsid w:val="00512A0F"/>
    <w:rsid w:val="00512F6E"/>
    <w:rsid w:val="00513038"/>
    <w:rsid w:val="0051331B"/>
    <w:rsid w:val="00514174"/>
    <w:rsid w:val="00516088"/>
    <w:rsid w:val="00516B0B"/>
    <w:rsid w:val="005220EC"/>
    <w:rsid w:val="00523F95"/>
    <w:rsid w:val="00524D65"/>
    <w:rsid w:val="00525B16"/>
    <w:rsid w:val="00526A56"/>
    <w:rsid w:val="00532E0F"/>
    <w:rsid w:val="00533D04"/>
    <w:rsid w:val="00534804"/>
    <w:rsid w:val="00534BDF"/>
    <w:rsid w:val="005354EA"/>
    <w:rsid w:val="0053585F"/>
    <w:rsid w:val="00535EC4"/>
    <w:rsid w:val="00535ED9"/>
    <w:rsid w:val="0053692B"/>
    <w:rsid w:val="005411FC"/>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0E72"/>
    <w:rsid w:val="005A11B7"/>
    <w:rsid w:val="005A260B"/>
    <w:rsid w:val="005A4A1B"/>
    <w:rsid w:val="005A7830"/>
    <w:rsid w:val="005A7FCE"/>
    <w:rsid w:val="005B0F3F"/>
    <w:rsid w:val="005B4903"/>
    <w:rsid w:val="005B51CE"/>
    <w:rsid w:val="005B5885"/>
    <w:rsid w:val="005B5CD7"/>
    <w:rsid w:val="005B6CF6"/>
    <w:rsid w:val="005B7422"/>
    <w:rsid w:val="005C29B8"/>
    <w:rsid w:val="005C39FB"/>
    <w:rsid w:val="005C5597"/>
    <w:rsid w:val="005C5F21"/>
    <w:rsid w:val="005C7156"/>
    <w:rsid w:val="005D0C75"/>
    <w:rsid w:val="005D4171"/>
    <w:rsid w:val="005D6A95"/>
    <w:rsid w:val="005D6B2C"/>
    <w:rsid w:val="005D6D9C"/>
    <w:rsid w:val="005E2335"/>
    <w:rsid w:val="005E34CA"/>
    <w:rsid w:val="005E3C18"/>
    <w:rsid w:val="005E3DAB"/>
    <w:rsid w:val="005E6812"/>
    <w:rsid w:val="005E7881"/>
    <w:rsid w:val="005E78E0"/>
    <w:rsid w:val="005F0D9C"/>
    <w:rsid w:val="005F284E"/>
    <w:rsid w:val="005F4712"/>
    <w:rsid w:val="006015CE"/>
    <w:rsid w:val="00603341"/>
    <w:rsid w:val="00604784"/>
    <w:rsid w:val="00606419"/>
    <w:rsid w:val="006078FD"/>
    <w:rsid w:val="00607D29"/>
    <w:rsid w:val="00612952"/>
    <w:rsid w:val="00614CC1"/>
    <w:rsid w:val="00615A9D"/>
    <w:rsid w:val="006170B4"/>
    <w:rsid w:val="00617387"/>
    <w:rsid w:val="006205D6"/>
    <w:rsid w:val="00621FDA"/>
    <w:rsid w:val="006252D8"/>
    <w:rsid w:val="006259BC"/>
    <w:rsid w:val="0062636B"/>
    <w:rsid w:val="00632182"/>
    <w:rsid w:val="00632AE0"/>
    <w:rsid w:val="00633C17"/>
    <w:rsid w:val="006343C1"/>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CC8"/>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AD"/>
    <w:rsid w:val="006850CD"/>
    <w:rsid w:val="00685AAB"/>
    <w:rsid w:val="00695D22"/>
    <w:rsid w:val="00696773"/>
    <w:rsid w:val="006A07AA"/>
    <w:rsid w:val="006A25E5"/>
    <w:rsid w:val="006A2B46"/>
    <w:rsid w:val="006A336D"/>
    <w:rsid w:val="006A37B9"/>
    <w:rsid w:val="006B2672"/>
    <w:rsid w:val="006B54BF"/>
    <w:rsid w:val="006B5F44"/>
    <w:rsid w:val="006B5F90"/>
    <w:rsid w:val="006B62E4"/>
    <w:rsid w:val="006B7816"/>
    <w:rsid w:val="006C1BBA"/>
    <w:rsid w:val="006C2079"/>
    <w:rsid w:val="006C5A62"/>
    <w:rsid w:val="006C5D68"/>
    <w:rsid w:val="006C6976"/>
    <w:rsid w:val="006C6DD0"/>
    <w:rsid w:val="006D04EA"/>
    <w:rsid w:val="006D0AB7"/>
    <w:rsid w:val="006D16C4"/>
    <w:rsid w:val="006D365D"/>
    <w:rsid w:val="006D3E96"/>
    <w:rsid w:val="006D4515"/>
    <w:rsid w:val="006D4BB1"/>
    <w:rsid w:val="006D6593"/>
    <w:rsid w:val="006E23EA"/>
    <w:rsid w:val="006E56A8"/>
    <w:rsid w:val="006E7A7D"/>
    <w:rsid w:val="006F03A8"/>
    <w:rsid w:val="006F13DD"/>
    <w:rsid w:val="006F2461"/>
    <w:rsid w:val="006F2ACA"/>
    <w:rsid w:val="006F2ADC"/>
    <w:rsid w:val="006F2BFE"/>
    <w:rsid w:val="006F31E9"/>
    <w:rsid w:val="006F5620"/>
    <w:rsid w:val="006F6284"/>
    <w:rsid w:val="007002C5"/>
    <w:rsid w:val="00701AFD"/>
    <w:rsid w:val="00704387"/>
    <w:rsid w:val="00705A93"/>
    <w:rsid w:val="00707669"/>
    <w:rsid w:val="00711CBA"/>
    <w:rsid w:val="00711FB5"/>
    <w:rsid w:val="00712A01"/>
    <w:rsid w:val="00713AC0"/>
    <w:rsid w:val="00714F58"/>
    <w:rsid w:val="007228A1"/>
    <w:rsid w:val="00722FBF"/>
    <w:rsid w:val="00722FC2"/>
    <w:rsid w:val="00724879"/>
    <w:rsid w:val="00724E1B"/>
    <w:rsid w:val="00725949"/>
    <w:rsid w:val="00727FA2"/>
    <w:rsid w:val="007322D9"/>
    <w:rsid w:val="00732BC0"/>
    <w:rsid w:val="0073427C"/>
    <w:rsid w:val="007351B1"/>
    <w:rsid w:val="0073720F"/>
    <w:rsid w:val="00737796"/>
    <w:rsid w:val="00741256"/>
    <w:rsid w:val="0074165C"/>
    <w:rsid w:val="00742762"/>
    <w:rsid w:val="00742C35"/>
    <w:rsid w:val="007432CA"/>
    <w:rsid w:val="007439EB"/>
    <w:rsid w:val="00743CB4"/>
    <w:rsid w:val="00743F0A"/>
    <w:rsid w:val="007444E8"/>
    <w:rsid w:val="0074548E"/>
    <w:rsid w:val="00745773"/>
    <w:rsid w:val="00746800"/>
    <w:rsid w:val="00746BFC"/>
    <w:rsid w:val="00746C17"/>
    <w:rsid w:val="007501A8"/>
    <w:rsid w:val="00750D61"/>
    <w:rsid w:val="00750EE1"/>
    <w:rsid w:val="00752B4D"/>
    <w:rsid w:val="00755402"/>
    <w:rsid w:val="00756B26"/>
    <w:rsid w:val="00756EDF"/>
    <w:rsid w:val="00757765"/>
    <w:rsid w:val="007600E3"/>
    <w:rsid w:val="00765C43"/>
    <w:rsid w:val="00765EFB"/>
    <w:rsid w:val="00766BCB"/>
    <w:rsid w:val="007671CA"/>
    <w:rsid w:val="00767C61"/>
    <w:rsid w:val="0077008A"/>
    <w:rsid w:val="00773C1F"/>
    <w:rsid w:val="00774DA4"/>
    <w:rsid w:val="00776599"/>
    <w:rsid w:val="00777C5A"/>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933"/>
    <w:rsid w:val="007B0D4F"/>
    <w:rsid w:val="007B5A3D"/>
    <w:rsid w:val="007B5B95"/>
    <w:rsid w:val="007B68EA"/>
    <w:rsid w:val="007B7453"/>
    <w:rsid w:val="007C03BC"/>
    <w:rsid w:val="007C1E8B"/>
    <w:rsid w:val="007C2D89"/>
    <w:rsid w:val="007C4593"/>
    <w:rsid w:val="007C5309"/>
    <w:rsid w:val="007C6069"/>
    <w:rsid w:val="007D06C4"/>
    <w:rsid w:val="007D1352"/>
    <w:rsid w:val="007D2508"/>
    <w:rsid w:val="007D346A"/>
    <w:rsid w:val="007D6518"/>
    <w:rsid w:val="007D76BD"/>
    <w:rsid w:val="007D7911"/>
    <w:rsid w:val="007E0BF1"/>
    <w:rsid w:val="007F0ED8"/>
    <w:rsid w:val="007F0F63"/>
    <w:rsid w:val="007F75CE"/>
    <w:rsid w:val="008013A4"/>
    <w:rsid w:val="008027CE"/>
    <w:rsid w:val="008028C3"/>
    <w:rsid w:val="00802F42"/>
    <w:rsid w:val="00804383"/>
    <w:rsid w:val="00804BB7"/>
    <w:rsid w:val="00804D41"/>
    <w:rsid w:val="00810257"/>
    <w:rsid w:val="008104F5"/>
    <w:rsid w:val="00811072"/>
    <w:rsid w:val="00811369"/>
    <w:rsid w:val="00815419"/>
    <w:rsid w:val="008163C8"/>
    <w:rsid w:val="008164A1"/>
    <w:rsid w:val="00817325"/>
    <w:rsid w:val="00817F3A"/>
    <w:rsid w:val="008209E6"/>
    <w:rsid w:val="008227D2"/>
    <w:rsid w:val="00823303"/>
    <w:rsid w:val="008233B2"/>
    <w:rsid w:val="008235A7"/>
    <w:rsid w:val="00823A9F"/>
    <w:rsid w:val="00823C85"/>
    <w:rsid w:val="00825138"/>
    <w:rsid w:val="008262B6"/>
    <w:rsid w:val="008269DD"/>
    <w:rsid w:val="00830621"/>
    <w:rsid w:val="008319A5"/>
    <w:rsid w:val="0083348C"/>
    <w:rsid w:val="00834B75"/>
    <w:rsid w:val="008373D3"/>
    <w:rsid w:val="0084006B"/>
    <w:rsid w:val="00840617"/>
    <w:rsid w:val="00840F84"/>
    <w:rsid w:val="00841FE0"/>
    <w:rsid w:val="00842A47"/>
    <w:rsid w:val="00843588"/>
    <w:rsid w:val="00843C13"/>
    <w:rsid w:val="008454F8"/>
    <w:rsid w:val="0085173A"/>
    <w:rsid w:val="00851767"/>
    <w:rsid w:val="00856316"/>
    <w:rsid w:val="008603CE"/>
    <w:rsid w:val="008620FC"/>
    <w:rsid w:val="008627A5"/>
    <w:rsid w:val="0086384E"/>
    <w:rsid w:val="00863E05"/>
    <w:rsid w:val="00865ACA"/>
    <w:rsid w:val="00865D28"/>
    <w:rsid w:val="00865F85"/>
    <w:rsid w:val="00867C10"/>
    <w:rsid w:val="00870439"/>
    <w:rsid w:val="00870DA1"/>
    <w:rsid w:val="00870ED0"/>
    <w:rsid w:val="00871790"/>
    <w:rsid w:val="008775EF"/>
    <w:rsid w:val="00883F93"/>
    <w:rsid w:val="00884DB3"/>
    <w:rsid w:val="00885A9D"/>
    <w:rsid w:val="008864F6"/>
    <w:rsid w:val="0089049D"/>
    <w:rsid w:val="008928C9"/>
    <w:rsid w:val="008930CB"/>
    <w:rsid w:val="008938DC"/>
    <w:rsid w:val="00893FD1"/>
    <w:rsid w:val="00894836"/>
    <w:rsid w:val="00895172"/>
    <w:rsid w:val="00895680"/>
    <w:rsid w:val="00896801"/>
    <w:rsid w:val="00896DFF"/>
    <w:rsid w:val="0089762C"/>
    <w:rsid w:val="008A1893"/>
    <w:rsid w:val="008A2D0E"/>
    <w:rsid w:val="008A3215"/>
    <w:rsid w:val="008A57E6"/>
    <w:rsid w:val="008A58AF"/>
    <w:rsid w:val="008A5B48"/>
    <w:rsid w:val="008A5BDF"/>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2ED"/>
    <w:rsid w:val="0090509E"/>
    <w:rsid w:val="00906135"/>
    <w:rsid w:val="009062E6"/>
    <w:rsid w:val="00911BE5"/>
    <w:rsid w:val="00913CA9"/>
    <w:rsid w:val="009145AE"/>
    <w:rsid w:val="009146CE"/>
    <w:rsid w:val="00914CA7"/>
    <w:rsid w:val="00915C3E"/>
    <w:rsid w:val="009161A8"/>
    <w:rsid w:val="00922B56"/>
    <w:rsid w:val="009245F5"/>
    <w:rsid w:val="009249EC"/>
    <w:rsid w:val="009273B3"/>
    <w:rsid w:val="009305B5"/>
    <w:rsid w:val="00931163"/>
    <w:rsid w:val="009429D5"/>
    <w:rsid w:val="00942BF1"/>
    <w:rsid w:val="00945142"/>
    <w:rsid w:val="00945180"/>
    <w:rsid w:val="00945428"/>
    <w:rsid w:val="0094557C"/>
    <w:rsid w:val="0094607B"/>
    <w:rsid w:val="0095106F"/>
    <w:rsid w:val="00953604"/>
    <w:rsid w:val="0095496B"/>
    <w:rsid w:val="009610DC"/>
    <w:rsid w:val="00961490"/>
    <w:rsid w:val="0096381A"/>
    <w:rsid w:val="00965E04"/>
    <w:rsid w:val="009674AD"/>
    <w:rsid w:val="00970CDC"/>
    <w:rsid w:val="00975D60"/>
    <w:rsid w:val="00977010"/>
    <w:rsid w:val="00977823"/>
    <w:rsid w:val="00977D02"/>
    <w:rsid w:val="009809BB"/>
    <w:rsid w:val="0098364B"/>
    <w:rsid w:val="00984A12"/>
    <w:rsid w:val="009866E7"/>
    <w:rsid w:val="009911AF"/>
    <w:rsid w:val="009912C5"/>
    <w:rsid w:val="00991875"/>
    <w:rsid w:val="00991F92"/>
    <w:rsid w:val="00992985"/>
    <w:rsid w:val="00993889"/>
    <w:rsid w:val="0099551B"/>
    <w:rsid w:val="00997BF1"/>
    <w:rsid w:val="009A089C"/>
    <w:rsid w:val="009A118E"/>
    <w:rsid w:val="009A21CD"/>
    <w:rsid w:val="009A278C"/>
    <w:rsid w:val="009A2BC2"/>
    <w:rsid w:val="009A42C1"/>
    <w:rsid w:val="009A5429"/>
    <w:rsid w:val="009A5C45"/>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8F"/>
    <w:rsid w:val="009D50D2"/>
    <w:rsid w:val="009D6BCA"/>
    <w:rsid w:val="009D6C06"/>
    <w:rsid w:val="009E0F62"/>
    <w:rsid w:val="009E4A58"/>
    <w:rsid w:val="009E5A2D"/>
    <w:rsid w:val="009E5AB2"/>
    <w:rsid w:val="009E6219"/>
    <w:rsid w:val="009E6F73"/>
    <w:rsid w:val="009F03B3"/>
    <w:rsid w:val="009F5377"/>
    <w:rsid w:val="00A0096C"/>
    <w:rsid w:val="00A01757"/>
    <w:rsid w:val="00A01F25"/>
    <w:rsid w:val="00A028C0"/>
    <w:rsid w:val="00A02BAE"/>
    <w:rsid w:val="00A06A6B"/>
    <w:rsid w:val="00A07E47"/>
    <w:rsid w:val="00A10F4E"/>
    <w:rsid w:val="00A129D0"/>
    <w:rsid w:val="00A12C33"/>
    <w:rsid w:val="00A138BA"/>
    <w:rsid w:val="00A14C8E"/>
    <w:rsid w:val="00A153D9"/>
    <w:rsid w:val="00A15F09"/>
    <w:rsid w:val="00A169B6"/>
    <w:rsid w:val="00A2271D"/>
    <w:rsid w:val="00A237D5"/>
    <w:rsid w:val="00A2567E"/>
    <w:rsid w:val="00A2621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BF1"/>
    <w:rsid w:val="00A55BD6"/>
    <w:rsid w:val="00A55D50"/>
    <w:rsid w:val="00A56F0C"/>
    <w:rsid w:val="00A57142"/>
    <w:rsid w:val="00A57763"/>
    <w:rsid w:val="00A624A9"/>
    <w:rsid w:val="00A648CD"/>
    <w:rsid w:val="00A6537A"/>
    <w:rsid w:val="00A67347"/>
    <w:rsid w:val="00A67866"/>
    <w:rsid w:val="00A704E1"/>
    <w:rsid w:val="00A70B07"/>
    <w:rsid w:val="00A723F8"/>
    <w:rsid w:val="00A77CCB"/>
    <w:rsid w:val="00A8212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6D9"/>
    <w:rsid w:val="00AC27A6"/>
    <w:rsid w:val="00AC30F7"/>
    <w:rsid w:val="00AC3A5A"/>
    <w:rsid w:val="00AC4D95"/>
    <w:rsid w:val="00AC5DF4"/>
    <w:rsid w:val="00AC7810"/>
    <w:rsid w:val="00AD04D7"/>
    <w:rsid w:val="00AD0AEF"/>
    <w:rsid w:val="00AD11B7"/>
    <w:rsid w:val="00AD1A94"/>
    <w:rsid w:val="00AD1C05"/>
    <w:rsid w:val="00AD4126"/>
    <w:rsid w:val="00AD421C"/>
    <w:rsid w:val="00AD44FA"/>
    <w:rsid w:val="00AD4C5B"/>
    <w:rsid w:val="00AE070A"/>
    <w:rsid w:val="00AE101C"/>
    <w:rsid w:val="00AE37E5"/>
    <w:rsid w:val="00AE5EB4"/>
    <w:rsid w:val="00AF0C18"/>
    <w:rsid w:val="00AF3CC6"/>
    <w:rsid w:val="00AF47C5"/>
    <w:rsid w:val="00AF4F24"/>
    <w:rsid w:val="00AF5398"/>
    <w:rsid w:val="00B02E2C"/>
    <w:rsid w:val="00B049AF"/>
    <w:rsid w:val="00B07242"/>
    <w:rsid w:val="00B10534"/>
    <w:rsid w:val="00B113DB"/>
    <w:rsid w:val="00B11D8A"/>
    <w:rsid w:val="00B12981"/>
    <w:rsid w:val="00B1368D"/>
    <w:rsid w:val="00B147DD"/>
    <w:rsid w:val="00B156FD"/>
    <w:rsid w:val="00B159A9"/>
    <w:rsid w:val="00B206D5"/>
    <w:rsid w:val="00B21130"/>
    <w:rsid w:val="00B21F61"/>
    <w:rsid w:val="00B239D5"/>
    <w:rsid w:val="00B261F1"/>
    <w:rsid w:val="00B265BC"/>
    <w:rsid w:val="00B31FB1"/>
    <w:rsid w:val="00B33952"/>
    <w:rsid w:val="00B33C5E"/>
    <w:rsid w:val="00B342F4"/>
    <w:rsid w:val="00B34369"/>
    <w:rsid w:val="00B34DC2"/>
    <w:rsid w:val="00B378E5"/>
    <w:rsid w:val="00B40B1A"/>
    <w:rsid w:val="00B4346D"/>
    <w:rsid w:val="00B440F4"/>
    <w:rsid w:val="00B447A5"/>
    <w:rsid w:val="00B4654C"/>
    <w:rsid w:val="00B46AF0"/>
    <w:rsid w:val="00B47293"/>
    <w:rsid w:val="00B50E50"/>
    <w:rsid w:val="00B52120"/>
    <w:rsid w:val="00B54ABC"/>
    <w:rsid w:val="00B54DDE"/>
    <w:rsid w:val="00B56FBE"/>
    <w:rsid w:val="00B60ACF"/>
    <w:rsid w:val="00B61C12"/>
    <w:rsid w:val="00B62B58"/>
    <w:rsid w:val="00B63D81"/>
    <w:rsid w:val="00B64B08"/>
    <w:rsid w:val="00B65149"/>
    <w:rsid w:val="00B66567"/>
    <w:rsid w:val="00B66F52"/>
    <w:rsid w:val="00B66FE5"/>
    <w:rsid w:val="00B7058C"/>
    <w:rsid w:val="00B72880"/>
    <w:rsid w:val="00B73CB7"/>
    <w:rsid w:val="00B74F5A"/>
    <w:rsid w:val="00B758BF"/>
    <w:rsid w:val="00B77EC8"/>
    <w:rsid w:val="00B8186C"/>
    <w:rsid w:val="00B827A6"/>
    <w:rsid w:val="00B831CE"/>
    <w:rsid w:val="00B863AD"/>
    <w:rsid w:val="00B86677"/>
    <w:rsid w:val="00B87131"/>
    <w:rsid w:val="00B939B1"/>
    <w:rsid w:val="00B96D40"/>
    <w:rsid w:val="00B97386"/>
    <w:rsid w:val="00BA263B"/>
    <w:rsid w:val="00BA4139"/>
    <w:rsid w:val="00BA42B2"/>
    <w:rsid w:val="00BA4728"/>
    <w:rsid w:val="00BA58D4"/>
    <w:rsid w:val="00BA5B9E"/>
    <w:rsid w:val="00BA7C9A"/>
    <w:rsid w:val="00BB1D64"/>
    <w:rsid w:val="00BB203B"/>
    <w:rsid w:val="00BB5F8F"/>
    <w:rsid w:val="00BB657A"/>
    <w:rsid w:val="00BC1A4E"/>
    <w:rsid w:val="00BC4790"/>
    <w:rsid w:val="00BC5DC7"/>
    <w:rsid w:val="00BC6B8B"/>
    <w:rsid w:val="00BC73D8"/>
    <w:rsid w:val="00BD0A90"/>
    <w:rsid w:val="00BD52D7"/>
    <w:rsid w:val="00BD5AD2"/>
    <w:rsid w:val="00BE22F3"/>
    <w:rsid w:val="00BE5B52"/>
    <w:rsid w:val="00BE7B8D"/>
    <w:rsid w:val="00BF0993"/>
    <w:rsid w:val="00BF10A9"/>
    <w:rsid w:val="00BF1703"/>
    <w:rsid w:val="00BF231C"/>
    <w:rsid w:val="00BF2A2B"/>
    <w:rsid w:val="00BF51E5"/>
    <w:rsid w:val="00BF6FC6"/>
    <w:rsid w:val="00BF74A6"/>
    <w:rsid w:val="00C013AD"/>
    <w:rsid w:val="00C042D5"/>
    <w:rsid w:val="00C04904"/>
    <w:rsid w:val="00C056B3"/>
    <w:rsid w:val="00C0582F"/>
    <w:rsid w:val="00C103E5"/>
    <w:rsid w:val="00C13319"/>
    <w:rsid w:val="00C13EE9"/>
    <w:rsid w:val="00C15874"/>
    <w:rsid w:val="00C21540"/>
    <w:rsid w:val="00C21906"/>
    <w:rsid w:val="00C21BFA"/>
    <w:rsid w:val="00C22148"/>
    <w:rsid w:val="00C24C8D"/>
    <w:rsid w:val="00C25FE2"/>
    <w:rsid w:val="00C26954"/>
    <w:rsid w:val="00C26B53"/>
    <w:rsid w:val="00C279B2"/>
    <w:rsid w:val="00C30EBB"/>
    <w:rsid w:val="00C33E50"/>
    <w:rsid w:val="00C34C20"/>
    <w:rsid w:val="00C35A3E"/>
    <w:rsid w:val="00C37077"/>
    <w:rsid w:val="00C4020E"/>
    <w:rsid w:val="00C42130"/>
    <w:rsid w:val="00C423A4"/>
    <w:rsid w:val="00C44BF5"/>
    <w:rsid w:val="00C4601C"/>
    <w:rsid w:val="00C4654C"/>
    <w:rsid w:val="00C521D6"/>
    <w:rsid w:val="00C55232"/>
    <w:rsid w:val="00C55350"/>
    <w:rsid w:val="00C553A4"/>
    <w:rsid w:val="00C55A06"/>
    <w:rsid w:val="00C55D03"/>
    <w:rsid w:val="00C561CA"/>
    <w:rsid w:val="00C601BC"/>
    <w:rsid w:val="00C6329F"/>
    <w:rsid w:val="00C63340"/>
    <w:rsid w:val="00C643F9"/>
    <w:rsid w:val="00C64E95"/>
    <w:rsid w:val="00C71372"/>
    <w:rsid w:val="00C72410"/>
    <w:rsid w:val="00C7287F"/>
    <w:rsid w:val="00C77337"/>
    <w:rsid w:val="00C80CB8"/>
    <w:rsid w:val="00C819F8"/>
    <w:rsid w:val="00C81CCF"/>
    <w:rsid w:val="00C8248C"/>
    <w:rsid w:val="00C84E33"/>
    <w:rsid w:val="00C86D6F"/>
    <w:rsid w:val="00C905FC"/>
    <w:rsid w:val="00C92D03"/>
    <w:rsid w:val="00C9319C"/>
    <w:rsid w:val="00C941E2"/>
    <w:rsid w:val="00C9435D"/>
    <w:rsid w:val="00C94DF2"/>
    <w:rsid w:val="00C96741"/>
    <w:rsid w:val="00CA1510"/>
    <w:rsid w:val="00CA1BCE"/>
    <w:rsid w:val="00CA2D1B"/>
    <w:rsid w:val="00CA375D"/>
    <w:rsid w:val="00CA662A"/>
    <w:rsid w:val="00CA7AFD"/>
    <w:rsid w:val="00CA7C3C"/>
    <w:rsid w:val="00CB0189"/>
    <w:rsid w:val="00CB0762"/>
    <w:rsid w:val="00CB0BA2"/>
    <w:rsid w:val="00CB1A42"/>
    <w:rsid w:val="00CB1B0C"/>
    <w:rsid w:val="00CB20D6"/>
    <w:rsid w:val="00CB2C0B"/>
    <w:rsid w:val="00CB517D"/>
    <w:rsid w:val="00CC038D"/>
    <w:rsid w:val="00CC08DB"/>
    <w:rsid w:val="00CC39FF"/>
    <w:rsid w:val="00CC3C2F"/>
    <w:rsid w:val="00CC4AC8"/>
    <w:rsid w:val="00CC5233"/>
    <w:rsid w:val="00CC5DE6"/>
    <w:rsid w:val="00CC6E4E"/>
    <w:rsid w:val="00CC6FE8"/>
    <w:rsid w:val="00CC7202"/>
    <w:rsid w:val="00CD0023"/>
    <w:rsid w:val="00CD2808"/>
    <w:rsid w:val="00CD28BF"/>
    <w:rsid w:val="00CD2BE5"/>
    <w:rsid w:val="00CD4092"/>
    <w:rsid w:val="00CD4A20"/>
    <w:rsid w:val="00CD50A1"/>
    <w:rsid w:val="00CD519E"/>
    <w:rsid w:val="00CD561D"/>
    <w:rsid w:val="00CE0C4F"/>
    <w:rsid w:val="00CE206E"/>
    <w:rsid w:val="00CE30EA"/>
    <w:rsid w:val="00CE516A"/>
    <w:rsid w:val="00CF048A"/>
    <w:rsid w:val="00CF155A"/>
    <w:rsid w:val="00CF2947"/>
    <w:rsid w:val="00CF686F"/>
    <w:rsid w:val="00CF6E60"/>
    <w:rsid w:val="00CF7BCA"/>
    <w:rsid w:val="00D008FD"/>
    <w:rsid w:val="00D0321C"/>
    <w:rsid w:val="00D035EC"/>
    <w:rsid w:val="00D03D6B"/>
    <w:rsid w:val="00D05C7E"/>
    <w:rsid w:val="00D06AB1"/>
    <w:rsid w:val="00D072ED"/>
    <w:rsid w:val="00D07A16"/>
    <w:rsid w:val="00D1067E"/>
    <w:rsid w:val="00D10F50"/>
    <w:rsid w:val="00D11272"/>
    <w:rsid w:val="00D126F5"/>
    <w:rsid w:val="00D1489E"/>
    <w:rsid w:val="00D148FA"/>
    <w:rsid w:val="00D155A7"/>
    <w:rsid w:val="00D20737"/>
    <w:rsid w:val="00D21E81"/>
    <w:rsid w:val="00D223DE"/>
    <w:rsid w:val="00D25E37"/>
    <w:rsid w:val="00D2661A"/>
    <w:rsid w:val="00D272B5"/>
    <w:rsid w:val="00D27582"/>
    <w:rsid w:val="00D27EC4"/>
    <w:rsid w:val="00D3150E"/>
    <w:rsid w:val="00D32719"/>
    <w:rsid w:val="00D33333"/>
    <w:rsid w:val="00D33457"/>
    <w:rsid w:val="00D3479A"/>
    <w:rsid w:val="00D352A2"/>
    <w:rsid w:val="00D4162B"/>
    <w:rsid w:val="00D4514F"/>
    <w:rsid w:val="00D451E2"/>
    <w:rsid w:val="00D45E89"/>
    <w:rsid w:val="00D45E8D"/>
    <w:rsid w:val="00D466AE"/>
    <w:rsid w:val="00D4734F"/>
    <w:rsid w:val="00D51BF3"/>
    <w:rsid w:val="00D5594C"/>
    <w:rsid w:val="00D5690F"/>
    <w:rsid w:val="00D66846"/>
    <w:rsid w:val="00D675FB"/>
    <w:rsid w:val="00D71F25"/>
    <w:rsid w:val="00D72A9C"/>
    <w:rsid w:val="00D77031"/>
    <w:rsid w:val="00D847AA"/>
    <w:rsid w:val="00D84941"/>
    <w:rsid w:val="00D84FA1"/>
    <w:rsid w:val="00D851F0"/>
    <w:rsid w:val="00D86DB7"/>
    <w:rsid w:val="00D926D0"/>
    <w:rsid w:val="00D93030"/>
    <w:rsid w:val="00D9378D"/>
    <w:rsid w:val="00D950E1"/>
    <w:rsid w:val="00D951D8"/>
    <w:rsid w:val="00D952A6"/>
    <w:rsid w:val="00D97F99"/>
    <w:rsid w:val="00DA1E08"/>
    <w:rsid w:val="00DA24F8"/>
    <w:rsid w:val="00DA28E8"/>
    <w:rsid w:val="00DA38D3"/>
    <w:rsid w:val="00DA3932"/>
    <w:rsid w:val="00DA3AFC"/>
    <w:rsid w:val="00DA5191"/>
    <w:rsid w:val="00DA5B94"/>
    <w:rsid w:val="00DA64F8"/>
    <w:rsid w:val="00DA6C15"/>
    <w:rsid w:val="00DB0258"/>
    <w:rsid w:val="00DB38EE"/>
    <w:rsid w:val="00DB498B"/>
    <w:rsid w:val="00DB66CA"/>
    <w:rsid w:val="00DB6BCA"/>
    <w:rsid w:val="00DB73F7"/>
    <w:rsid w:val="00DB7E69"/>
    <w:rsid w:val="00DC0321"/>
    <w:rsid w:val="00DC3067"/>
    <w:rsid w:val="00DC370B"/>
    <w:rsid w:val="00DC5B90"/>
    <w:rsid w:val="00DD00FF"/>
    <w:rsid w:val="00DD0619"/>
    <w:rsid w:val="00DD07FB"/>
    <w:rsid w:val="00DD25C6"/>
    <w:rsid w:val="00DD42E8"/>
    <w:rsid w:val="00DD4FE5"/>
    <w:rsid w:val="00DD54B0"/>
    <w:rsid w:val="00DD57EE"/>
    <w:rsid w:val="00DD58F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842"/>
    <w:rsid w:val="00E202EF"/>
    <w:rsid w:val="00E210B5"/>
    <w:rsid w:val="00E23D99"/>
    <w:rsid w:val="00E23F93"/>
    <w:rsid w:val="00E2552F"/>
    <w:rsid w:val="00E30C2B"/>
    <w:rsid w:val="00E3137A"/>
    <w:rsid w:val="00E32CCF"/>
    <w:rsid w:val="00E34A98"/>
    <w:rsid w:val="00E35D1E"/>
    <w:rsid w:val="00E364F9"/>
    <w:rsid w:val="00E365FA"/>
    <w:rsid w:val="00E36789"/>
    <w:rsid w:val="00E44A83"/>
    <w:rsid w:val="00E502C1"/>
    <w:rsid w:val="00E502DD"/>
    <w:rsid w:val="00E50D3A"/>
    <w:rsid w:val="00E51387"/>
    <w:rsid w:val="00E51418"/>
    <w:rsid w:val="00E51E68"/>
    <w:rsid w:val="00E52EFD"/>
    <w:rsid w:val="00E5408A"/>
    <w:rsid w:val="00E56800"/>
    <w:rsid w:val="00E60C63"/>
    <w:rsid w:val="00E62FF9"/>
    <w:rsid w:val="00E635D6"/>
    <w:rsid w:val="00E639BC"/>
    <w:rsid w:val="00E653B1"/>
    <w:rsid w:val="00E664CC"/>
    <w:rsid w:val="00E67B2B"/>
    <w:rsid w:val="00E70388"/>
    <w:rsid w:val="00E70F92"/>
    <w:rsid w:val="00E74C54"/>
    <w:rsid w:val="00E77A03"/>
    <w:rsid w:val="00E820C0"/>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5E7A"/>
    <w:rsid w:val="00EA61BC"/>
    <w:rsid w:val="00EA681A"/>
    <w:rsid w:val="00EA70DD"/>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0FF"/>
    <w:rsid w:val="00EF7E72"/>
    <w:rsid w:val="00F066B2"/>
    <w:rsid w:val="00F06D37"/>
    <w:rsid w:val="00F07B9D"/>
    <w:rsid w:val="00F11586"/>
    <w:rsid w:val="00F1183B"/>
    <w:rsid w:val="00F11C9F"/>
    <w:rsid w:val="00F12263"/>
    <w:rsid w:val="00F1409D"/>
    <w:rsid w:val="00F14214"/>
    <w:rsid w:val="00F157A9"/>
    <w:rsid w:val="00F25851"/>
    <w:rsid w:val="00F25BB6"/>
    <w:rsid w:val="00F26B7E"/>
    <w:rsid w:val="00F27A3B"/>
    <w:rsid w:val="00F32ED2"/>
    <w:rsid w:val="00F33817"/>
    <w:rsid w:val="00F420D5"/>
    <w:rsid w:val="00F451EA"/>
    <w:rsid w:val="00F45447"/>
    <w:rsid w:val="00F456C6"/>
    <w:rsid w:val="00F4577B"/>
    <w:rsid w:val="00F46496"/>
    <w:rsid w:val="00F474D0"/>
    <w:rsid w:val="00F50179"/>
    <w:rsid w:val="00F515EE"/>
    <w:rsid w:val="00F559E6"/>
    <w:rsid w:val="00F5649E"/>
    <w:rsid w:val="00F56511"/>
    <w:rsid w:val="00F6194E"/>
    <w:rsid w:val="00F623AC"/>
    <w:rsid w:val="00F6412A"/>
    <w:rsid w:val="00F65893"/>
    <w:rsid w:val="00F66A4A"/>
    <w:rsid w:val="00F673EB"/>
    <w:rsid w:val="00F706F7"/>
    <w:rsid w:val="00F71E22"/>
    <w:rsid w:val="00F72142"/>
    <w:rsid w:val="00F72AE7"/>
    <w:rsid w:val="00F75F4A"/>
    <w:rsid w:val="00F800A7"/>
    <w:rsid w:val="00F81141"/>
    <w:rsid w:val="00F833BA"/>
    <w:rsid w:val="00F83DED"/>
    <w:rsid w:val="00F84FD0"/>
    <w:rsid w:val="00F859A8"/>
    <w:rsid w:val="00F86D87"/>
    <w:rsid w:val="00F903F0"/>
    <w:rsid w:val="00F9108B"/>
    <w:rsid w:val="00F91349"/>
    <w:rsid w:val="00F93A8A"/>
    <w:rsid w:val="00F95248"/>
    <w:rsid w:val="00F95412"/>
    <w:rsid w:val="00F956A9"/>
    <w:rsid w:val="00F963ED"/>
    <w:rsid w:val="00F966CF"/>
    <w:rsid w:val="00F96CAE"/>
    <w:rsid w:val="00F97C99"/>
    <w:rsid w:val="00FA29F5"/>
    <w:rsid w:val="00FA4DAC"/>
    <w:rsid w:val="00FA662D"/>
    <w:rsid w:val="00FA6A89"/>
    <w:rsid w:val="00FA73B1"/>
    <w:rsid w:val="00FB0CB9"/>
    <w:rsid w:val="00FB214B"/>
    <w:rsid w:val="00FB231D"/>
    <w:rsid w:val="00FB277C"/>
    <w:rsid w:val="00FB45F1"/>
    <w:rsid w:val="00FB4A72"/>
    <w:rsid w:val="00FB54E8"/>
    <w:rsid w:val="00FB61E5"/>
    <w:rsid w:val="00FB7054"/>
    <w:rsid w:val="00FC17B4"/>
    <w:rsid w:val="00FC17B7"/>
    <w:rsid w:val="00FC1FEE"/>
    <w:rsid w:val="00FC2CB7"/>
    <w:rsid w:val="00FC4090"/>
    <w:rsid w:val="00FC55B4"/>
    <w:rsid w:val="00FD00E6"/>
    <w:rsid w:val="00FD09A1"/>
    <w:rsid w:val="00FD0D95"/>
    <w:rsid w:val="00FD2A7C"/>
    <w:rsid w:val="00FD59EB"/>
    <w:rsid w:val="00FD7299"/>
    <w:rsid w:val="00FE0045"/>
    <w:rsid w:val="00FE1FBE"/>
    <w:rsid w:val="00FE3901"/>
    <w:rsid w:val="00FE39D3"/>
    <w:rsid w:val="00FE4BCE"/>
    <w:rsid w:val="00FE54AE"/>
    <w:rsid w:val="00FE576A"/>
    <w:rsid w:val="00FE7E79"/>
    <w:rsid w:val="00FF222C"/>
    <w:rsid w:val="00FF3E7D"/>
    <w:rsid w:val="00FF5B99"/>
    <w:rsid w:val="00FF730C"/>
    <w:rsid w:val="00FF73F4"/>
    <w:rsid w:val="00FF7CE4"/>
    <w:rsid w:val="00FF7E39"/>
    <w:rsid w:val="02643998"/>
    <w:rsid w:val="06383F37"/>
    <w:rsid w:val="0822111D"/>
    <w:rsid w:val="0882202A"/>
    <w:rsid w:val="0DB23905"/>
    <w:rsid w:val="0E323572"/>
    <w:rsid w:val="13CA19A6"/>
    <w:rsid w:val="191F7D27"/>
    <w:rsid w:val="1A4A26D6"/>
    <w:rsid w:val="1B612D70"/>
    <w:rsid w:val="1B962FA2"/>
    <w:rsid w:val="1DB9223B"/>
    <w:rsid w:val="1EBC0F7D"/>
    <w:rsid w:val="250A599F"/>
    <w:rsid w:val="2A0C13AD"/>
    <w:rsid w:val="2BC04E6F"/>
    <w:rsid w:val="312302E9"/>
    <w:rsid w:val="32972780"/>
    <w:rsid w:val="32FD757C"/>
    <w:rsid w:val="37341CC9"/>
    <w:rsid w:val="3C795784"/>
    <w:rsid w:val="3E1675C3"/>
    <w:rsid w:val="3F580521"/>
    <w:rsid w:val="411A1349"/>
    <w:rsid w:val="42A66154"/>
    <w:rsid w:val="48A74287"/>
    <w:rsid w:val="4962784D"/>
    <w:rsid w:val="4ED30EAA"/>
    <w:rsid w:val="53050629"/>
    <w:rsid w:val="53686758"/>
    <w:rsid w:val="54614D11"/>
    <w:rsid w:val="547771F7"/>
    <w:rsid w:val="56E54C41"/>
    <w:rsid w:val="56E57A06"/>
    <w:rsid w:val="58880583"/>
    <w:rsid w:val="5BC0134F"/>
    <w:rsid w:val="5D163010"/>
    <w:rsid w:val="5D276CED"/>
    <w:rsid w:val="5D521F6E"/>
    <w:rsid w:val="5F5D571E"/>
    <w:rsid w:val="5FA0483B"/>
    <w:rsid w:val="627A5143"/>
    <w:rsid w:val="6379401C"/>
    <w:rsid w:val="69686F52"/>
    <w:rsid w:val="69951B60"/>
    <w:rsid w:val="6A590B84"/>
    <w:rsid w:val="6DAD36E1"/>
    <w:rsid w:val="711B2F46"/>
    <w:rsid w:val="72B77759"/>
    <w:rsid w:val="759638FE"/>
    <w:rsid w:val="7A5733E2"/>
    <w:rsid w:val="7D026921"/>
    <w:rsid w:val="7F5A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2"/>
    </o:shapelayout>
  </w:shapeDefaults>
  <w:decimalSymbol w:val="."/>
  <w:listSeparator w:val=","/>
  <w14:docId w14:val="57E344E0"/>
  <w15:docId w15:val="{FA651480-6F91-457C-8F2F-E3AB64BF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autoRedefine/>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annotation text"/>
    <w:basedOn w:val="afff6"/>
    <w:link w:val="afffc"/>
    <w:uiPriority w:val="99"/>
    <w:unhideWhenUsed/>
    <w:qFormat/>
    <w:pPr>
      <w:jc w:val="left"/>
    </w:pPr>
  </w:style>
  <w:style w:type="paragraph" w:styleId="afffd">
    <w:name w:val="Body Text"/>
    <w:basedOn w:val="afff6"/>
    <w:link w:val="afffe"/>
    <w:qFormat/>
    <w:pPr>
      <w:spacing w:after="120"/>
    </w:pPr>
  </w:style>
  <w:style w:type="paragraph" w:styleId="TOC5">
    <w:name w:val="toc 5"/>
    <w:basedOn w:val="afff6"/>
    <w:next w:val="afff6"/>
    <w:autoRedefine/>
    <w:uiPriority w:val="39"/>
    <w:unhideWhenUsed/>
    <w:qFormat/>
    <w:pPr>
      <w:ind w:left="839"/>
    </w:pPr>
    <w:rPr>
      <w:rFonts w:ascii="宋体"/>
    </w:rPr>
  </w:style>
  <w:style w:type="paragraph" w:styleId="TOC3">
    <w:name w:val="toc 3"/>
    <w:basedOn w:val="afff6"/>
    <w:next w:val="afff6"/>
    <w:autoRedefine/>
    <w:uiPriority w:val="39"/>
    <w:unhideWhenUsed/>
    <w:qFormat/>
    <w:pPr>
      <w:spacing w:line="300" w:lineRule="exact"/>
      <w:ind w:left="420"/>
    </w:pPr>
    <w:rPr>
      <w:rFonts w:ascii="宋体"/>
    </w:rPr>
  </w:style>
  <w:style w:type="paragraph" w:styleId="affff">
    <w:name w:val="Balloon Text"/>
    <w:basedOn w:val="afff6"/>
    <w:link w:val="affff0"/>
    <w:uiPriority w:val="99"/>
    <w:semiHidden/>
    <w:unhideWhenUsed/>
    <w:qFormat/>
    <w:rPr>
      <w:sz w:val="18"/>
      <w:szCs w:val="18"/>
    </w:rPr>
  </w:style>
  <w:style w:type="paragraph" w:styleId="affff1">
    <w:name w:val="footer"/>
    <w:basedOn w:val="afff6"/>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affff4"/>
    <w:uiPriority w:val="99"/>
    <w:qFormat/>
    <w:pPr>
      <w:tabs>
        <w:tab w:val="center" w:pos="4153"/>
        <w:tab w:val="right" w:pos="8306"/>
      </w:tabs>
      <w:adjustRightInd/>
      <w:snapToGrid w:val="0"/>
      <w:jc w:val="center"/>
    </w:pPr>
    <w:rPr>
      <w:sz w:val="18"/>
      <w:szCs w:val="18"/>
    </w:rPr>
  </w:style>
  <w:style w:type="paragraph" w:styleId="TOC1">
    <w:name w:val="toc 1"/>
    <w:basedOn w:val="afff6"/>
    <w:next w:val="afff6"/>
    <w:autoRedefine/>
    <w:uiPriority w:val="39"/>
    <w:unhideWhenUsed/>
    <w:qFormat/>
    <w:rPr>
      <w:rFonts w:ascii="宋体"/>
    </w:rPr>
  </w:style>
  <w:style w:type="paragraph" w:styleId="TOC4">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5">
    <w:name w:val="footnote text"/>
    <w:basedOn w:val="afff6"/>
    <w:next w:val="afff6"/>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autoRedefine/>
    <w:uiPriority w:val="39"/>
    <w:unhideWhenUsed/>
    <w:qFormat/>
    <w:pPr>
      <w:spacing w:line="300" w:lineRule="exact"/>
      <w:ind w:left="1049"/>
    </w:pPr>
    <w:rPr>
      <w:rFonts w:ascii="宋体"/>
    </w:rPr>
  </w:style>
  <w:style w:type="paragraph" w:styleId="affff7">
    <w:name w:val="table of figures"/>
    <w:basedOn w:val="afff6"/>
    <w:next w:val="afff6"/>
    <w:semiHidden/>
    <w:qFormat/>
    <w:pPr>
      <w:adjustRightInd/>
      <w:spacing w:line="240" w:lineRule="auto"/>
      <w:jc w:val="left"/>
    </w:pPr>
    <w:rPr>
      <w:szCs w:val="24"/>
    </w:rPr>
  </w:style>
  <w:style w:type="paragraph" w:styleId="TOC2">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8">
    <w:name w:val="Title"/>
    <w:basedOn w:val="afff6"/>
    <w:link w:val="affff9"/>
    <w:qFormat/>
    <w:pPr>
      <w:spacing w:before="240" w:after="60"/>
      <w:jc w:val="center"/>
      <w:outlineLvl w:val="0"/>
    </w:pPr>
    <w:rPr>
      <w:rFonts w:ascii="Arial" w:hAnsi="Arial" w:cs="Arial"/>
      <w:b/>
      <w:bCs/>
      <w:sz w:val="32"/>
      <w:szCs w:val="32"/>
    </w:rPr>
  </w:style>
  <w:style w:type="paragraph" w:styleId="affffa">
    <w:name w:val="annotation subject"/>
    <w:basedOn w:val="afffb"/>
    <w:next w:val="afffb"/>
    <w:link w:val="affffb"/>
    <w:uiPriority w:val="99"/>
    <w:semiHidden/>
    <w:unhideWhenUsed/>
    <w:qFormat/>
    <w:rPr>
      <w:b/>
      <w:bCs/>
    </w:rPr>
  </w:style>
  <w:style w:type="table" w:styleId="affffc">
    <w:name w:val="Table Grid"/>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autoRedefine/>
    <w:uiPriority w:val="22"/>
    <w:qFormat/>
    <w:rPr>
      <w:b/>
      <w:bCs/>
    </w:rPr>
  </w:style>
  <w:style w:type="character" w:styleId="affffe">
    <w:name w:val="page number"/>
    <w:qFormat/>
    <w:rPr>
      <w:rFonts w:ascii="宋体" w:eastAsia="宋体" w:hAnsi="Times New Roman"/>
      <w:sz w:val="18"/>
    </w:rPr>
  </w:style>
  <w:style w:type="character" w:styleId="afffff">
    <w:name w:val="Emphasis"/>
    <w:autoRedefine/>
    <w:uiPriority w:val="20"/>
    <w:qFormat/>
    <w:rPr>
      <w:i/>
      <w:iCs/>
    </w:rPr>
  </w:style>
  <w:style w:type="character" w:styleId="afffff0">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7"/>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3">
    <w:name w:val="Quote"/>
    <w:basedOn w:val="afff6"/>
    <w:next w:val="afff6"/>
    <w:link w:val="afffff4"/>
    <w:autoRedefine/>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autoRedefine/>
    <w:qFormat/>
    <w:rPr>
      <w:rFonts w:ascii="Arial" w:hAnsi="Arial" w:cs="Arial"/>
      <w:b/>
      <w:bCs/>
      <w:kern w:val="2"/>
      <w:sz w:val="32"/>
      <w:szCs w:val="32"/>
    </w:rPr>
  </w:style>
  <w:style w:type="paragraph" w:customStyle="1" w:styleId="afffff5">
    <w:name w:val="标准标志"/>
    <w:next w:val="afff6"/>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6"/>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autoRedefine/>
    <w:qFormat/>
    <w:pPr>
      <w:ind w:left="198"/>
    </w:pPr>
    <w:rPr>
      <w:rFonts w:ascii="宋体"/>
      <w:sz w:val="18"/>
    </w:rPr>
  </w:style>
  <w:style w:type="paragraph" w:customStyle="1" w:styleId="afffff8">
    <w:name w:val="标准文件_页脚奇数页"/>
    <w:autoRedefine/>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6"/>
    <w:autoRedefine/>
    <w:qFormat/>
    <w:pPr>
      <w:spacing w:line="0" w:lineRule="atLeast"/>
    </w:pPr>
    <w:rPr>
      <w:rFonts w:ascii="黑体" w:eastAsia="黑体" w:hAnsi="宋体"/>
    </w:rPr>
  </w:style>
  <w:style w:type="paragraph" w:customStyle="1" w:styleId="afffffa">
    <w:name w:val="标准文件_标准正文"/>
    <w:basedOn w:val="afff6"/>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autoRedefine/>
    <w:qFormat/>
    <w:pPr>
      <w:adjustRightInd/>
      <w:snapToGrid/>
      <w:ind w:firstLineChars="0" w:firstLine="0"/>
    </w:pPr>
    <w:rPr>
      <w:rFonts w:ascii="宋体" w:hAnsi="宋体"/>
      <w:kern w:val="2"/>
    </w:rPr>
  </w:style>
  <w:style w:type="paragraph" w:customStyle="1" w:styleId="afffffd">
    <w:name w:val="标准文件_标准部门"/>
    <w:basedOn w:val="afff6"/>
    <w:autoRedefine/>
    <w:qFormat/>
    <w:pPr>
      <w:jc w:val="center"/>
    </w:pPr>
    <w:rPr>
      <w:rFonts w:ascii="黑体" w:eastAsia="黑体"/>
      <w:kern w:val="0"/>
      <w:sz w:val="44"/>
    </w:rPr>
  </w:style>
  <w:style w:type="paragraph" w:customStyle="1" w:styleId="afffffe">
    <w:name w:val="标准文件_标准代替"/>
    <w:basedOn w:val="afff6"/>
    <w:next w:val="afff6"/>
    <w:qFormat/>
    <w:pPr>
      <w:spacing w:line="310" w:lineRule="exact"/>
      <w:jc w:val="right"/>
    </w:pPr>
    <w:rPr>
      <w:rFonts w:ascii="宋体" w:hAnsi="宋体"/>
      <w:kern w:val="0"/>
    </w:rPr>
  </w:style>
  <w:style w:type="paragraph" w:customStyle="1" w:styleId="affffff">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6"/>
    <w:qFormat/>
    <w:pPr>
      <w:jc w:val="left"/>
    </w:pPr>
  </w:style>
  <w:style w:type="paragraph" w:customStyle="1" w:styleId="affffff2">
    <w:name w:val="标准文件_参考文献标题"/>
    <w:basedOn w:val="afff6"/>
    <w:next w:val="afff6"/>
    <w:autoRedefine/>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b"/>
    <w:qFormat/>
    <w:pPr>
      <w:widowControl w:val="0"/>
      <w:numPr>
        <w:ilvl w:val="3"/>
        <w:numId w:val="2"/>
      </w:numPr>
      <w:spacing w:beforeLines="50" w:afterLines="50"/>
      <w:ind w:left="0"/>
      <w:jc w:val="both"/>
      <w:outlineLvl w:val="2"/>
    </w:pPr>
    <w:rPr>
      <w:rFonts w:ascii="黑体" w:eastAsia="黑体"/>
      <w:sz w:val="21"/>
    </w:rPr>
  </w:style>
  <w:style w:type="character" w:customStyle="1" w:styleId="affffff3">
    <w:name w:val="标准文件_发布"/>
    <w:autoRedefine/>
    <w:qFormat/>
    <w:rPr>
      <w:rFonts w:ascii="黑体" w:eastAsia="黑体"/>
      <w:spacing w:val="0"/>
      <w:w w:val="100"/>
      <w:position w:val="3"/>
      <w:sz w:val="28"/>
    </w:rPr>
  </w:style>
  <w:style w:type="paragraph" w:customStyle="1" w:styleId="ad">
    <w:name w:val="标准文件_方框数字列项"/>
    <w:basedOn w:val="afffffb"/>
    <w:autoRedefine/>
    <w:qFormat/>
    <w:pPr>
      <w:numPr>
        <w:numId w:val="3"/>
      </w:numPr>
      <w:ind w:firstLineChars="0" w:firstLine="0"/>
    </w:pPr>
  </w:style>
  <w:style w:type="paragraph" w:customStyle="1" w:styleId="affffff4">
    <w:name w:val="标准文件_封面标准编号"/>
    <w:basedOn w:val="afff6"/>
    <w:next w:val="afffffe"/>
    <w:autoRedefine/>
    <w:qFormat/>
    <w:pPr>
      <w:spacing w:line="310" w:lineRule="exact"/>
      <w:jc w:val="right"/>
    </w:pPr>
    <w:rPr>
      <w:rFonts w:ascii="黑体" w:eastAsia="黑体"/>
      <w:kern w:val="0"/>
      <w:sz w:val="28"/>
    </w:rPr>
  </w:style>
  <w:style w:type="paragraph" w:customStyle="1" w:styleId="affffff5">
    <w:name w:val="标准文件_封面标准分类号"/>
    <w:basedOn w:val="afff6"/>
    <w:autoRedefine/>
    <w:qFormat/>
    <w:rPr>
      <w:rFonts w:ascii="黑体" w:eastAsia="黑体"/>
      <w:b/>
      <w:kern w:val="0"/>
      <w:sz w:val="28"/>
    </w:rPr>
  </w:style>
  <w:style w:type="paragraph" w:customStyle="1" w:styleId="affffff6">
    <w:name w:val="标准文件_封面标准名称"/>
    <w:basedOn w:val="afff6"/>
    <w:autoRedefine/>
    <w:qFormat/>
    <w:pPr>
      <w:spacing w:line="240" w:lineRule="auto"/>
      <w:jc w:val="center"/>
    </w:pPr>
    <w:rPr>
      <w:rFonts w:ascii="黑体" w:eastAsia="黑体"/>
      <w:kern w:val="0"/>
      <w:sz w:val="52"/>
    </w:rPr>
  </w:style>
  <w:style w:type="paragraph" w:customStyle="1" w:styleId="affffff7">
    <w:name w:val="标准文件_封面标准英文名称"/>
    <w:basedOn w:val="afff6"/>
    <w:autoRedefine/>
    <w:qFormat/>
    <w:pPr>
      <w:spacing w:line="240" w:lineRule="auto"/>
      <w:jc w:val="center"/>
    </w:pPr>
    <w:rPr>
      <w:rFonts w:ascii="黑体" w:eastAsia="黑体"/>
      <w:b/>
      <w:sz w:val="28"/>
    </w:rPr>
  </w:style>
  <w:style w:type="paragraph" w:customStyle="1" w:styleId="affffff8">
    <w:name w:val="标准文件_封面发布日期"/>
    <w:basedOn w:val="afff6"/>
    <w:autoRedefine/>
    <w:qFormat/>
    <w:pPr>
      <w:spacing w:line="310" w:lineRule="exact"/>
    </w:pPr>
    <w:rPr>
      <w:rFonts w:ascii="黑体" w:eastAsia="黑体"/>
      <w:kern w:val="0"/>
      <w:sz w:val="28"/>
    </w:rPr>
  </w:style>
  <w:style w:type="paragraph" w:customStyle="1" w:styleId="affffff9">
    <w:name w:val="标准文件_封面密级"/>
    <w:basedOn w:val="afff6"/>
    <w:qFormat/>
    <w:rPr>
      <w:rFonts w:eastAsia="黑体"/>
      <w:sz w:val="32"/>
    </w:rPr>
  </w:style>
  <w:style w:type="paragraph" w:customStyle="1" w:styleId="affffffa">
    <w:name w:val="标准文件_封面实施日期"/>
    <w:basedOn w:val="afff6"/>
    <w:autoRedefine/>
    <w:qFormat/>
    <w:pPr>
      <w:spacing w:line="310" w:lineRule="exact"/>
      <w:jc w:val="right"/>
    </w:pPr>
    <w:rPr>
      <w:rFonts w:ascii="黑体" w:eastAsia="黑体"/>
      <w:sz w:val="28"/>
    </w:rPr>
  </w:style>
  <w:style w:type="paragraph" w:customStyle="1" w:styleId="affffffb">
    <w:name w:val="标准文件_封面抬头"/>
    <w:basedOn w:val="afffffb"/>
    <w:autoRedefin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b"/>
    <w:autoRedefine/>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0">
    <w:name w:val="标准文件_附录表标题"/>
    <w:next w:val="afffffb"/>
    <w:autoRedefine/>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5">
    <w:name w:val="标准文件_附录一级条标题"/>
    <w:next w:val="afffffb"/>
    <w:autoRedefine/>
    <w:qFormat/>
    <w:pPr>
      <w:widowControl w:val="0"/>
      <w:numPr>
        <w:ilvl w:val="1"/>
        <w:numId w:val="4"/>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b"/>
    <w:autoRedefine/>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b"/>
    <w:qFormat/>
    <w:pPr>
      <w:widowControl w:val="0"/>
      <w:numPr>
        <w:ilvl w:val="3"/>
        <w:numId w:val="4"/>
      </w:numPr>
      <w:spacing w:beforeLines="50" w:afterLines="50"/>
      <w:jc w:val="both"/>
      <w:outlineLvl w:val="4"/>
    </w:pPr>
    <w:rPr>
      <w:rFonts w:ascii="黑体" w:eastAsia="黑体"/>
      <w:kern w:val="21"/>
      <w:sz w:val="21"/>
    </w:rPr>
  </w:style>
  <w:style w:type="paragraph" w:customStyle="1" w:styleId="aff8">
    <w:name w:val="标准文件_附录四级条标题"/>
    <w:next w:val="afffffb"/>
    <w:autoRedefine/>
    <w:qFormat/>
    <w:pPr>
      <w:widowControl w:val="0"/>
      <w:numPr>
        <w:ilvl w:val="4"/>
        <w:numId w:val="4"/>
      </w:numPr>
      <w:spacing w:beforeLines="50" w:afterLines="50"/>
      <w:jc w:val="both"/>
      <w:outlineLvl w:val="5"/>
    </w:pPr>
    <w:rPr>
      <w:rFonts w:ascii="黑体" w:eastAsia="黑体"/>
      <w:kern w:val="21"/>
      <w:sz w:val="21"/>
    </w:rPr>
  </w:style>
  <w:style w:type="paragraph" w:customStyle="1" w:styleId="afa">
    <w:name w:val="标准文件_附录图标题"/>
    <w:next w:val="afffffb"/>
    <w:qFormat/>
    <w:pPr>
      <w:numPr>
        <w:ilvl w:val="1"/>
        <w:numId w:val="6"/>
      </w:numPr>
      <w:adjustRightInd w:val="0"/>
      <w:snapToGrid w:val="0"/>
      <w:spacing w:beforeLines="50" w:afterLines="50"/>
      <w:jc w:val="center"/>
    </w:pPr>
    <w:rPr>
      <w:rFonts w:ascii="黑体" w:eastAsia="黑体"/>
      <w:sz w:val="21"/>
    </w:rPr>
  </w:style>
  <w:style w:type="paragraph" w:customStyle="1" w:styleId="aff9">
    <w:name w:val="标准文件_附录五级条标题"/>
    <w:next w:val="afffffb"/>
    <w:autoRedefine/>
    <w:qFormat/>
    <w:pPr>
      <w:widowControl w:val="0"/>
      <w:numPr>
        <w:ilvl w:val="5"/>
        <w:numId w:val="4"/>
      </w:numPr>
      <w:spacing w:beforeLines="50" w:afterLines="50"/>
      <w:jc w:val="both"/>
      <w:outlineLvl w:val="6"/>
    </w:pPr>
    <w:rPr>
      <w:rFonts w:ascii="黑体" w:eastAsia="黑体"/>
      <w:kern w:val="21"/>
      <w:sz w:val="21"/>
    </w:rPr>
  </w:style>
  <w:style w:type="paragraph" w:customStyle="1" w:styleId="af1">
    <w:name w:val="标准文件_附录英文标识"/>
    <w:next w:val="afffd"/>
    <w:autoRedefine/>
    <w:qFormat/>
    <w:pPr>
      <w:numPr>
        <w:numId w:val="7"/>
      </w:numPr>
      <w:tabs>
        <w:tab w:val="left" w:pos="6406"/>
      </w:tabs>
      <w:spacing w:before="220" w:after="320"/>
      <w:jc w:val="center"/>
      <w:outlineLvl w:val="0"/>
    </w:pPr>
    <w:rPr>
      <w:rFonts w:ascii="黑体" w:eastAsia="黑体"/>
      <w:sz w:val="21"/>
    </w:rPr>
  </w:style>
  <w:style w:type="character" w:customStyle="1" w:styleId="afffe">
    <w:name w:val="正文文本 字符"/>
    <w:link w:val="afffd"/>
    <w:autoRedefine/>
    <w:qFormat/>
    <w:rPr>
      <w:kern w:val="2"/>
      <w:sz w:val="21"/>
      <w:szCs w:val="21"/>
    </w:rPr>
  </w:style>
  <w:style w:type="paragraph" w:customStyle="1" w:styleId="affffffd">
    <w:name w:val="标准文件_附录章标题"/>
    <w:next w:val="afffffb"/>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before="480" w:afterLines="150"/>
      <w:jc w:val="center"/>
      <w:outlineLvl w:val="0"/>
    </w:pPr>
    <w:rPr>
      <w:rFonts w:ascii="黑体" w:eastAsia="黑体"/>
      <w:sz w:val="32"/>
    </w:rPr>
  </w:style>
  <w:style w:type="paragraph" w:customStyle="1" w:styleId="afffffff">
    <w:name w:val="标准文件_目次、标准名称标题"/>
    <w:basedOn w:val="a6"/>
    <w:next w:val="afffffb"/>
    <w:autoRedefine/>
    <w:qFormat/>
    <w:pPr>
      <w:spacing w:line="460" w:lineRule="exact"/>
      <w:ind w:left="0" w:firstLine="0"/>
    </w:pPr>
  </w:style>
  <w:style w:type="paragraph" w:customStyle="1" w:styleId="afffffff0">
    <w:name w:val="标准文件_目录标题"/>
    <w:basedOn w:val="afff6"/>
    <w:qFormat/>
    <w:pPr>
      <w:spacing w:before="480" w:afterLines="150" w:line="240" w:lineRule="auto"/>
      <w:jc w:val="center"/>
    </w:pPr>
    <w:rPr>
      <w:rFonts w:ascii="黑体" w:eastAsia="黑体"/>
      <w:sz w:val="32"/>
    </w:rPr>
  </w:style>
  <w:style w:type="paragraph" w:customStyle="1" w:styleId="af2">
    <w:name w:val="标准文件_破折号列项"/>
    <w:autoRedefine/>
    <w:qFormat/>
    <w:pPr>
      <w:numPr>
        <w:numId w:val="9"/>
      </w:numPr>
      <w:adjustRightInd w:val="0"/>
      <w:snapToGrid w:val="0"/>
      <w:ind w:firstLineChars="200" w:firstLine="200"/>
    </w:pPr>
    <w:rPr>
      <w:sz w:val="21"/>
    </w:rPr>
  </w:style>
  <w:style w:type="paragraph" w:customStyle="1" w:styleId="afd">
    <w:name w:val="标准文件_破折号列项（二级）"/>
    <w:basedOn w:val="af2"/>
    <w:autoRedefine/>
    <w:qFormat/>
    <w:pPr>
      <w:numPr>
        <w:numId w:val="10"/>
      </w:numPr>
    </w:pPr>
  </w:style>
  <w:style w:type="paragraph" w:customStyle="1" w:styleId="afff0">
    <w:name w:val="标准文件_三级条标题"/>
    <w:basedOn w:val="afff"/>
    <w:next w:val="afffffb"/>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6"/>
    <w:autoRedefine/>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b"/>
    <w:qFormat/>
    <w:pPr>
      <w:widowControl w:val="0"/>
      <w:numPr>
        <w:ilvl w:val="5"/>
        <w:numId w:val="2"/>
      </w:numPr>
      <w:spacing w:beforeLines="50" w:afterLines="50"/>
      <w:jc w:val="both"/>
      <w:outlineLvl w:val="4"/>
    </w:pPr>
    <w:rPr>
      <w:rFonts w:ascii="黑体" w:eastAsia="黑体"/>
      <w:sz w:val="21"/>
    </w:rPr>
  </w:style>
  <w:style w:type="character" w:customStyle="1" w:styleId="affff6">
    <w:name w:val="脚注文本 字符"/>
    <w:link w:val="affff5"/>
    <w:autoRedefine/>
    <w:semiHidden/>
    <w:qFormat/>
    <w:rPr>
      <w:rFonts w:ascii="宋体"/>
      <w:kern w:val="2"/>
      <w:sz w:val="18"/>
      <w:szCs w:val="18"/>
    </w:rPr>
  </w:style>
  <w:style w:type="paragraph" w:customStyle="1" w:styleId="afffffff2">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b"/>
    <w:autoRedefine/>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b"/>
    <w:qFormat/>
    <w:pPr>
      <w:widowControl w:val="0"/>
      <w:numPr>
        <w:ilvl w:val="6"/>
        <w:numId w:val="2"/>
      </w:numPr>
      <w:spacing w:beforeLines="50" w:afterLines="50"/>
      <w:jc w:val="both"/>
      <w:outlineLvl w:val="5"/>
    </w:pPr>
    <w:rPr>
      <w:rFonts w:ascii="黑体" w:eastAsia="黑体"/>
      <w:sz w:val="21"/>
    </w:rPr>
  </w:style>
  <w:style w:type="paragraph" w:customStyle="1" w:styleId="affd">
    <w:name w:val="标准文件_章标题"/>
    <w:next w:val="afffffb"/>
    <w:qFormat/>
    <w:pPr>
      <w:numPr>
        <w:ilvl w:val="1"/>
        <w:numId w:val="2"/>
      </w:numPr>
      <w:spacing w:beforeLines="100" w:afterLines="100"/>
      <w:jc w:val="both"/>
      <w:outlineLvl w:val="0"/>
    </w:pPr>
    <w:rPr>
      <w:rFonts w:ascii="黑体" w:eastAsia="黑体"/>
      <w:sz w:val="21"/>
    </w:rPr>
  </w:style>
  <w:style w:type="paragraph" w:customStyle="1" w:styleId="affe">
    <w:name w:val="标准文件_一级条标题"/>
    <w:basedOn w:val="affd"/>
    <w:next w:val="afffffb"/>
    <w:qFormat/>
    <w:pPr>
      <w:numPr>
        <w:ilvl w:val="2"/>
      </w:numPr>
      <w:spacing w:beforeLines="50" w:afterLines="50"/>
      <w:outlineLvl w:val="1"/>
    </w:pPr>
  </w:style>
  <w:style w:type="paragraph" w:customStyle="1" w:styleId="afffffff4">
    <w:name w:val="标准文件_一致程度"/>
    <w:basedOn w:val="afff6"/>
    <w:qFormat/>
    <w:pPr>
      <w:spacing w:line="440" w:lineRule="exact"/>
      <w:jc w:val="center"/>
    </w:pPr>
    <w:rPr>
      <w:sz w:val="28"/>
    </w:rPr>
  </w:style>
  <w:style w:type="paragraph" w:customStyle="1" w:styleId="afffffff5">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autoRedefine/>
    <w:qFormat/>
    <w:pPr>
      <w:numPr>
        <w:ilvl w:val="1"/>
        <w:numId w:val="13"/>
      </w:numPr>
      <w:tabs>
        <w:tab w:val="left" w:pos="851"/>
      </w:tabs>
      <w:jc w:val="both"/>
    </w:pPr>
    <w:rPr>
      <w:rFonts w:ascii="宋体"/>
      <w:sz w:val="21"/>
    </w:rPr>
  </w:style>
  <w:style w:type="paragraph" w:customStyle="1" w:styleId="af0">
    <w:name w:val="标准文件_英文注："/>
    <w:basedOn w:val="afff6"/>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b"/>
    <w:qFormat/>
    <w:pPr>
      <w:numPr>
        <w:numId w:val="16"/>
      </w:numPr>
      <w:tabs>
        <w:tab w:val="left" w:pos="0"/>
      </w:tabs>
      <w:spacing w:beforeLines="50" w:afterLines="50"/>
      <w:jc w:val="center"/>
    </w:pPr>
    <w:rPr>
      <w:rFonts w:ascii="黑体" w:eastAsia="黑体"/>
      <w:sz w:val="21"/>
    </w:rPr>
  </w:style>
  <w:style w:type="paragraph" w:customStyle="1" w:styleId="afffffff7">
    <w:name w:val="标准文件_正文公式"/>
    <w:basedOn w:val="afff6"/>
    <w:next w:val="afffffa"/>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b"/>
    <w:qFormat/>
    <w:pPr>
      <w:numPr>
        <w:numId w:val="17"/>
      </w:numPr>
      <w:spacing w:beforeLines="50" w:afterLines="50"/>
      <w:jc w:val="center"/>
    </w:pPr>
    <w:rPr>
      <w:rFonts w:ascii="黑体" w:eastAsia="黑体"/>
      <w:sz w:val="21"/>
    </w:rPr>
  </w:style>
  <w:style w:type="paragraph" w:customStyle="1" w:styleId="afff4">
    <w:name w:val="标准文件_正文英文表标题"/>
    <w:next w:val="afffffb"/>
    <w:autoRedefine/>
    <w:qFormat/>
    <w:pPr>
      <w:numPr>
        <w:numId w:val="18"/>
      </w:numPr>
      <w:jc w:val="center"/>
    </w:pPr>
    <w:rPr>
      <w:rFonts w:ascii="黑体" w:eastAsia="黑体"/>
      <w:sz w:val="21"/>
    </w:rPr>
  </w:style>
  <w:style w:type="paragraph" w:customStyle="1" w:styleId="afc">
    <w:name w:val="标准文件_正文英文图标题"/>
    <w:next w:val="afffffb"/>
    <w:qFormat/>
    <w:pPr>
      <w:numPr>
        <w:numId w:val="19"/>
      </w:numPr>
      <w:jc w:val="center"/>
    </w:pPr>
    <w:rPr>
      <w:rFonts w:ascii="黑体" w:eastAsia="黑体"/>
      <w:sz w:val="21"/>
    </w:rPr>
  </w:style>
  <w:style w:type="paragraph" w:customStyle="1" w:styleId="af8">
    <w:name w:val="标准文件_编号列项（三级）"/>
    <w:autoRedefine/>
    <w:qFormat/>
    <w:pPr>
      <w:numPr>
        <w:ilvl w:val="2"/>
        <w:numId w:val="13"/>
      </w:numPr>
      <w:tabs>
        <w:tab w:val="left" w:pos="851"/>
      </w:tabs>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autoRedefine/>
    <w:qFormat/>
    <w:pPr>
      <w:spacing w:before="180" w:line="180" w:lineRule="exact"/>
      <w:jc w:val="center"/>
    </w:pPr>
    <w:rPr>
      <w:rFonts w:ascii="宋体"/>
      <w:sz w:val="21"/>
    </w:rPr>
  </w:style>
  <w:style w:type="paragraph" w:customStyle="1" w:styleId="afffffffd">
    <w:name w:val="封面标准文稿类别"/>
    <w:autoRedefine/>
    <w:qFormat/>
    <w:pPr>
      <w:spacing w:before="440" w:line="400" w:lineRule="exact"/>
      <w:jc w:val="center"/>
    </w:pPr>
    <w:rPr>
      <w:rFonts w:ascii="宋体"/>
      <w:sz w:val="24"/>
    </w:rPr>
  </w:style>
  <w:style w:type="paragraph" w:customStyle="1" w:styleId="afffffffe">
    <w:name w:val="封面标准英文名称"/>
    <w:autoRedefine/>
    <w:qFormat/>
    <w:pPr>
      <w:widowControl w:val="0"/>
      <w:spacing w:line="360" w:lineRule="exact"/>
      <w:jc w:val="center"/>
    </w:pPr>
    <w:rPr>
      <w:sz w:val="28"/>
    </w:rPr>
  </w:style>
  <w:style w:type="paragraph" w:customStyle="1" w:styleId="affffffff">
    <w:name w:val="封面一致性程度标识"/>
    <w:autoRedefine/>
    <w:qFormat/>
    <w:pPr>
      <w:spacing w:before="440" w:line="440" w:lineRule="exact"/>
      <w:jc w:val="center"/>
    </w:pPr>
    <w:rPr>
      <w:sz w:val="28"/>
    </w:rPr>
  </w:style>
  <w:style w:type="paragraph" w:customStyle="1" w:styleId="affffffff0">
    <w:name w:val="封面正文"/>
    <w:autoRedefine/>
    <w:qFormat/>
    <w:pPr>
      <w:jc w:val="both"/>
    </w:pPr>
  </w:style>
  <w:style w:type="paragraph" w:customStyle="1" w:styleId="affffffff1">
    <w:name w:val="附录二级无标题条"/>
    <w:basedOn w:val="afff6"/>
    <w:next w:val="afffffb"/>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autoRedefine/>
    <w:qFormat/>
    <w:pPr>
      <w:outlineLvl w:val="4"/>
    </w:pPr>
  </w:style>
  <w:style w:type="paragraph" w:customStyle="1" w:styleId="affffffff3">
    <w:name w:val="附录四级无标题条"/>
    <w:basedOn w:val="affffffff2"/>
    <w:next w:val="afffffb"/>
    <w:autoRedefine/>
    <w:qFormat/>
    <w:pPr>
      <w:outlineLvl w:val="5"/>
    </w:pPr>
  </w:style>
  <w:style w:type="paragraph" w:customStyle="1" w:styleId="affffffff4">
    <w:name w:val="附录图"/>
    <w:next w:val="afffffb"/>
    <w:autoRedefin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6"/>
    <w:qFormat/>
    <w:pPr>
      <w:widowControl/>
      <w:adjustRightInd/>
      <w:jc w:val="center"/>
    </w:pPr>
    <w:rPr>
      <w:rFonts w:ascii="黑体" w:eastAsia="黑体"/>
    </w:rPr>
  </w:style>
  <w:style w:type="paragraph" w:customStyle="1" w:styleId="affffffff7">
    <w:name w:val="附录一级无标题条"/>
    <w:basedOn w:val="affffffd"/>
    <w:next w:val="afffffb"/>
    <w:autoRedefine/>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e"/>
    <w:autoRedefine/>
    <w:qFormat/>
    <w:pPr>
      <w:spacing w:beforeLines="0" w:afterLines="0"/>
      <w:outlineLvl w:val="9"/>
    </w:pPr>
    <w:rPr>
      <w:rFonts w:ascii="宋体" w:eastAsia="宋体"/>
    </w:rPr>
  </w:style>
  <w:style w:type="paragraph" w:customStyle="1" w:styleId="afffffffff5">
    <w:name w:val="标准文件_五级无标题"/>
    <w:basedOn w:val="afff2"/>
    <w:autoRedefine/>
    <w:qFormat/>
    <w:pPr>
      <w:spacing w:beforeLines="0" w:afterLines="0"/>
      <w:outlineLvl w:val="9"/>
    </w:pPr>
    <w:rPr>
      <w:rFonts w:ascii="宋体" w:eastAsia="宋体"/>
    </w:rPr>
  </w:style>
  <w:style w:type="paragraph" w:customStyle="1" w:styleId="afffffffff6">
    <w:name w:val="标准文件_三级无标题"/>
    <w:basedOn w:val="afff0"/>
    <w:autoRedefine/>
    <w:qFormat/>
    <w:pPr>
      <w:spacing w:beforeLines="0" w:afterLines="0"/>
      <w:outlineLvl w:val="9"/>
    </w:pPr>
    <w:rPr>
      <w:rFonts w:ascii="宋体" w:eastAsia="宋体"/>
    </w:rPr>
  </w:style>
  <w:style w:type="paragraph" w:customStyle="1" w:styleId="afffffffff7">
    <w:name w:val="标准文件_二级无标题"/>
    <w:basedOn w:val="afff"/>
    <w:autoRedefine/>
    <w:qFormat/>
    <w:pPr>
      <w:spacing w:beforeLines="0" w:afterLines="0"/>
      <w:outlineLvl w:val="9"/>
    </w:pPr>
    <w:rPr>
      <w:rFonts w:ascii="宋体" w:eastAsia="宋体"/>
    </w:rPr>
  </w:style>
  <w:style w:type="paragraph" w:customStyle="1" w:styleId="afffffffff8">
    <w:name w:val="标准_四级无标题"/>
    <w:basedOn w:val="afff1"/>
    <w:next w:val="afffffb"/>
    <w:autoRedefine/>
    <w:qFormat/>
    <w:rPr>
      <w:rFonts w:eastAsia="宋体"/>
    </w:rPr>
  </w:style>
  <w:style w:type="paragraph" w:customStyle="1" w:styleId="afffffffff9">
    <w:name w:val="标准文件_四级无标题"/>
    <w:basedOn w:val="afff1"/>
    <w:autoRedefine/>
    <w:qFormat/>
    <w:pPr>
      <w:spacing w:beforeLines="0" w:afterLines="0"/>
      <w:outlineLvl w:val="9"/>
    </w:pPr>
    <w:rPr>
      <w:rFonts w:ascii="宋体" w:eastAsia="宋体" w:hAnsi="黑体"/>
      <w:szCs w:val="52"/>
    </w:rPr>
  </w:style>
  <w:style w:type="paragraph" w:customStyle="1" w:styleId="aff2">
    <w:name w:val="标准文件_大写罗马数字编号列项"/>
    <w:basedOn w:val="afffffb"/>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b"/>
    <w:autoRedefine/>
    <w:qFormat/>
    <w:pPr>
      <w:numPr>
        <w:numId w:val="24"/>
      </w:numPr>
      <w:ind w:firstLineChars="0" w:firstLine="0"/>
    </w:pPr>
    <w:rPr>
      <w:rFonts w:cs="Arial"/>
      <w:szCs w:val="28"/>
    </w:rPr>
  </w:style>
  <w:style w:type="paragraph" w:customStyle="1" w:styleId="afffffffffa">
    <w:name w:val="标准文件_附录标题"/>
    <w:basedOn w:val="aff4"/>
    <w:autoRedefine/>
    <w:qFormat/>
    <w:pPr>
      <w:numPr>
        <w:numId w:val="0"/>
      </w:numPr>
      <w:spacing w:after="280"/>
      <w:outlineLvl w:val="9"/>
    </w:pPr>
  </w:style>
  <w:style w:type="paragraph" w:customStyle="1" w:styleId="afffffffffb">
    <w:name w:val="标准文件_二级项"/>
    <w:autoRedefine/>
    <w:qFormat/>
    <w:rPr>
      <w:rFonts w:ascii="宋体"/>
      <w:sz w:val="21"/>
    </w:rPr>
  </w:style>
  <w:style w:type="paragraph" w:customStyle="1" w:styleId="af4">
    <w:name w:val="标准文件_三级项"/>
    <w:basedOn w:val="afff6"/>
    <w:autoRedefine/>
    <w:qFormat/>
    <w:pPr>
      <w:numPr>
        <w:ilvl w:val="2"/>
        <w:numId w:val="21"/>
      </w:numPr>
      <w:spacing w:line="-300" w:lineRule="auto"/>
    </w:pPr>
    <w:rPr>
      <w:rFonts w:ascii="Times New Roman" w:hAnsi="Times New Roman"/>
    </w:rPr>
  </w:style>
  <w:style w:type="paragraph" w:customStyle="1" w:styleId="affb">
    <w:name w:val="图表脚注说明"/>
    <w:basedOn w:val="afff6"/>
    <w:next w:val="afffffb"/>
    <w:autoRedefine/>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c">
    <w:name w:val="标准文件_索引字母"/>
    <w:next w:val="afffffb"/>
    <w:autoRedefine/>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autoRedefine/>
    <w:qFormat/>
    <w:pPr>
      <w:ind w:firstLineChars="0" w:firstLine="0"/>
      <w:jc w:val="center"/>
    </w:pPr>
    <w:rPr>
      <w:sz w:val="18"/>
    </w:rPr>
  </w:style>
  <w:style w:type="paragraph" w:customStyle="1" w:styleId="afff3">
    <w:name w:val="标准文件_注："/>
    <w:next w:val="afffffb"/>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autoRedefine/>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b">
    <w:name w:val="标准文件_示例×："/>
    <w:basedOn w:val="afff6"/>
    <w:next w:val="affffffffff0"/>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autoRedefine/>
    <w:qFormat/>
    <w:pPr>
      <w:jc w:val="center"/>
    </w:pPr>
    <w:rPr>
      <w:rFonts w:ascii="黑体" w:eastAsia="黑体" w:hAnsi="黑体"/>
    </w:rPr>
  </w:style>
  <w:style w:type="character" w:styleId="affffffffff2">
    <w:name w:val="Placeholder Text"/>
    <w:basedOn w:val="afff7"/>
    <w:autoRedefine/>
    <w:uiPriority w:val="99"/>
    <w:semiHidden/>
    <w:qFormat/>
    <w:rPr>
      <w:color w:val="808080"/>
    </w:rPr>
  </w:style>
  <w:style w:type="paragraph" w:customStyle="1" w:styleId="2">
    <w:name w:val="标准文件_二级项2"/>
    <w:basedOn w:val="afffffb"/>
    <w:autoRedefine/>
    <w:qFormat/>
    <w:pPr>
      <w:numPr>
        <w:ilvl w:val="1"/>
        <w:numId w:val="21"/>
      </w:numPr>
      <w:ind w:firstLineChars="0" w:firstLine="0"/>
    </w:pPr>
  </w:style>
  <w:style w:type="paragraph" w:customStyle="1" w:styleId="21">
    <w:name w:val="标准文件_三级项2"/>
    <w:basedOn w:val="afffffb"/>
    <w:autoRedefine/>
    <w:qFormat/>
    <w:pPr>
      <w:numPr>
        <w:numId w:val="30"/>
      </w:numPr>
      <w:spacing w:line="300" w:lineRule="exact"/>
      <w:ind w:firstLineChars="0"/>
    </w:pPr>
    <w:rPr>
      <w:rFonts w:ascii="Times New Roman"/>
    </w:rPr>
  </w:style>
  <w:style w:type="paragraph" w:customStyle="1" w:styleId="20">
    <w:name w:val="标准文件_一级项2"/>
    <w:basedOn w:val="afffffb"/>
    <w:autoRedefine/>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7"/>
    <w:autoRedefine/>
    <w:uiPriority w:val="1"/>
    <w:qFormat/>
    <w:rPr>
      <w:rFonts w:eastAsia="宋体"/>
      <w:sz w:val="21"/>
    </w:rPr>
  </w:style>
  <w:style w:type="paragraph" w:customStyle="1" w:styleId="affffffffff5">
    <w:name w:val="标准文件_图表说明"/>
    <w:autoRedefine/>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afterLines="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5"/>
    <w:qFormat/>
    <w:pPr>
      <w:spacing w:beforeLines="0" w:afterLines="0" w:line="276" w:lineRule="auto"/>
      <w:outlineLvl w:val="9"/>
    </w:pPr>
    <w:rPr>
      <w:rFonts w:ascii="宋体" w:eastAsia="宋体"/>
    </w:rPr>
  </w:style>
  <w:style w:type="paragraph" w:customStyle="1" w:styleId="afffffffffff">
    <w:name w:val="标准文件_附录二级无标题"/>
    <w:basedOn w:val="aff6"/>
    <w:qFormat/>
    <w:pPr>
      <w:spacing w:beforeLines="0" w:afterLines="0" w:line="276" w:lineRule="auto"/>
      <w:outlineLvl w:val="9"/>
    </w:pPr>
    <w:rPr>
      <w:rFonts w:ascii="宋体" w:eastAsia="宋体"/>
    </w:rPr>
  </w:style>
  <w:style w:type="paragraph" w:customStyle="1" w:styleId="afffffffffff0">
    <w:name w:val="标准文件_附录三级无标题"/>
    <w:basedOn w:val="aff7"/>
    <w:qFormat/>
    <w:pPr>
      <w:spacing w:beforeLines="0" w:afterLines="0" w:line="276" w:lineRule="auto"/>
      <w:outlineLvl w:val="9"/>
    </w:pPr>
    <w:rPr>
      <w:rFonts w:ascii="宋体" w:eastAsia="宋体"/>
    </w:rPr>
  </w:style>
  <w:style w:type="paragraph" w:customStyle="1" w:styleId="afffffffffff1">
    <w:name w:val="标准文件_附录四级无标题"/>
    <w:basedOn w:val="aff8"/>
    <w:qFormat/>
    <w:pPr>
      <w:spacing w:beforeLines="0" w:afterLines="0" w:line="276" w:lineRule="auto"/>
      <w:outlineLvl w:val="9"/>
    </w:pPr>
    <w:rPr>
      <w:rFonts w:ascii="宋体" w:eastAsia="宋体"/>
    </w:rPr>
  </w:style>
  <w:style w:type="paragraph" w:customStyle="1" w:styleId="afffffffffff2">
    <w:name w:val="标准文件_附录五级无标题"/>
    <w:basedOn w:val="aff9"/>
    <w:qFormat/>
    <w:pPr>
      <w:spacing w:beforeLines="0" w:afterLines="0" w:line="276" w:lineRule="auto"/>
      <w:outlineLvl w:val="9"/>
    </w:pPr>
    <w:rPr>
      <w:rFonts w:ascii="宋体" w:eastAsia="宋体"/>
    </w:rPr>
  </w:style>
  <w:style w:type="paragraph" w:customStyle="1" w:styleId="afffffffffff3">
    <w:name w:val="标准文件_引言一级无标题"/>
    <w:basedOn w:val="a7"/>
    <w:next w:val="afffffb"/>
    <w:qFormat/>
    <w:pPr>
      <w:spacing w:beforeLines="0" w:afterLines="0" w:line="276" w:lineRule="auto"/>
    </w:pPr>
    <w:rPr>
      <w:rFonts w:ascii="宋体" w:eastAsia="宋体"/>
    </w:rPr>
  </w:style>
  <w:style w:type="paragraph" w:customStyle="1" w:styleId="afffffffffff4">
    <w:name w:val="标准文件_引言二级无标题"/>
    <w:basedOn w:val="a8"/>
    <w:next w:val="afffffb"/>
    <w:qFormat/>
    <w:pPr>
      <w:spacing w:beforeLines="0" w:afterLines="0" w:line="276" w:lineRule="auto"/>
    </w:pPr>
    <w:rPr>
      <w:rFonts w:ascii="宋体" w:eastAsia="宋体"/>
    </w:rPr>
  </w:style>
  <w:style w:type="paragraph" w:customStyle="1" w:styleId="afffffffffff5">
    <w:name w:val="标准文件_引言三级无标题"/>
    <w:basedOn w:val="a9"/>
    <w:qFormat/>
    <w:pPr>
      <w:spacing w:beforeLines="0" w:afterLines="0" w:line="276" w:lineRule="auto"/>
    </w:pPr>
    <w:rPr>
      <w:rFonts w:ascii="宋体" w:eastAsia="宋体"/>
    </w:rPr>
  </w:style>
  <w:style w:type="paragraph" w:customStyle="1" w:styleId="afffffffffff6">
    <w:name w:val="标准文件_引言四级无标题"/>
    <w:basedOn w:val="aa"/>
    <w:next w:val="afffffb"/>
    <w:autoRedefine/>
    <w:qFormat/>
    <w:pPr>
      <w:spacing w:beforeLines="0" w:afterLines="0" w:line="276" w:lineRule="auto"/>
    </w:pPr>
    <w:rPr>
      <w:rFonts w:ascii="宋体" w:eastAsia="宋体"/>
    </w:rPr>
  </w:style>
  <w:style w:type="paragraph" w:customStyle="1" w:styleId="afffffffffff7">
    <w:name w:val="标准文件_引言五级无标题"/>
    <w:basedOn w:val="ab"/>
    <w:next w:val="afffffb"/>
    <w:qFormat/>
    <w:pPr>
      <w:spacing w:beforeLines="0" w:afterLines="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7"/>
    <w:qFormat/>
    <w:rPr>
      <w:rFonts w:ascii="黑体" w:eastAsia="黑体"/>
      <w:spacing w:val="85"/>
      <w:w w:val="100"/>
      <w:position w:val="3"/>
      <w:sz w:val="28"/>
      <w:szCs w:val="28"/>
    </w:rPr>
  </w:style>
  <w:style w:type="paragraph" w:styleId="af">
    <w:name w:val="List Paragraph"/>
    <w:basedOn w:val="afff6"/>
    <w:autoRedefine/>
    <w:uiPriority w:val="99"/>
    <w:unhideWhenUsed/>
    <w:qFormat/>
    <w:pPr>
      <w:widowControl/>
      <w:numPr>
        <w:ilvl w:val="3"/>
        <w:numId w:val="32"/>
      </w:numPr>
      <w:spacing w:line="320" w:lineRule="exact"/>
      <w:ind w:left="442" w:hanging="442"/>
      <w:jc w:val="left"/>
    </w:pPr>
  </w:style>
  <w:style w:type="paragraph" w:customStyle="1" w:styleId="12">
    <w:name w:val="修订1"/>
    <w:hidden/>
    <w:uiPriority w:val="99"/>
    <w:unhideWhenUsed/>
    <w:qFormat/>
    <w:rPr>
      <w:rFonts w:ascii="Calibri" w:hAnsi="Calibri"/>
      <w:kern w:val="2"/>
      <w:sz w:val="21"/>
      <w:szCs w:val="21"/>
    </w:rPr>
  </w:style>
  <w:style w:type="character" w:customStyle="1" w:styleId="afffc">
    <w:name w:val="批注文字 字符"/>
    <w:basedOn w:val="afff7"/>
    <w:link w:val="afffb"/>
    <w:uiPriority w:val="99"/>
    <w:qFormat/>
    <w:rPr>
      <w:kern w:val="2"/>
      <w:sz w:val="21"/>
      <w:szCs w:val="21"/>
    </w:rPr>
  </w:style>
  <w:style w:type="character" w:customStyle="1" w:styleId="affffb">
    <w:name w:val="批注主题 字符"/>
    <w:basedOn w:val="afffc"/>
    <w:link w:val="affffa"/>
    <w:uiPriority w:val="99"/>
    <w:semiHidden/>
    <w:qFormat/>
    <w:rPr>
      <w:b/>
      <w:bCs/>
      <w:kern w:val="2"/>
      <w:sz w:val="21"/>
      <w:szCs w:val="21"/>
    </w:rPr>
  </w:style>
  <w:style w:type="paragraph" w:customStyle="1" w:styleId="24">
    <w:name w:val="修订2"/>
    <w:hidden/>
    <w:uiPriority w:val="99"/>
    <w:unhideWhenUsed/>
    <w:qFormat/>
    <w:rPr>
      <w:rFonts w:ascii="Calibri" w:hAnsi="Calibri"/>
      <w:kern w:val="2"/>
      <w:sz w:val="21"/>
      <w:szCs w:val="21"/>
    </w:rPr>
  </w:style>
  <w:style w:type="paragraph" w:customStyle="1" w:styleId="32">
    <w:name w:val="修订3"/>
    <w:hidden/>
    <w:uiPriority w:val="99"/>
    <w:unhideWhenUsed/>
    <w:qFormat/>
    <w:rPr>
      <w:rFonts w:ascii="Calibri" w:hAnsi="Calibri"/>
      <w:kern w:val="2"/>
      <w:sz w:val="21"/>
      <w:szCs w:val="21"/>
    </w:rPr>
  </w:style>
  <w:style w:type="paragraph" w:customStyle="1" w:styleId="42">
    <w:name w:val="修订4"/>
    <w:hidden/>
    <w:uiPriority w:val="99"/>
    <w:unhideWhenUsed/>
    <w:qFormat/>
    <w:rPr>
      <w:rFonts w:ascii="Calibri" w:hAnsi="Calibri"/>
      <w:kern w:val="2"/>
      <w:sz w:val="21"/>
      <w:szCs w:val="21"/>
    </w:rPr>
  </w:style>
  <w:style w:type="paragraph" w:customStyle="1" w:styleId="52">
    <w:name w:val="修订5"/>
    <w:hidden/>
    <w:uiPriority w:val="99"/>
    <w:unhideWhenUsed/>
    <w:qFormat/>
    <w:rPr>
      <w:rFonts w:ascii="Calibri" w:hAnsi="Calibri"/>
      <w:kern w:val="2"/>
      <w:sz w:val="21"/>
      <w:szCs w:val="21"/>
    </w:rPr>
  </w:style>
  <w:style w:type="character" w:customStyle="1" w:styleId="font61">
    <w:name w:val="font61"/>
    <w:basedOn w:val="afff7"/>
    <w:qFormat/>
    <w:rPr>
      <w:rFonts w:ascii="Times New Roman" w:hAnsi="Times New Roman" w:cs="Times New Roman" w:hint="default"/>
      <w:color w:val="000000"/>
      <w:sz w:val="22"/>
      <w:szCs w:val="22"/>
      <w:u w:val="none"/>
    </w:rPr>
  </w:style>
  <w:style w:type="character" w:customStyle="1" w:styleId="font51">
    <w:name w:val="font51"/>
    <w:basedOn w:val="afff7"/>
    <w:qFormat/>
    <w:rPr>
      <w:rFonts w:ascii="宋体" w:eastAsia="宋体" w:hAnsi="宋体" w:cs="宋体" w:hint="eastAsia"/>
      <w:color w:val="000000"/>
      <w:sz w:val="22"/>
      <w:szCs w:val="22"/>
      <w:u w:val="none"/>
    </w:rPr>
  </w:style>
  <w:style w:type="character" w:customStyle="1" w:styleId="font71">
    <w:name w:val="font71"/>
    <w:basedOn w:val="afff7"/>
    <w:qFormat/>
    <w:rPr>
      <w:rFonts w:ascii="宋体" w:eastAsia="宋体" w:hAnsi="宋体" w:cs="宋体" w:hint="eastAsia"/>
      <w:strike/>
      <w:color w:val="000000"/>
      <w:sz w:val="22"/>
      <w:szCs w:val="22"/>
    </w:rPr>
  </w:style>
  <w:style w:type="character" w:customStyle="1" w:styleId="font81">
    <w:name w:val="font81"/>
    <w:basedOn w:val="afff7"/>
    <w:qFormat/>
    <w:rPr>
      <w:rFonts w:ascii="Times New Roman" w:hAnsi="Times New Roman" w:cs="Times New Roman" w:hint="default"/>
      <w:strike/>
      <w:color w:val="000000"/>
      <w:sz w:val="22"/>
      <w:szCs w:val="22"/>
    </w:rPr>
  </w:style>
  <w:style w:type="character" w:customStyle="1" w:styleId="font91">
    <w:name w:val="font91"/>
    <w:basedOn w:val="afff7"/>
    <w:qFormat/>
    <w:rPr>
      <w:rFonts w:ascii="Times" w:eastAsia="Times" w:hAnsi="Times" w:cs="Times"/>
      <w:color w:val="000000"/>
      <w:sz w:val="22"/>
      <w:szCs w:val="22"/>
      <w:u w:val="none"/>
    </w:rPr>
  </w:style>
  <w:style w:type="character" w:customStyle="1" w:styleId="font101">
    <w:name w:val="font101"/>
    <w:basedOn w:val="afff7"/>
    <w:qFormat/>
    <w:rPr>
      <w:rFonts w:ascii="宋体" w:eastAsia="宋体" w:hAnsi="宋体" w:cs="宋体" w:hint="eastAsia"/>
      <w:color w:val="FF0000"/>
      <w:sz w:val="22"/>
      <w:szCs w:val="22"/>
      <w:u w:val="none"/>
    </w:rPr>
  </w:style>
  <w:style w:type="character" w:customStyle="1" w:styleId="font41">
    <w:name w:val="font41"/>
    <w:basedOn w:val="afff7"/>
    <w:qFormat/>
    <w:rPr>
      <w:rFonts w:ascii="宋体" w:eastAsia="宋体" w:hAnsi="宋体" w:cs="宋体" w:hint="eastAsia"/>
      <w:color w:val="000000"/>
      <w:sz w:val="22"/>
      <w:szCs w:val="22"/>
      <w:u w:val="none"/>
    </w:rPr>
  </w:style>
  <w:style w:type="character" w:customStyle="1" w:styleId="font112">
    <w:name w:val="font112"/>
    <w:basedOn w:val="afff7"/>
    <w:qFormat/>
    <w:rPr>
      <w:rFonts w:ascii="宋体" w:eastAsia="宋体" w:hAnsi="宋体" w:cs="宋体" w:hint="eastAsia"/>
      <w:color w:val="000000"/>
      <w:sz w:val="22"/>
      <w:szCs w:val="22"/>
      <w:u w:val="none"/>
    </w:rPr>
  </w:style>
  <w:style w:type="character" w:customStyle="1" w:styleId="font121">
    <w:name w:val="font121"/>
    <w:basedOn w:val="afff7"/>
    <w:qFormat/>
    <w:rPr>
      <w:rFonts w:ascii="宋体" w:eastAsia="宋体" w:hAnsi="宋体" w:cs="宋体" w:hint="eastAsia"/>
      <w:color w:val="FF0000"/>
      <w:sz w:val="22"/>
      <w:szCs w:val="22"/>
      <w:u w:val="none"/>
    </w:rPr>
  </w:style>
  <w:style w:type="character" w:customStyle="1" w:styleId="font31">
    <w:name w:val="font31"/>
    <w:basedOn w:val="afff7"/>
    <w:qFormat/>
    <w:rPr>
      <w:rFonts w:ascii="宋体" w:eastAsia="宋体" w:hAnsi="宋体" w:cs="宋体" w:hint="eastAsia"/>
      <w:b/>
      <w:bCs/>
      <w:color w:val="000000"/>
      <w:sz w:val="22"/>
      <w:szCs w:val="22"/>
      <w:u w:val="none"/>
    </w:rPr>
  </w:style>
  <w:style w:type="character" w:customStyle="1" w:styleId="font131">
    <w:name w:val="font131"/>
    <w:basedOn w:val="afff7"/>
    <w:qFormat/>
    <w:rPr>
      <w:rFonts w:ascii="宋体" w:eastAsia="宋体" w:hAnsi="宋体" w:cs="宋体" w:hint="eastAsia"/>
      <w:color w:val="FF0000"/>
      <w:sz w:val="22"/>
      <w:szCs w:val="22"/>
      <w:u w:val="single"/>
    </w:rPr>
  </w:style>
  <w:style w:type="paragraph" w:customStyle="1" w:styleId="62">
    <w:name w:val="修订6"/>
    <w:hidden/>
    <w:uiPriority w:val="99"/>
    <w:unhideWhenUsed/>
    <w:qFormat/>
    <w:rPr>
      <w:rFonts w:ascii="Calibri" w:hAnsi="Calibri"/>
      <w:kern w:val="2"/>
      <w:sz w:val="21"/>
      <w:szCs w:val="21"/>
    </w:rPr>
  </w:style>
  <w:style w:type="paragraph" w:customStyle="1" w:styleId="72">
    <w:name w:val="修订7"/>
    <w:hidden/>
    <w:uiPriority w:val="99"/>
    <w:unhideWhenUsed/>
    <w:qFormat/>
    <w:rPr>
      <w:rFonts w:ascii="Calibri" w:hAnsi="Calibri"/>
      <w:kern w:val="2"/>
      <w:sz w:val="21"/>
      <w:szCs w:val="21"/>
    </w:rPr>
  </w:style>
  <w:style w:type="paragraph" w:customStyle="1" w:styleId="82">
    <w:name w:val="修订8"/>
    <w:hidden/>
    <w:uiPriority w:val="99"/>
    <w:unhideWhenUsed/>
    <w:qFormat/>
    <w:rPr>
      <w:rFonts w:ascii="Calibri" w:hAnsi="Calibri"/>
      <w:kern w:val="2"/>
      <w:sz w:val="21"/>
      <w:szCs w:val="21"/>
    </w:rPr>
  </w:style>
  <w:style w:type="paragraph" w:customStyle="1" w:styleId="92">
    <w:name w:val="修订9"/>
    <w:hidden/>
    <w:uiPriority w:val="99"/>
    <w:unhideWhenUsed/>
    <w:qFormat/>
    <w:rPr>
      <w:rFonts w:ascii="Calibri" w:hAnsi="Calibri"/>
      <w:kern w:val="2"/>
      <w:sz w:val="21"/>
      <w:szCs w:val="21"/>
    </w:rPr>
  </w:style>
  <w:style w:type="paragraph" w:customStyle="1" w:styleId="ListParagraph1">
    <w:name w:val="List Paragraph1"/>
    <w:basedOn w:val="afff6"/>
    <w:semiHidden/>
    <w:qFormat/>
    <w:pPr>
      <w:widowControl/>
      <w:spacing w:before="100" w:beforeAutospacing="1" w:after="100" w:afterAutospacing="1" w:line="320" w:lineRule="exact"/>
      <w:ind w:left="442" w:hanging="442"/>
      <w:jc w:val="left"/>
    </w:pPr>
  </w:style>
  <w:style w:type="paragraph" w:styleId="affffffffffff0">
    <w:name w:val="Revision"/>
    <w:hidden/>
    <w:uiPriority w:val="99"/>
    <w:unhideWhenUsed/>
    <w:rsid w:val="002507B6"/>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DE0667BADF4A4B86AA6855ED9F08C3"/>
        <w:category>
          <w:name w:val="常规"/>
          <w:gallery w:val="placeholder"/>
        </w:category>
        <w:types>
          <w:type w:val="bbPlcHdr"/>
        </w:types>
        <w:behaviors>
          <w:behavior w:val="content"/>
        </w:behaviors>
        <w:guid w:val="{8BB65D03-07BE-45F0-BF5D-5A8BC0D52B3F}"/>
      </w:docPartPr>
      <w:docPartBody>
        <w:p w:rsidR="00756984" w:rsidRDefault="00000000">
          <w:pPr>
            <w:pStyle w:val="EBDE0667BADF4A4B86AA6855ED9F08C3"/>
            <w:rPr>
              <w:rFonts w:hint="eastAsia"/>
            </w:rPr>
          </w:pPr>
          <w:r>
            <w:rPr>
              <w:rStyle w:val="a3"/>
              <w:rFonts w:hint="eastAsia"/>
            </w:rPr>
            <w:t>单击或点击此处输入文字。</w:t>
          </w:r>
        </w:p>
      </w:docPartBody>
    </w:docPart>
    <w:docPart>
      <w:docPartPr>
        <w:name w:val="1B74B0A861F041B09663A7B874DC923B"/>
        <w:category>
          <w:name w:val="常规"/>
          <w:gallery w:val="placeholder"/>
        </w:category>
        <w:types>
          <w:type w:val="bbPlcHdr"/>
        </w:types>
        <w:behaviors>
          <w:behavior w:val="content"/>
        </w:behaviors>
        <w:guid w:val="{9DC94B35-8EBD-45EF-A107-97D9DECBB0FE}"/>
      </w:docPartPr>
      <w:docPartBody>
        <w:p w:rsidR="00756984" w:rsidRDefault="00000000">
          <w:pPr>
            <w:pStyle w:val="1B74B0A861F041B09663A7B874DC923B"/>
            <w:rPr>
              <w:rFonts w:hint="eastAsia"/>
            </w:rPr>
          </w:pPr>
          <w:r>
            <w:rPr>
              <w:rStyle w:val="a3"/>
              <w:rFonts w:hint="eastAsia"/>
            </w:rPr>
            <w:t>选择一项。</w:t>
          </w:r>
        </w:p>
      </w:docPartBody>
    </w:docPart>
    <w:docPart>
      <w:docPartPr>
        <w:name w:val="{58ea391b-f4f3-45cc-a80d-6d2013fcc488}"/>
        <w:category>
          <w:name w:val="常规"/>
          <w:gallery w:val="placeholder"/>
        </w:category>
        <w:types>
          <w:type w:val="bbPlcHdr"/>
        </w:types>
        <w:behaviors>
          <w:behavior w:val="content"/>
        </w:behaviors>
        <w:guid w:val="{58EA391B-F4F3-45CC-A80D-6D2013FCC488}"/>
      </w:docPartPr>
      <w:docPartBody>
        <w:p w:rsidR="00756984" w:rsidRDefault="00000000">
          <w:pPr>
            <w:pStyle w:val="FC89D25337DF494E913117EF955F8154"/>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A32"/>
    <w:rsid w:val="0002291B"/>
    <w:rsid w:val="00045A98"/>
    <w:rsid w:val="000569A9"/>
    <w:rsid w:val="00075CD3"/>
    <w:rsid w:val="00077B90"/>
    <w:rsid w:val="000A0C8B"/>
    <w:rsid w:val="00137BCB"/>
    <w:rsid w:val="001967E4"/>
    <w:rsid w:val="001A4B1C"/>
    <w:rsid w:val="001C5113"/>
    <w:rsid w:val="002132AE"/>
    <w:rsid w:val="00224252"/>
    <w:rsid w:val="002F0CCF"/>
    <w:rsid w:val="003263DD"/>
    <w:rsid w:val="00355316"/>
    <w:rsid w:val="00377503"/>
    <w:rsid w:val="003C73BC"/>
    <w:rsid w:val="003F1CA7"/>
    <w:rsid w:val="00446060"/>
    <w:rsid w:val="00476DD0"/>
    <w:rsid w:val="00480D51"/>
    <w:rsid w:val="00486E10"/>
    <w:rsid w:val="004D4A96"/>
    <w:rsid w:val="004F4676"/>
    <w:rsid w:val="00563A32"/>
    <w:rsid w:val="005C57F6"/>
    <w:rsid w:val="006068F1"/>
    <w:rsid w:val="00622A88"/>
    <w:rsid w:val="006D365D"/>
    <w:rsid w:val="006E7A7D"/>
    <w:rsid w:val="006F4FAC"/>
    <w:rsid w:val="006F6265"/>
    <w:rsid w:val="00705A93"/>
    <w:rsid w:val="00713AC0"/>
    <w:rsid w:val="0071528D"/>
    <w:rsid w:val="00717EE0"/>
    <w:rsid w:val="00755FFF"/>
    <w:rsid w:val="00756984"/>
    <w:rsid w:val="00777C5A"/>
    <w:rsid w:val="007B31BA"/>
    <w:rsid w:val="007E28D0"/>
    <w:rsid w:val="008028C3"/>
    <w:rsid w:val="008148C9"/>
    <w:rsid w:val="00821032"/>
    <w:rsid w:val="00831ADE"/>
    <w:rsid w:val="00842EAB"/>
    <w:rsid w:val="00857A17"/>
    <w:rsid w:val="00887404"/>
    <w:rsid w:val="008A5BDF"/>
    <w:rsid w:val="00931059"/>
    <w:rsid w:val="009D61C1"/>
    <w:rsid w:val="00A01F25"/>
    <w:rsid w:val="00A05F46"/>
    <w:rsid w:val="00A552CB"/>
    <w:rsid w:val="00A56EDA"/>
    <w:rsid w:val="00B1265B"/>
    <w:rsid w:val="00B159A9"/>
    <w:rsid w:val="00B15C72"/>
    <w:rsid w:val="00B17BA8"/>
    <w:rsid w:val="00B4297B"/>
    <w:rsid w:val="00B460BB"/>
    <w:rsid w:val="00B808E0"/>
    <w:rsid w:val="00BA2DB3"/>
    <w:rsid w:val="00BE453E"/>
    <w:rsid w:val="00C042D5"/>
    <w:rsid w:val="00C0582F"/>
    <w:rsid w:val="00C071DC"/>
    <w:rsid w:val="00C561CA"/>
    <w:rsid w:val="00C7443E"/>
    <w:rsid w:val="00C77337"/>
    <w:rsid w:val="00C81423"/>
    <w:rsid w:val="00C87655"/>
    <w:rsid w:val="00CC411B"/>
    <w:rsid w:val="00CD7EF4"/>
    <w:rsid w:val="00CE206E"/>
    <w:rsid w:val="00D14157"/>
    <w:rsid w:val="00DC1175"/>
    <w:rsid w:val="00E21897"/>
    <w:rsid w:val="00E23F93"/>
    <w:rsid w:val="00F07D38"/>
    <w:rsid w:val="00F16ED7"/>
    <w:rsid w:val="00F67C21"/>
    <w:rsid w:val="00F82D8A"/>
    <w:rsid w:val="00F903F0"/>
    <w:rsid w:val="00F9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BDE0667BADF4A4B86AA6855ED9F08C3">
    <w:name w:val="EBDE0667BADF4A4B86AA6855ED9F08C3"/>
    <w:qFormat/>
    <w:pPr>
      <w:widowControl w:val="0"/>
      <w:jc w:val="both"/>
    </w:pPr>
    <w:rPr>
      <w:kern w:val="2"/>
      <w:sz w:val="21"/>
      <w:szCs w:val="22"/>
    </w:rPr>
  </w:style>
  <w:style w:type="paragraph" w:customStyle="1" w:styleId="1B74B0A861F041B09663A7B874DC923B">
    <w:name w:val="1B74B0A861F041B09663A7B874DC923B"/>
    <w:qFormat/>
    <w:pPr>
      <w:widowControl w:val="0"/>
      <w:jc w:val="both"/>
    </w:pPr>
    <w:rPr>
      <w:kern w:val="2"/>
      <w:sz w:val="21"/>
      <w:szCs w:val="22"/>
    </w:rPr>
  </w:style>
  <w:style w:type="paragraph" w:customStyle="1" w:styleId="FC89D25337DF494E913117EF955F8154">
    <w:name w:val="FC89D25337DF494E913117EF955F815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80A63-1113-478A-B36F-6F72BCE6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27</Pages>
  <Words>2550</Words>
  <Characters>14535</Characters>
  <Application>Microsoft Office Word</Application>
  <DocSecurity>0</DocSecurity>
  <Lines>121</Lines>
  <Paragraphs>34</Paragraphs>
  <ScaleCrop>false</ScaleCrop>
  <Company>PCMI</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周倩</dc:creator>
  <cp:lastModifiedBy>周倩</cp:lastModifiedBy>
  <cp:revision>3</cp:revision>
  <cp:lastPrinted>2024-07-12T01:39:00Z</cp:lastPrinted>
  <dcterms:created xsi:type="dcterms:W3CDTF">2024-09-01T21:51:00Z</dcterms:created>
  <dcterms:modified xsi:type="dcterms:W3CDTF">2024-09-06T03:01:00Z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2052-12.1.0.18240</vt:lpwstr>
  </property>
  <property fmtid="{D5CDD505-2E9C-101B-9397-08002B2CF9AE}" pid="15" name="ICV">
    <vt:lpwstr>FDCF5165AC984C9A850A65D8386F2B6C_13</vt:lpwstr>
  </property>
</Properties>
</file>